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828F32" w14:textId="6C8619B0" w:rsidR="008E58F5" w:rsidRPr="002A6C6E" w:rsidRDefault="004D48A6" w:rsidP="00C40ADF">
      <w:pPr>
        <w:pStyle w:val="NoSpacing"/>
        <w:widowControl w:val="0"/>
        <w:spacing w:line="480" w:lineRule="auto"/>
        <w:rPr>
          <w:i/>
        </w:rPr>
      </w:pPr>
      <w:r w:rsidRPr="002A6C6E">
        <w:rPr>
          <w:i/>
        </w:rPr>
        <w:t>Running head: Species</w:t>
      </w:r>
      <w:r w:rsidR="000E386B">
        <w:rPr>
          <w:i/>
        </w:rPr>
        <w:t>-</w:t>
      </w:r>
      <w:r w:rsidRPr="002A6C6E">
        <w:rPr>
          <w:i/>
        </w:rPr>
        <w:t>pool functional diversity</w:t>
      </w:r>
    </w:p>
    <w:p w14:paraId="06BC4084" w14:textId="77777777" w:rsidR="004D48A6" w:rsidRDefault="004D48A6" w:rsidP="00C40ADF">
      <w:pPr>
        <w:pStyle w:val="NoSpacing"/>
        <w:widowControl w:val="0"/>
        <w:spacing w:line="480" w:lineRule="auto"/>
      </w:pPr>
    </w:p>
    <w:p w14:paraId="5AE7CE79" w14:textId="0A667AA5" w:rsidR="00C86FFA" w:rsidRDefault="00243BC7" w:rsidP="00C40ADF">
      <w:pPr>
        <w:pStyle w:val="NoSpacing"/>
        <w:widowControl w:val="0"/>
        <w:spacing w:line="480" w:lineRule="auto"/>
        <w:jc w:val="center"/>
      </w:pPr>
      <w:r>
        <w:t xml:space="preserve">Inferring community assembly mechanisms </w:t>
      </w:r>
      <w:r w:rsidR="003819E1">
        <w:t>across</w:t>
      </w:r>
      <w:r>
        <w:t xml:space="preserve"> </w:t>
      </w:r>
      <w:r w:rsidR="003819E1">
        <w:t xml:space="preserve">biogeographic </w:t>
      </w:r>
      <w:r w:rsidR="00B01E90">
        <w:t>regions</w:t>
      </w:r>
      <w:r>
        <w:t xml:space="preserve">: </w:t>
      </w:r>
    </w:p>
    <w:p w14:paraId="7F03C923" w14:textId="187BC052" w:rsidR="004D48A6" w:rsidRDefault="00243BC7" w:rsidP="00C40ADF">
      <w:pPr>
        <w:pStyle w:val="NoSpacing"/>
        <w:widowControl w:val="0"/>
        <w:spacing w:line="480" w:lineRule="auto"/>
        <w:jc w:val="center"/>
      </w:pPr>
      <w:r>
        <w:t xml:space="preserve">the importance of </w:t>
      </w:r>
      <w:r w:rsidRPr="00243BC7">
        <w:t>spe</w:t>
      </w:r>
      <w:r>
        <w:t>cies-</w:t>
      </w:r>
      <w:r w:rsidRPr="00243BC7">
        <w:t xml:space="preserve">pool </w:t>
      </w:r>
      <w:r>
        <w:t>functional diversity</w:t>
      </w:r>
    </w:p>
    <w:p w14:paraId="4F4844F7" w14:textId="77777777" w:rsidR="004D48A6" w:rsidRDefault="004D48A6" w:rsidP="00C40ADF">
      <w:pPr>
        <w:pStyle w:val="NoSpacing"/>
        <w:widowControl w:val="0"/>
        <w:spacing w:line="480" w:lineRule="auto"/>
      </w:pPr>
    </w:p>
    <w:p w14:paraId="228A9E4F" w14:textId="0E6418F9" w:rsidR="004D48A6" w:rsidRDefault="004D48A6" w:rsidP="00C40ADF">
      <w:pPr>
        <w:pStyle w:val="NoSpacing"/>
        <w:widowControl w:val="0"/>
        <w:spacing w:line="480" w:lineRule="auto"/>
        <w:rPr>
          <w:vertAlign w:val="superscript"/>
        </w:rPr>
      </w:pPr>
      <w:r w:rsidRPr="004D48A6">
        <w:t>Marko J. Spasojevic</w:t>
      </w:r>
      <w:r>
        <w:rPr>
          <w:vertAlign w:val="superscript"/>
        </w:rPr>
        <w:t>1</w:t>
      </w:r>
      <w:r w:rsidR="009E67E3">
        <w:rPr>
          <w:vertAlign w:val="superscript"/>
        </w:rPr>
        <w:t>,2</w:t>
      </w:r>
      <w:r>
        <w:rPr>
          <w:vertAlign w:val="superscript"/>
        </w:rPr>
        <w:t>*</w:t>
      </w:r>
      <w:r w:rsidR="003F5DD8">
        <w:t>,</w:t>
      </w:r>
      <w:r w:rsidR="00B6436E">
        <w:t xml:space="preserve"> </w:t>
      </w:r>
      <w:r w:rsidR="00814338">
        <w:t>James A. Lutz</w:t>
      </w:r>
      <w:r w:rsidR="009E67E3">
        <w:rPr>
          <w:vertAlign w:val="superscript"/>
        </w:rPr>
        <w:t>3</w:t>
      </w:r>
      <w:r w:rsidR="00814338">
        <w:t>,</w:t>
      </w:r>
      <w:r w:rsidR="00814338">
        <w:rPr>
          <w:vertAlign w:val="superscript"/>
        </w:rPr>
        <w:t xml:space="preserve"> </w:t>
      </w:r>
      <w:r w:rsidRPr="004D48A6">
        <w:t>And</w:t>
      </w:r>
      <w:r>
        <w:t>rew J. Larson</w:t>
      </w:r>
      <w:r w:rsidR="009E67E3">
        <w:rPr>
          <w:vertAlign w:val="superscript"/>
        </w:rPr>
        <w:t>4</w:t>
      </w:r>
      <w:r>
        <w:t>, Sean M. McMahon</w:t>
      </w:r>
      <w:r w:rsidR="009E67E3">
        <w:rPr>
          <w:vertAlign w:val="superscript"/>
        </w:rPr>
        <w:t>5</w:t>
      </w:r>
      <w:r>
        <w:t xml:space="preserve">, Geoffrey </w:t>
      </w:r>
      <w:r w:rsidR="00253210">
        <w:t xml:space="preserve">G. </w:t>
      </w:r>
      <w:r>
        <w:t>Parker</w:t>
      </w:r>
      <w:r w:rsidR="009E67E3">
        <w:rPr>
          <w:vertAlign w:val="superscript"/>
        </w:rPr>
        <w:t>5</w:t>
      </w:r>
      <w:r w:rsidR="003F5DD8">
        <w:t xml:space="preserve">, </w:t>
      </w:r>
      <w:r w:rsidR="001759F5" w:rsidRPr="001759F5">
        <w:t>Benjamin L. Turner</w:t>
      </w:r>
      <w:r w:rsidR="009E67E3">
        <w:rPr>
          <w:vertAlign w:val="superscript"/>
        </w:rPr>
        <w:t>6</w:t>
      </w:r>
      <w:r w:rsidR="00A25E6D">
        <w:t xml:space="preserve">, </w:t>
      </w:r>
      <w:r w:rsidR="003F5DD8">
        <w:t>Francis</w:t>
      </w:r>
      <w:r w:rsidR="0017618C">
        <w:t xml:space="preserve"> J.</w:t>
      </w:r>
      <w:r w:rsidR="003F5DD8">
        <w:t xml:space="preserve"> Baum</w:t>
      </w:r>
      <w:r w:rsidR="009E67E3">
        <w:rPr>
          <w:vertAlign w:val="superscript"/>
        </w:rPr>
        <w:t>7</w:t>
      </w:r>
      <w:r>
        <w:t xml:space="preserve">, </w:t>
      </w:r>
      <w:r w:rsidR="00285625" w:rsidRPr="00285625">
        <w:t>Christopher P. Catano</w:t>
      </w:r>
      <w:r w:rsidR="009E67E3">
        <w:rPr>
          <w:vertAlign w:val="superscript"/>
        </w:rPr>
        <w:t>2</w:t>
      </w:r>
      <w:r w:rsidR="00285625">
        <w:t xml:space="preserve">, </w:t>
      </w:r>
      <w:r w:rsidR="00285625" w:rsidRPr="00285625">
        <w:t>Dilys Vela Díaz</w:t>
      </w:r>
      <w:r w:rsidR="009E67E3">
        <w:rPr>
          <w:vertAlign w:val="superscript"/>
        </w:rPr>
        <w:t>2</w:t>
      </w:r>
      <w:r w:rsidR="00285625">
        <w:t xml:space="preserve"> </w:t>
      </w:r>
      <w:r w:rsidRPr="004D48A6">
        <w:t>and Jonathan A. Myers</w:t>
      </w:r>
      <w:r w:rsidR="009E67E3">
        <w:rPr>
          <w:vertAlign w:val="superscript"/>
        </w:rPr>
        <w:t>2</w:t>
      </w:r>
    </w:p>
    <w:p w14:paraId="60EC46D2" w14:textId="77777777" w:rsidR="00800006" w:rsidRDefault="00800006" w:rsidP="00C40ADF">
      <w:pPr>
        <w:pStyle w:val="NoSpacing"/>
        <w:widowControl w:val="0"/>
        <w:spacing w:line="480" w:lineRule="auto"/>
      </w:pPr>
    </w:p>
    <w:p w14:paraId="1437E109" w14:textId="37FCCB70" w:rsidR="009E67E3" w:rsidRPr="00285625" w:rsidRDefault="009E67E3" w:rsidP="00C40ADF">
      <w:pPr>
        <w:pStyle w:val="NoSpacing"/>
        <w:widowControl w:val="0"/>
        <w:spacing w:line="480" w:lineRule="auto"/>
      </w:pPr>
      <w:r>
        <w:rPr>
          <w:vertAlign w:val="superscript"/>
        </w:rPr>
        <w:t>1</w:t>
      </w:r>
      <w:r>
        <w:t>Department of Biology</w:t>
      </w:r>
      <w:r w:rsidRPr="009E67E3">
        <w:t xml:space="preserve">, </w:t>
      </w:r>
      <w:r>
        <w:t>University of California Riverside</w:t>
      </w:r>
      <w:r w:rsidRPr="009E67E3">
        <w:t xml:space="preserve">, </w:t>
      </w:r>
      <w:r>
        <w:t>Riverside</w:t>
      </w:r>
      <w:r w:rsidRPr="009E67E3">
        <w:t xml:space="preserve">, </w:t>
      </w:r>
      <w:r>
        <w:t>CA</w:t>
      </w:r>
      <w:r w:rsidRPr="009E67E3">
        <w:t xml:space="preserve">, </w:t>
      </w:r>
      <w:r>
        <w:t>92521</w:t>
      </w:r>
      <w:r w:rsidRPr="009E67E3">
        <w:t>, USA</w:t>
      </w:r>
    </w:p>
    <w:p w14:paraId="3AE809BA" w14:textId="79AE907A" w:rsidR="004D48A6" w:rsidRPr="008A1F81" w:rsidRDefault="009E67E3" w:rsidP="00C40ADF">
      <w:pPr>
        <w:pStyle w:val="NoSpacing"/>
        <w:widowControl w:val="0"/>
        <w:spacing w:line="480" w:lineRule="auto"/>
      </w:pPr>
      <w:r>
        <w:rPr>
          <w:vertAlign w:val="superscript"/>
        </w:rPr>
        <w:t>2</w:t>
      </w:r>
      <w:r w:rsidR="004D48A6" w:rsidRPr="008A1F81">
        <w:t>Department of Biology and Tyson Research Center</w:t>
      </w:r>
      <w:r w:rsidR="004D48A6">
        <w:t xml:space="preserve">, </w:t>
      </w:r>
      <w:r w:rsidR="004D48A6" w:rsidRPr="008A1F81">
        <w:t>Washington University in St. L</w:t>
      </w:r>
      <w:r w:rsidR="004D48A6">
        <w:t>ouis, St. Louis, MO, 63130, USA</w:t>
      </w:r>
    </w:p>
    <w:p w14:paraId="7BBEC7CE" w14:textId="364CE93F" w:rsidR="00814338" w:rsidRPr="004D48A6" w:rsidRDefault="009E67E3" w:rsidP="00C40ADF">
      <w:pPr>
        <w:widowControl w:val="0"/>
      </w:pPr>
      <w:r>
        <w:rPr>
          <w:vertAlign w:val="superscript"/>
        </w:rPr>
        <w:t>3</w:t>
      </w:r>
      <w:r w:rsidR="00814338" w:rsidRPr="005B515C">
        <w:t>Department</w:t>
      </w:r>
      <w:r w:rsidR="00814338">
        <w:t xml:space="preserve"> of </w:t>
      </w:r>
      <w:r w:rsidR="00814338" w:rsidRPr="005B515C">
        <w:t>Wildland Resources, Utah State University, Logan, U</w:t>
      </w:r>
      <w:r w:rsidR="00814338">
        <w:t>T</w:t>
      </w:r>
      <w:r w:rsidR="00814338" w:rsidRPr="005B515C">
        <w:t xml:space="preserve">, </w:t>
      </w:r>
      <w:r w:rsidR="00814338">
        <w:t>84332, USA</w:t>
      </w:r>
    </w:p>
    <w:p w14:paraId="72C9F3EB" w14:textId="63A1378D" w:rsidR="004D48A6" w:rsidRPr="004D48A6" w:rsidRDefault="009E67E3" w:rsidP="00C40ADF">
      <w:pPr>
        <w:pStyle w:val="NoSpacing"/>
        <w:widowControl w:val="0"/>
        <w:spacing w:line="480" w:lineRule="auto"/>
      </w:pPr>
      <w:r>
        <w:rPr>
          <w:vertAlign w:val="superscript"/>
        </w:rPr>
        <w:t>4</w:t>
      </w:r>
      <w:r w:rsidR="005B515C">
        <w:t>Department of Forest Management, University of Montana, Missoula, MT, 59812, USA</w:t>
      </w:r>
    </w:p>
    <w:p w14:paraId="2615E9C6" w14:textId="28C7EF90" w:rsidR="004D48A6" w:rsidRDefault="009E67E3" w:rsidP="00C40ADF">
      <w:pPr>
        <w:pStyle w:val="NoSpacing"/>
        <w:widowControl w:val="0"/>
        <w:spacing w:line="480" w:lineRule="auto"/>
      </w:pPr>
      <w:r>
        <w:rPr>
          <w:vertAlign w:val="superscript"/>
        </w:rPr>
        <w:t>5</w:t>
      </w:r>
      <w:r w:rsidR="005B515C">
        <w:t>Smithsonian Environmental Research Center, Edgewater, MD 21037, USA</w:t>
      </w:r>
    </w:p>
    <w:p w14:paraId="37D20B16" w14:textId="542439DB" w:rsidR="00285625" w:rsidRPr="00F23DB8" w:rsidRDefault="009E67E3" w:rsidP="00C40ADF">
      <w:pPr>
        <w:pStyle w:val="NoSpacing"/>
        <w:widowControl w:val="0"/>
        <w:spacing w:line="480" w:lineRule="auto"/>
        <w:rPr>
          <w:lang w:val="es-MX"/>
        </w:rPr>
      </w:pPr>
      <w:r>
        <w:rPr>
          <w:vertAlign w:val="superscript"/>
          <w:lang w:val="es-MX"/>
        </w:rPr>
        <w:t>6</w:t>
      </w:r>
      <w:r w:rsidR="00F23DB8" w:rsidRPr="00F23DB8">
        <w:rPr>
          <w:lang w:val="es-MX"/>
        </w:rPr>
        <w:t xml:space="preserve">Smithsonian Tropical </w:t>
      </w:r>
      <w:proofErr w:type="spellStart"/>
      <w:r w:rsidR="00F23DB8" w:rsidRPr="00240AD1">
        <w:rPr>
          <w:lang w:val="es-MX"/>
        </w:rPr>
        <w:t>Research</w:t>
      </w:r>
      <w:proofErr w:type="spellEnd"/>
      <w:r w:rsidR="00F23DB8" w:rsidRPr="00F23DB8">
        <w:rPr>
          <w:lang w:val="es-MX"/>
        </w:rPr>
        <w:t xml:space="preserve"> </w:t>
      </w:r>
      <w:proofErr w:type="spellStart"/>
      <w:r w:rsidR="00F23DB8" w:rsidRPr="00F23DB8">
        <w:rPr>
          <w:lang w:val="es-MX"/>
        </w:rPr>
        <w:t>Institute</w:t>
      </w:r>
      <w:proofErr w:type="spellEnd"/>
      <w:r w:rsidR="00F23DB8" w:rsidRPr="00F23DB8">
        <w:rPr>
          <w:lang w:val="es-MX"/>
        </w:rPr>
        <w:t xml:space="preserve">, Apartado 0843-03092, Balboa, </w:t>
      </w:r>
      <w:proofErr w:type="spellStart"/>
      <w:r w:rsidR="00F23DB8" w:rsidRPr="00800006">
        <w:rPr>
          <w:lang w:val="es-MX"/>
        </w:rPr>
        <w:t>Ancon</w:t>
      </w:r>
      <w:proofErr w:type="spellEnd"/>
      <w:r w:rsidR="00F23DB8" w:rsidRPr="00F23DB8">
        <w:rPr>
          <w:lang w:val="es-MX"/>
        </w:rPr>
        <w:t xml:space="preserve">, </w:t>
      </w:r>
      <w:proofErr w:type="spellStart"/>
      <w:r w:rsidR="00F23DB8" w:rsidRPr="00800006">
        <w:rPr>
          <w:lang w:val="es-MX"/>
        </w:rPr>
        <w:t>Panama</w:t>
      </w:r>
      <w:proofErr w:type="spellEnd"/>
    </w:p>
    <w:p w14:paraId="31B61F02" w14:textId="02495CBD" w:rsidR="004D48A6" w:rsidRDefault="009E67E3" w:rsidP="00C40ADF">
      <w:pPr>
        <w:pStyle w:val="NoSpacing"/>
        <w:widowControl w:val="0"/>
        <w:spacing w:line="480" w:lineRule="auto"/>
      </w:pPr>
      <w:r>
        <w:rPr>
          <w:vertAlign w:val="superscript"/>
        </w:rPr>
        <w:t>7</w:t>
      </w:r>
      <w:r w:rsidR="00787331" w:rsidRPr="00787331">
        <w:t xml:space="preserve">GIS </w:t>
      </w:r>
      <w:r w:rsidR="00787331">
        <w:t>certificate program</w:t>
      </w:r>
      <w:r w:rsidR="00787331" w:rsidRPr="00787331">
        <w:t>, Washington University in St. Louis, St. Louis, MO, 63130, USA</w:t>
      </w:r>
    </w:p>
    <w:p w14:paraId="32D04D8B" w14:textId="152FBC24" w:rsidR="004D48A6" w:rsidRPr="004D48A6" w:rsidRDefault="004D48A6" w:rsidP="00C40ADF">
      <w:pPr>
        <w:pStyle w:val="NoSpacing"/>
        <w:widowControl w:val="0"/>
        <w:spacing w:line="480" w:lineRule="auto"/>
      </w:pPr>
      <w:r w:rsidRPr="00E6255C">
        <w:t>*</w:t>
      </w:r>
      <w:r>
        <w:t>Corresponding author</w:t>
      </w:r>
      <w:r w:rsidRPr="008A1F81">
        <w:t xml:space="preserve">: </w:t>
      </w:r>
      <w:r w:rsidRPr="003963DC">
        <w:t>mspaso@</w:t>
      </w:r>
      <w:r w:rsidR="0024707D">
        <w:t>gmail.com</w:t>
      </w:r>
    </w:p>
    <w:p w14:paraId="7C3BA1B6" w14:textId="77777777" w:rsidR="004D48A6" w:rsidRPr="0043719E" w:rsidRDefault="004D48A6" w:rsidP="00C40ADF">
      <w:pPr>
        <w:pStyle w:val="NoSpacing"/>
        <w:widowControl w:val="0"/>
        <w:spacing w:line="480" w:lineRule="auto"/>
      </w:pPr>
      <w:r w:rsidRPr="0043719E">
        <w:rPr>
          <w:i/>
        </w:rPr>
        <w:t>Article type</w:t>
      </w:r>
      <w:r w:rsidRPr="0043719E">
        <w:t>: Letter</w:t>
      </w:r>
    </w:p>
    <w:p w14:paraId="16B7C99E" w14:textId="42513886" w:rsidR="004D48A6" w:rsidRPr="0043719E" w:rsidRDefault="004D48A6" w:rsidP="00C40ADF">
      <w:pPr>
        <w:pStyle w:val="NoSpacing"/>
        <w:widowControl w:val="0"/>
        <w:spacing w:line="480" w:lineRule="auto"/>
      </w:pPr>
      <w:r w:rsidRPr="0043719E">
        <w:rPr>
          <w:i/>
        </w:rPr>
        <w:t>Number of words</w:t>
      </w:r>
      <w:r w:rsidRPr="0043719E">
        <w:t xml:space="preserve"> in abstract:</w:t>
      </w:r>
      <w:r>
        <w:t xml:space="preserve"> </w:t>
      </w:r>
      <w:r w:rsidR="00BA38D6">
        <w:t>150</w:t>
      </w:r>
      <w:r w:rsidR="00467C3E" w:rsidRPr="00180EA2">
        <w:t xml:space="preserve"> </w:t>
      </w:r>
      <w:r w:rsidR="00180EA2" w:rsidRPr="00180EA2">
        <w:t>words</w:t>
      </w:r>
      <w:r w:rsidRPr="0043719E">
        <w:t xml:space="preserve">, main text: </w:t>
      </w:r>
      <w:r w:rsidR="000A0A30">
        <w:t>4</w:t>
      </w:r>
      <w:r w:rsidR="00EE0A2E">
        <w:t>638</w:t>
      </w:r>
      <w:r w:rsidR="00726909">
        <w:t>/5000</w:t>
      </w:r>
    </w:p>
    <w:p w14:paraId="23BE67AD" w14:textId="244FFDF9" w:rsidR="004D48A6" w:rsidRPr="0043719E" w:rsidRDefault="004D48A6" w:rsidP="00C40ADF">
      <w:pPr>
        <w:pStyle w:val="NoSpacing"/>
        <w:widowControl w:val="0"/>
        <w:spacing w:line="480" w:lineRule="auto"/>
      </w:pPr>
      <w:r w:rsidRPr="0043719E">
        <w:rPr>
          <w:i/>
        </w:rPr>
        <w:t>Number of references</w:t>
      </w:r>
      <w:r w:rsidRPr="0043719E">
        <w:t xml:space="preserve">: </w:t>
      </w:r>
      <w:r w:rsidR="00726909">
        <w:t>5</w:t>
      </w:r>
      <w:r w:rsidR="00856B83">
        <w:t>0</w:t>
      </w:r>
      <w:r w:rsidR="00726909">
        <w:t>/</w:t>
      </w:r>
      <w:r w:rsidR="00595518">
        <w:t>50</w:t>
      </w:r>
    </w:p>
    <w:p w14:paraId="5A9C10F1" w14:textId="1E2A0EE1" w:rsidR="004D48A6" w:rsidRPr="0043719E" w:rsidRDefault="004D48A6" w:rsidP="00C40ADF">
      <w:pPr>
        <w:pStyle w:val="NoSpacing"/>
        <w:widowControl w:val="0"/>
        <w:spacing w:line="480" w:lineRule="auto"/>
      </w:pPr>
      <w:r w:rsidRPr="0043719E">
        <w:rPr>
          <w:i/>
        </w:rPr>
        <w:t>Number of figures and tables</w:t>
      </w:r>
      <w:r>
        <w:t xml:space="preserve">: </w:t>
      </w:r>
      <w:r w:rsidR="001A4F17">
        <w:t>4</w:t>
      </w:r>
      <w:r w:rsidR="004F4EC8">
        <w:t xml:space="preserve"> Figures</w:t>
      </w:r>
      <w:r w:rsidR="001A4F17">
        <w:t>, 1 Table</w:t>
      </w:r>
      <w:r>
        <w:t xml:space="preserve">; Supplementary: </w:t>
      </w:r>
      <w:r w:rsidR="00595518">
        <w:t>2</w:t>
      </w:r>
      <w:r>
        <w:t xml:space="preserve"> F</w:t>
      </w:r>
      <w:r w:rsidRPr="0043719E">
        <w:t>igure</w:t>
      </w:r>
      <w:r w:rsidR="00595518">
        <w:t>s</w:t>
      </w:r>
      <w:r>
        <w:t xml:space="preserve"> &amp; </w:t>
      </w:r>
      <w:r w:rsidR="004F4EC8">
        <w:t>1</w:t>
      </w:r>
      <w:r>
        <w:t xml:space="preserve"> Table </w:t>
      </w:r>
    </w:p>
    <w:p w14:paraId="3042D720" w14:textId="32F02240" w:rsidR="004D48A6" w:rsidRDefault="004D48A6" w:rsidP="00C40ADF">
      <w:pPr>
        <w:pStyle w:val="NoSpacing"/>
        <w:widowControl w:val="0"/>
        <w:spacing w:line="480" w:lineRule="auto"/>
      </w:pPr>
      <w:r w:rsidRPr="0043719E">
        <w:rPr>
          <w:i/>
        </w:rPr>
        <w:t>Author contribution</w:t>
      </w:r>
      <w:r>
        <w:rPr>
          <w:i/>
        </w:rPr>
        <w:t>s</w:t>
      </w:r>
      <w:r w:rsidRPr="0043719E">
        <w:t>: M</w:t>
      </w:r>
      <w:r w:rsidR="00B4627A">
        <w:t>J</w:t>
      </w:r>
      <w:r w:rsidRPr="0043719E">
        <w:t xml:space="preserve">S </w:t>
      </w:r>
      <w:r w:rsidR="00EF5B24">
        <w:t>and J</w:t>
      </w:r>
      <w:r w:rsidR="00B4627A">
        <w:t>A</w:t>
      </w:r>
      <w:r w:rsidR="00EF5B24">
        <w:t>M</w:t>
      </w:r>
      <w:r w:rsidRPr="0043719E">
        <w:t xml:space="preserve"> </w:t>
      </w:r>
      <w:r w:rsidR="002F72A8">
        <w:t>conceived</w:t>
      </w:r>
      <w:r w:rsidRPr="0043719E">
        <w:t xml:space="preserve"> the study</w:t>
      </w:r>
      <w:r w:rsidR="002F72A8">
        <w:t xml:space="preserve"> and obtained the funding</w:t>
      </w:r>
      <w:r w:rsidRPr="0043719E">
        <w:t>. M</w:t>
      </w:r>
      <w:r w:rsidR="00B4627A">
        <w:t>J</w:t>
      </w:r>
      <w:r w:rsidRPr="0043719E">
        <w:t>S</w:t>
      </w:r>
      <w:r w:rsidR="00285625">
        <w:t>, CPC, and DVD</w:t>
      </w:r>
      <w:r w:rsidR="00EF5B24">
        <w:t xml:space="preserve"> and J</w:t>
      </w:r>
      <w:r w:rsidR="00B4627A">
        <w:t>A</w:t>
      </w:r>
      <w:r w:rsidR="00EF5B24">
        <w:t>M</w:t>
      </w:r>
      <w:r w:rsidRPr="0043719E">
        <w:t xml:space="preserve"> collected </w:t>
      </w:r>
      <w:r w:rsidR="00EF5B24">
        <w:t>trait data from all three sites and soil data from Wind River. J</w:t>
      </w:r>
      <w:r w:rsidR="00B4627A">
        <w:t>A</w:t>
      </w:r>
      <w:r w:rsidR="00EF5B24">
        <w:t xml:space="preserve">M </w:t>
      </w:r>
      <w:r w:rsidR="00EF5B24">
        <w:lastRenderedPageBreak/>
        <w:t>contributed species</w:t>
      </w:r>
      <w:r w:rsidR="000E386B">
        <w:t>-</w:t>
      </w:r>
      <w:r w:rsidR="00EF5B24">
        <w:t>composition data and soil data from Tyson</w:t>
      </w:r>
      <w:r w:rsidR="002F72A8">
        <w:t xml:space="preserve"> Research Center</w:t>
      </w:r>
      <w:r w:rsidR="00EF5B24">
        <w:t>. A</w:t>
      </w:r>
      <w:r w:rsidR="00B4627A">
        <w:t>J</w:t>
      </w:r>
      <w:r w:rsidR="00EF5B24">
        <w:t>L and J</w:t>
      </w:r>
      <w:r w:rsidR="00B4627A">
        <w:t>A</w:t>
      </w:r>
      <w:r w:rsidR="00EF5B24">
        <w:t>L contributed species</w:t>
      </w:r>
      <w:r w:rsidR="000E386B">
        <w:t>-</w:t>
      </w:r>
      <w:r w:rsidR="00EF5B24">
        <w:t>composition data from Wind River. S</w:t>
      </w:r>
      <w:r w:rsidR="00B4627A">
        <w:t>M</w:t>
      </w:r>
      <w:r w:rsidR="00EF5B24">
        <w:t xml:space="preserve">M and </w:t>
      </w:r>
      <w:r w:rsidR="00B4627A">
        <w:t>G</w:t>
      </w:r>
      <w:r w:rsidR="00253210">
        <w:t>G</w:t>
      </w:r>
      <w:r w:rsidR="00EF5B24">
        <w:t>P contributed species</w:t>
      </w:r>
      <w:r w:rsidR="000E386B">
        <w:t>-</w:t>
      </w:r>
      <w:r w:rsidR="00EF5B24">
        <w:t xml:space="preserve">composition, soil data and trait data from </w:t>
      </w:r>
      <w:r w:rsidR="00B72864">
        <w:t xml:space="preserve">the </w:t>
      </w:r>
      <w:r w:rsidR="00EF5B24">
        <w:t>S</w:t>
      </w:r>
      <w:r w:rsidR="00B72864">
        <w:t>mithsonian Environmental Research Center</w:t>
      </w:r>
      <w:r w:rsidR="00EF5B24">
        <w:t>.</w:t>
      </w:r>
      <w:r w:rsidR="00285625">
        <w:t xml:space="preserve"> BLT conducted laboratory analyses of soils from all sites.</w:t>
      </w:r>
      <w:r w:rsidR="0002192A">
        <w:t xml:space="preserve"> F</w:t>
      </w:r>
      <w:r w:rsidR="00285625">
        <w:t>J</w:t>
      </w:r>
      <w:r w:rsidR="0002192A">
        <w:t xml:space="preserve">B conducted topographic analyses at all sites. </w:t>
      </w:r>
      <w:r w:rsidR="00EF5B24">
        <w:t>M</w:t>
      </w:r>
      <w:r w:rsidR="00B4627A">
        <w:t>J</w:t>
      </w:r>
      <w:r w:rsidR="00EF5B24">
        <w:t>S</w:t>
      </w:r>
      <w:r w:rsidRPr="0043719E">
        <w:t xml:space="preserve"> conducted </w:t>
      </w:r>
      <w:r w:rsidR="0013261C">
        <w:t xml:space="preserve">statistical </w:t>
      </w:r>
      <w:r w:rsidRPr="0043719E">
        <w:t>analys</w:t>
      </w:r>
      <w:r>
        <w:t>e</w:t>
      </w:r>
      <w:r w:rsidR="0013261C">
        <w:t>s</w:t>
      </w:r>
      <w:r w:rsidRPr="0043719E">
        <w:t xml:space="preserve"> with input</w:t>
      </w:r>
      <w:r>
        <w:t xml:space="preserve"> and assistance</w:t>
      </w:r>
      <w:r w:rsidRPr="0043719E">
        <w:t xml:space="preserve"> from </w:t>
      </w:r>
      <w:r w:rsidR="00EF5B24">
        <w:t>J</w:t>
      </w:r>
      <w:r w:rsidR="00B4627A">
        <w:t>A</w:t>
      </w:r>
      <w:r w:rsidR="00EF5B24">
        <w:t>M</w:t>
      </w:r>
      <w:r w:rsidRPr="0043719E">
        <w:t>.</w:t>
      </w:r>
      <w:r w:rsidR="002F72A8">
        <w:t xml:space="preserve"> </w:t>
      </w:r>
      <w:r w:rsidR="002F72A8" w:rsidRPr="0043719E">
        <w:t>M</w:t>
      </w:r>
      <w:r w:rsidR="002F72A8">
        <w:t>J</w:t>
      </w:r>
      <w:r w:rsidR="002F72A8" w:rsidRPr="0043719E">
        <w:t>S wrote the first draft of the manuscript and all authors contributed to revisions.</w:t>
      </w:r>
      <w:r w:rsidRPr="0043719E">
        <w:t xml:space="preserve"> </w:t>
      </w:r>
    </w:p>
    <w:p w14:paraId="7432BC1B" w14:textId="77777777" w:rsidR="00285625" w:rsidRDefault="00285625" w:rsidP="00C40ADF">
      <w:pPr>
        <w:pStyle w:val="NoSpacing"/>
        <w:widowControl w:val="0"/>
        <w:spacing w:line="480" w:lineRule="auto"/>
        <w:rPr>
          <w:b/>
        </w:rPr>
      </w:pPr>
    </w:p>
    <w:p w14:paraId="0F43BDD8" w14:textId="596715FE" w:rsidR="004D48A6" w:rsidRDefault="004D48A6" w:rsidP="00C40ADF">
      <w:pPr>
        <w:pStyle w:val="NoSpacing"/>
        <w:widowControl w:val="0"/>
        <w:spacing w:line="480" w:lineRule="auto"/>
      </w:pPr>
      <w:r>
        <w:rPr>
          <w:b/>
        </w:rPr>
        <w:t>Abstract</w:t>
      </w:r>
      <w:r w:rsidR="00285625">
        <w:rPr>
          <w:b/>
        </w:rPr>
        <w:t xml:space="preserve"> (</w:t>
      </w:r>
      <w:r w:rsidR="009E67E3">
        <w:rPr>
          <w:b/>
        </w:rPr>
        <w:t>1</w:t>
      </w:r>
      <w:r w:rsidR="00B679DC">
        <w:rPr>
          <w:b/>
        </w:rPr>
        <w:t>50</w:t>
      </w:r>
      <w:r w:rsidR="00943660">
        <w:rPr>
          <w:b/>
        </w:rPr>
        <w:t>/</w:t>
      </w:r>
      <w:r w:rsidR="00285625">
        <w:rPr>
          <w:b/>
        </w:rPr>
        <w:t>150 word</w:t>
      </w:r>
      <w:r w:rsidR="00943660">
        <w:rPr>
          <w:b/>
        </w:rPr>
        <w:t>s</w:t>
      </w:r>
      <w:r w:rsidR="00285625">
        <w:rPr>
          <w:b/>
        </w:rPr>
        <w:t>)</w:t>
      </w:r>
    </w:p>
    <w:p w14:paraId="34D6CB6E" w14:textId="1CE290E0" w:rsidR="0087024E" w:rsidRDefault="00285625" w:rsidP="00141D3D">
      <w:pPr>
        <w:pStyle w:val="NoSpacing"/>
        <w:widowControl w:val="0"/>
        <w:spacing w:line="480" w:lineRule="auto"/>
      </w:pPr>
      <w:r>
        <w:t>S</w:t>
      </w:r>
      <w:r w:rsidR="00B06516">
        <w:t>pecies</w:t>
      </w:r>
      <w:r w:rsidR="00261D54">
        <w:t>-</w:t>
      </w:r>
      <w:r w:rsidR="00B06516">
        <w:t xml:space="preserve">pool functional diversity </w:t>
      </w:r>
      <w:r w:rsidR="00943660">
        <w:t xml:space="preserve">is a largely unexplored dimension of </w:t>
      </w:r>
      <w:r w:rsidR="00F23DB8">
        <w:t xml:space="preserve">regional </w:t>
      </w:r>
      <w:r w:rsidR="00943660">
        <w:t>species pools that</w:t>
      </w:r>
      <w:r>
        <w:t xml:space="preserve"> </w:t>
      </w:r>
      <w:r w:rsidR="00B06516" w:rsidRPr="00B06516">
        <w:t xml:space="preserve">may </w:t>
      </w:r>
      <w:r w:rsidR="009B0DEC">
        <w:t>influence</w:t>
      </w:r>
      <w:r w:rsidR="0031425A">
        <w:t xml:space="preserve"> community-assembly </w:t>
      </w:r>
      <w:r w:rsidR="00141D3D">
        <w:t xml:space="preserve">and </w:t>
      </w:r>
      <w:r w:rsidR="00C43EA9" w:rsidRPr="00C43EA9">
        <w:t xml:space="preserve">spatial variation in </w:t>
      </w:r>
      <w:r w:rsidR="0031425A">
        <w:t>community composition</w:t>
      </w:r>
      <w:r w:rsidR="00C43EA9" w:rsidRPr="00C43EA9">
        <w:t xml:space="preserve"> (</w:t>
      </w:r>
      <w:r w:rsidR="00C43EA9">
        <w:t>β</w:t>
      </w:r>
      <w:r w:rsidR="00C43EA9" w:rsidRPr="00C43EA9">
        <w:t>-diversity)</w:t>
      </w:r>
      <w:r w:rsidR="00C43EA9">
        <w:t>.</w:t>
      </w:r>
      <w:r w:rsidR="0076168D">
        <w:t xml:space="preserve"> </w:t>
      </w:r>
      <w:r w:rsidR="002556E3">
        <w:t>W</w:t>
      </w:r>
      <w:r w:rsidR="002556E3" w:rsidRPr="002556E3">
        <w:t xml:space="preserve">e examined patterns of functional </w:t>
      </w:r>
      <w:r w:rsidR="002556E3">
        <w:t>β</w:t>
      </w:r>
      <w:r w:rsidR="002556E3" w:rsidRPr="002556E3">
        <w:t>-diversity across three</w:t>
      </w:r>
      <w:r w:rsidR="002556E3">
        <w:t xml:space="preserve"> temperate</w:t>
      </w:r>
      <w:r w:rsidR="002556E3" w:rsidRPr="002556E3">
        <w:t xml:space="preserve"> forests predicted to vary in species pool functional diversity</w:t>
      </w:r>
      <w:r w:rsidR="002556E3">
        <w:t xml:space="preserve"> – </w:t>
      </w:r>
      <w:r w:rsidR="00B679DC">
        <w:t xml:space="preserve">a </w:t>
      </w:r>
      <w:r w:rsidR="002556E3">
        <w:t>we</w:t>
      </w:r>
      <w:r w:rsidR="002556E3" w:rsidRPr="002556E3">
        <w:t xml:space="preserve">stern coniferous forest; </w:t>
      </w:r>
      <w:r w:rsidR="00B679DC">
        <w:t xml:space="preserve">a </w:t>
      </w:r>
      <w:r w:rsidR="002556E3" w:rsidRPr="002556E3">
        <w:t xml:space="preserve">central deciduous forest; and </w:t>
      </w:r>
      <w:r w:rsidR="00B679DC">
        <w:t xml:space="preserve">an </w:t>
      </w:r>
      <w:r w:rsidR="002556E3" w:rsidRPr="002556E3">
        <w:t>eastern deciduous forest</w:t>
      </w:r>
      <w:r w:rsidR="002556E3">
        <w:t xml:space="preserve"> – and </w:t>
      </w:r>
      <w:r w:rsidR="002556E3" w:rsidRPr="002556E3">
        <w:t>examine</w:t>
      </w:r>
      <w:r w:rsidR="002556E3">
        <w:t>d</w:t>
      </w:r>
      <w:r w:rsidR="002556E3" w:rsidRPr="002556E3">
        <w:t xml:space="preserve"> how environmental heterogeneity (soil </w:t>
      </w:r>
      <w:r w:rsidR="002556E3">
        <w:t>and</w:t>
      </w:r>
      <w:r w:rsidR="002556E3" w:rsidRPr="002556E3">
        <w:t xml:space="preserve"> topography) and species pool functional diversity (leaf, stem</w:t>
      </w:r>
      <w:r w:rsidR="002556E3">
        <w:t>,</w:t>
      </w:r>
      <w:r w:rsidR="002556E3" w:rsidRPr="002556E3">
        <w:t xml:space="preserve"> and seed traits) may jointly influence patterns of </w:t>
      </w:r>
      <w:r w:rsidR="002556E3">
        <w:t>β</w:t>
      </w:r>
      <w:r w:rsidR="002556E3" w:rsidRPr="002556E3">
        <w:t>-diversity</w:t>
      </w:r>
      <w:r w:rsidR="002556E3">
        <w:t xml:space="preserve">. </w:t>
      </w:r>
      <w:r w:rsidR="003F194E">
        <w:t>O</w:t>
      </w:r>
      <w:r w:rsidR="009E67E3">
        <w:t>ur results suggest that species-</w:t>
      </w:r>
      <w:r w:rsidR="003F194E">
        <w:t xml:space="preserve">pool functional diversity and environmental heterogeneity interact </w:t>
      </w:r>
      <w:r w:rsidR="009B0DEC">
        <w:t xml:space="preserve">in </w:t>
      </w:r>
      <w:r w:rsidR="003F194E">
        <w:t>such</w:t>
      </w:r>
      <w:r w:rsidR="009B0DEC">
        <w:t xml:space="preserve"> a way</w:t>
      </w:r>
      <w:r w:rsidR="003F194E">
        <w:t xml:space="preserve"> that</w:t>
      </w:r>
      <w:r w:rsidR="003F194E" w:rsidRPr="003F194E">
        <w:t xml:space="preserve"> high </w:t>
      </w:r>
      <w:r w:rsidR="009E67E3" w:rsidRPr="009E67E3">
        <w:t>species-pool functional diversity</w:t>
      </w:r>
      <w:r w:rsidR="003F194E" w:rsidRPr="003F194E">
        <w:t xml:space="preserve"> may </w:t>
      </w:r>
      <w:r w:rsidR="003F194E">
        <w:t>enhance</w:t>
      </w:r>
      <w:r w:rsidR="003F194E" w:rsidRPr="003F194E">
        <w:t xml:space="preserve"> β-diversity when environmental heterogeneity is low</w:t>
      </w:r>
      <w:r w:rsidR="002556E3">
        <w:t>,</w:t>
      </w:r>
      <w:r w:rsidR="003F194E" w:rsidRPr="003F194E">
        <w:t xml:space="preserve"> and that low </w:t>
      </w:r>
      <w:r w:rsidR="009E67E3" w:rsidRPr="009E67E3">
        <w:t>species-pool functional diversity</w:t>
      </w:r>
      <w:r w:rsidR="003F194E" w:rsidRPr="003F194E">
        <w:t xml:space="preserve"> may </w:t>
      </w:r>
      <w:r w:rsidR="003F194E">
        <w:t>suppress</w:t>
      </w:r>
      <w:r w:rsidR="003F194E" w:rsidRPr="003F194E">
        <w:t xml:space="preserve"> β-diversity when environmental heterogeneity is high</w:t>
      </w:r>
      <w:r w:rsidR="003F194E">
        <w:t xml:space="preserve">. </w:t>
      </w:r>
      <w:r w:rsidR="00B679DC">
        <w:t>Consequently, s</w:t>
      </w:r>
      <w:r w:rsidR="00261D54">
        <w:t>pecies-pool functional diversity</w:t>
      </w:r>
      <w:r w:rsidR="006A0632">
        <w:t xml:space="preserve"> may be a</w:t>
      </w:r>
      <w:r w:rsidR="002556E3">
        <w:t xml:space="preserve">n </w:t>
      </w:r>
      <w:r w:rsidR="00B679DC">
        <w:t>important</w:t>
      </w:r>
      <w:r w:rsidR="002556E3">
        <w:t xml:space="preserve"> driver</w:t>
      </w:r>
      <w:r w:rsidR="006A0632">
        <w:t xml:space="preserve"> of </w:t>
      </w:r>
      <w:r w:rsidR="003F5DD8">
        <w:t>spatial variation in</w:t>
      </w:r>
      <w:r w:rsidR="006A0632">
        <w:t xml:space="preserve"> biodiversity</w:t>
      </w:r>
      <w:r w:rsidR="009B0DEC">
        <w:t xml:space="preserve"> and </w:t>
      </w:r>
      <w:r w:rsidR="00B679DC">
        <w:t xml:space="preserve">our results suggest </w:t>
      </w:r>
      <w:r w:rsidR="009B0DEC">
        <w:t xml:space="preserve">that </w:t>
      </w:r>
      <w:r w:rsidR="009B0DEC" w:rsidRPr="009B0DEC">
        <w:t xml:space="preserve">environmental heterogeneity alone cannot explain </w:t>
      </w:r>
      <w:r w:rsidR="009B0DEC">
        <w:t>variation</w:t>
      </w:r>
      <w:r w:rsidR="009B0DEC" w:rsidRPr="009B0DEC">
        <w:t xml:space="preserve"> in β-diversity among </w:t>
      </w:r>
      <w:r w:rsidR="009E67E3">
        <w:t xml:space="preserve">biogeographic </w:t>
      </w:r>
      <w:r w:rsidR="009B0DEC" w:rsidRPr="009B0DEC">
        <w:t>regions</w:t>
      </w:r>
      <w:r w:rsidR="003C2EF8">
        <w:t>.</w:t>
      </w:r>
    </w:p>
    <w:p w14:paraId="0ABEE1BD" w14:textId="77777777" w:rsidR="00F45F98" w:rsidRPr="0087024E" w:rsidRDefault="00F45F98" w:rsidP="00C40ADF">
      <w:pPr>
        <w:pStyle w:val="NoSpacing"/>
        <w:widowControl w:val="0"/>
        <w:spacing w:line="480" w:lineRule="auto"/>
      </w:pPr>
    </w:p>
    <w:p w14:paraId="5382FED4" w14:textId="6537B202" w:rsidR="004D48A6" w:rsidRPr="006A0632" w:rsidRDefault="004D48A6" w:rsidP="00C40ADF">
      <w:pPr>
        <w:pStyle w:val="NoSpacing"/>
        <w:widowControl w:val="0"/>
        <w:spacing w:line="480" w:lineRule="auto"/>
      </w:pPr>
      <w:r>
        <w:rPr>
          <w:b/>
        </w:rPr>
        <w:t>Keywords</w:t>
      </w:r>
      <w:r w:rsidR="006A0632">
        <w:t xml:space="preserve">: </w:t>
      </w:r>
      <w:r w:rsidR="003C2EF8">
        <w:t xml:space="preserve">beta-diversity; </w:t>
      </w:r>
      <w:r w:rsidR="003C2EF8" w:rsidRPr="003C2EF8">
        <w:t>community assembly;</w:t>
      </w:r>
      <w:r w:rsidR="0060359D">
        <w:t xml:space="preserve"> diversity gradients;</w:t>
      </w:r>
      <w:r w:rsidR="003C2EF8" w:rsidRPr="003C2EF8">
        <w:t xml:space="preserve"> environmental </w:t>
      </w:r>
      <w:r w:rsidR="003C2EF8">
        <w:lastRenderedPageBreak/>
        <w:t>heterogeneity</w:t>
      </w:r>
      <w:r w:rsidR="003C2EF8" w:rsidRPr="003C2EF8">
        <w:t xml:space="preserve">; </w:t>
      </w:r>
      <w:r w:rsidR="00725FE9">
        <w:t xml:space="preserve">functional biogeography; </w:t>
      </w:r>
      <w:r w:rsidR="003C2EF8" w:rsidRPr="003C2EF8">
        <w:t>functional diversity;</w:t>
      </w:r>
      <w:r w:rsidR="00374AD4">
        <w:t xml:space="preserve"> </w:t>
      </w:r>
      <w:r w:rsidR="003C2EF8" w:rsidRPr="003C2EF8">
        <w:t>plant functional traits;</w:t>
      </w:r>
      <w:r w:rsidR="0045686E">
        <w:t xml:space="preserve"> regional</w:t>
      </w:r>
      <w:r w:rsidR="003C2EF8" w:rsidRPr="003C2EF8">
        <w:t xml:space="preserve"> </w:t>
      </w:r>
      <w:r w:rsidR="003C2EF8">
        <w:t>species pool</w:t>
      </w:r>
      <w:r w:rsidR="003C2EF8" w:rsidRPr="003C2EF8">
        <w:t>;</w:t>
      </w:r>
      <w:r w:rsidR="0060359D">
        <w:t xml:space="preserve"> species sorting</w:t>
      </w:r>
    </w:p>
    <w:p w14:paraId="5DF59772" w14:textId="77777777" w:rsidR="00800006" w:rsidRDefault="00800006" w:rsidP="00C40ADF">
      <w:pPr>
        <w:pStyle w:val="NoSpacing"/>
        <w:widowControl w:val="0"/>
        <w:spacing w:line="480" w:lineRule="auto"/>
        <w:rPr>
          <w:b/>
        </w:rPr>
      </w:pPr>
    </w:p>
    <w:p w14:paraId="62536172" w14:textId="77777777" w:rsidR="008E58F5" w:rsidRPr="004D48A6" w:rsidRDefault="008E58F5" w:rsidP="00C40ADF">
      <w:pPr>
        <w:pStyle w:val="NoSpacing"/>
        <w:widowControl w:val="0"/>
        <w:spacing w:line="480" w:lineRule="auto"/>
        <w:rPr>
          <w:b/>
        </w:rPr>
      </w:pPr>
      <w:r w:rsidRPr="004D48A6">
        <w:rPr>
          <w:b/>
        </w:rPr>
        <w:t>Introduction</w:t>
      </w:r>
    </w:p>
    <w:p w14:paraId="298FED65" w14:textId="65B80749" w:rsidR="00370950" w:rsidRDefault="009F4B88" w:rsidP="00C40ADF">
      <w:pPr>
        <w:pStyle w:val="NoSpacing"/>
        <w:widowControl w:val="0"/>
        <w:spacing w:line="480" w:lineRule="auto"/>
      </w:pPr>
      <w:r w:rsidRPr="009F4B88">
        <w:t>A key goal in ecology is to d</w:t>
      </w:r>
      <w:r w:rsidR="00850630">
        <w:t>etermine</w:t>
      </w:r>
      <w:r w:rsidRPr="009F4B88">
        <w:t xml:space="preserve"> how multiple processes at different scales influence patterns of biodiversity. Variation in biodiversity can arise from </w:t>
      </w:r>
      <w:r w:rsidR="0045686E">
        <w:t>smaller</w:t>
      </w:r>
      <w:r w:rsidRPr="009F4B88">
        <w:t xml:space="preserve">-scale </w:t>
      </w:r>
      <w:r w:rsidR="00B52DBC">
        <w:t xml:space="preserve">mechanisms of community assembly </w:t>
      </w:r>
      <w:r w:rsidRPr="009F4B88">
        <w:t xml:space="preserve">such as competition and environmental filtering as well as from </w:t>
      </w:r>
      <w:r w:rsidR="0045686E">
        <w:t>larger</w:t>
      </w:r>
      <w:r w:rsidRPr="009F4B88">
        <w:t>-scale processes such as dispersal and speciation</w:t>
      </w:r>
      <w:r w:rsidR="00BF3297">
        <w:t xml:space="preserve"> </w:t>
      </w:r>
      <w:r w:rsidR="001A4F17">
        <w:fldChar w:fldCharType="begin"/>
      </w:r>
      <w:r w:rsidR="00725196">
        <w:instrText xml:space="preserve"> ADDIN EN.CITE &lt;EndNote&gt;&lt;Cite&gt;&lt;Author&gt;Vellend&lt;/Author&gt;&lt;Year&gt;2010&lt;/Year&gt;&lt;RecNum&gt;1169&lt;/RecNum&gt;&lt;DisplayText&gt;(Vellend 2010)&lt;/DisplayText&gt;&lt;record&gt;&lt;rec-number&gt;1169&lt;/rec-number&gt;&lt;foreign-keys&gt;&lt;key app="EN" db-id="xdawrrrapvwpaeefp9b5esp2a9wp2dx0wt2z" timestamp="0"&gt;1169&lt;/key&gt;&lt;/foreign-keys&gt;&lt;ref-type name="Journal Article"&gt;17&lt;/ref-type&gt;&lt;contributors&gt;&lt;authors&gt;&lt;author&gt;Vellend, M.&lt;/author&gt;&lt;/authors&gt;&lt;/contributors&gt;&lt;titles&gt;&lt;title&gt;Conceptual Synthesis in Community Ecology&lt;/title&gt;&lt;secondary-title&gt;Quarterly Review of Biology&lt;/secondary-title&gt;&lt;/titles&gt;&lt;periodical&gt;&lt;full-title&gt;Quarterly Review of Biology&lt;/full-title&gt;&lt;/periodical&gt;&lt;pages&gt;183-206&lt;/pages&gt;&lt;volume&gt;85&lt;/volume&gt;&lt;number&gt;2&lt;/number&gt;&lt;keywords&gt;&lt;keyword&gt;dispersal&lt;/keyword&gt;&lt;keyword&gt;drift&lt;/keyword&gt;&lt;keyword&gt;community ecology&lt;/keyword&gt;&lt;keyword&gt;population genetics&lt;/keyword&gt;&lt;keyword&gt;selection&lt;/keyword&gt;&lt;keyword&gt;speciation&lt;/keyword&gt;&lt;keyword&gt;SPECIES-DIVERSITY&lt;/keyword&gt;&lt;keyword&gt;INTERSPECIFIC COMPETITION&lt;/keyword&gt;&lt;keyword&gt;RESOURCE COMPETITION&lt;/keyword&gt;&lt;keyword&gt;PLANT-COMMUNITIES&lt;/keyword&gt;&lt;keyword&gt;GENETIC DIVERSITY&lt;/keyword&gt;&lt;keyword&gt;HABITAT TEMPLET&lt;/keyword&gt;&lt;keyword&gt;NEUTRAL THEORY&lt;/keyword&gt;&lt;keyword&gt;NORTH-AMERICA&lt;/keyword&gt;&lt;keyword&gt;RICHNESS&lt;/keyword&gt;&lt;keyword&gt;BIODIVERSITY&lt;/keyword&gt;&lt;/keywords&gt;&lt;dates&gt;&lt;year&gt;2010&lt;/year&gt;&lt;pub-dates&gt;&lt;date&gt;Jun&lt;/date&gt;&lt;/pub-dates&gt;&lt;/dates&gt;&lt;isbn&gt;0033-5770&lt;/isbn&gt;&lt;accession-num&gt;ISI:000278028200004&lt;/accession-num&gt;&lt;urls&gt;&lt;related-urls&gt;&lt;url&gt;&amp;lt;Go to ISI&amp;gt;://000278028200004 &lt;/url&gt;&lt;/related-urls&gt;&lt;/urls&gt;&lt;/record&gt;&lt;/Cite&gt;&lt;/EndNote&gt;</w:instrText>
      </w:r>
      <w:r w:rsidR="001A4F17">
        <w:fldChar w:fldCharType="separate"/>
      </w:r>
      <w:r w:rsidR="001A4F17">
        <w:rPr>
          <w:noProof/>
        </w:rPr>
        <w:t>(</w:t>
      </w:r>
      <w:hyperlink w:anchor="_ENREF_47" w:tooltip="Vellend, 2010 #1169" w:history="1">
        <w:r w:rsidR="00DA6AF7">
          <w:rPr>
            <w:noProof/>
          </w:rPr>
          <w:t>Vellend 2010</w:t>
        </w:r>
      </w:hyperlink>
      <w:r w:rsidR="001A4F17">
        <w:rPr>
          <w:noProof/>
        </w:rPr>
        <w:t>)</w:t>
      </w:r>
      <w:r w:rsidR="001A4F17">
        <w:fldChar w:fldCharType="end"/>
      </w:r>
      <w:r w:rsidRPr="009F4B88">
        <w:t xml:space="preserve">. </w:t>
      </w:r>
      <w:r w:rsidR="00B07D90">
        <w:t>To quantify the relative importance of community assembly mechanisms at different scales, ecologists</w:t>
      </w:r>
      <w:r w:rsidR="00816346">
        <w:t xml:space="preserve"> often examine patterns of </w:t>
      </w:r>
      <w:r w:rsidR="00D859F8">
        <w:t xml:space="preserve">spatial </w:t>
      </w:r>
      <w:r w:rsidR="00816346">
        <w:t>variation in community composition</w:t>
      </w:r>
      <w:r w:rsidR="00E07D94">
        <w:t xml:space="preserve"> – β-diversity</w:t>
      </w:r>
      <w:r w:rsidR="00816346">
        <w:t xml:space="preserve"> </w:t>
      </w:r>
      <w:r w:rsidR="00952DFB">
        <w:fldChar w:fldCharType="begin">
          <w:fldData xml:space="preserve">PEVuZE5vdGU+PENpdGU+PEF1dGhvcj5XaGl0dGFrZXI8L0F1dGhvcj48WWVhcj4xOTYwPC9ZZWFy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</w:fldData>
        </w:fldChar>
      </w:r>
      <w:r w:rsidR="00725196">
        <w:instrText xml:space="preserve"> ADDIN EN.CITE </w:instrText>
      </w:r>
      <w:r w:rsidR="00725196">
        <w:fldChar w:fldCharType="begin">
          <w:fldData xml:space="preserve">PEVuZE5vdGU+PENpdGU+PEF1dGhvcj5XaGl0dGFrZXI8L0F1dGhvcj48WWVhcj4xOTYwPC9ZZWFy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</w:fldData>
        </w:fldChar>
      </w:r>
      <w:r w:rsidR="00725196">
        <w:instrText xml:space="preserve"> ADDIN EN.CITE.DATA </w:instrText>
      </w:r>
      <w:r w:rsidR="00725196">
        <w:fldChar w:fldCharType="end"/>
      </w:r>
      <w:r w:rsidR="00952DFB">
        <w:fldChar w:fldCharType="separate"/>
      </w:r>
      <w:r w:rsidR="00E07D94">
        <w:rPr>
          <w:noProof/>
        </w:rPr>
        <w:t>(</w:t>
      </w:r>
      <w:hyperlink w:anchor="_ENREF_49" w:tooltip="Whittaker, 1960 #1490" w:history="1">
        <w:r w:rsidR="00DA6AF7">
          <w:rPr>
            <w:noProof/>
          </w:rPr>
          <w:t>Whittaker 1960</w:t>
        </w:r>
      </w:hyperlink>
      <w:r w:rsidR="00E07D94">
        <w:rPr>
          <w:noProof/>
        </w:rPr>
        <w:t xml:space="preserve">; </w:t>
      </w:r>
      <w:hyperlink w:anchor="_ENREF_2" w:tooltip="Anderson, 2011 #2439" w:history="1">
        <w:r w:rsidR="00DA6AF7">
          <w:rPr>
            <w:noProof/>
          </w:rPr>
          <w:t>Anderson</w:t>
        </w:r>
        <w:r w:rsidR="00DA6AF7" w:rsidRPr="00E07D94">
          <w:rPr>
            <w:i/>
            <w:noProof/>
          </w:rPr>
          <w:t xml:space="preserve"> et al.</w:t>
        </w:r>
        <w:r w:rsidR="00DA6AF7">
          <w:rPr>
            <w:noProof/>
          </w:rPr>
          <w:t xml:space="preserve"> 2011</w:t>
        </w:r>
      </w:hyperlink>
      <w:r w:rsidR="00E07D94">
        <w:rPr>
          <w:noProof/>
        </w:rPr>
        <w:t>)</w:t>
      </w:r>
      <w:r w:rsidR="00952DFB">
        <w:fldChar w:fldCharType="end"/>
      </w:r>
      <w:r w:rsidR="00A01754">
        <w:t xml:space="preserve">. </w:t>
      </w:r>
      <w:r w:rsidR="00D859F8">
        <w:t xml:space="preserve">Recently, </w:t>
      </w:r>
      <w:r w:rsidR="00A01754">
        <w:t>studies have expanded this</w:t>
      </w:r>
      <w:r w:rsidR="00B35128">
        <w:t xml:space="preserve"> focus </w:t>
      </w:r>
      <w:r w:rsidR="00D859F8">
        <w:t xml:space="preserve">on β-diversity </w:t>
      </w:r>
      <w:r w:rsidR="00B35128">
        <w:t xml:space="preserve">to </w:t>
      </w:r>
      <w:r w:rsidR="00F51BE7" w:rsidRPr="00F51BE7">
        <w:t xml:space="preserve">quantify </w:t>
      </w:r>
      <w:r w:rsidR="003C7F71">
        <w:t xml:space="preserve">functional </w:t>
      </w:r>
      <w:r w:rsidR="00F51BE7" w:rsidRPr="00F51BE7">
        <w:t xml:space="preserve">trait variation among communities (functional </w:t>
      </w:r>
      <w:r w:rsidR="00F51BE7" w:rsidRPr="00F51BE7">
        <w:sym w:font="Symbol" w:char="F062"/>
      </w:r>
      <w:r w:rsidR="00F51BE7" w:rsidRPr="00F51BE7">
        <w:t xml:space="preserve">-diversity) to infer the relative importance of </w:t>
      </w:r>
      <w:r w:rsidR="00D859F8">
        <w:t>different</w:t>
      </w:r>
      <w:r w:rsidR="00F51BE7" w:rsidRPr="00F51BE7">
        <w:rPr>
          <w:lang w:val="en-GB"/>
        </w:rPr>
        <w:t xml:space="preserve"> drivers of community assembly </w:t>
      </w:r>
      <w:r w:rsidR="00F51BE7" w:rsidRPr="00F51BE7">
        <w:fldChar w:fldCharType="begin">
          <w:fldData xml:space="preserve">PEVuZE5vdGU+PENpdGU+PEF1dGhvcj5Td2Vuc29uPC9BdXRob3I+PFllYXI+MjAxMTwvWWVhcj48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</w:fldData>
        </w:fldChar>
      </w:r>
      <w:r w:rsidR="00725196">
        <w:instrText xml:space="preserve"> ADDIN EN.CITE </w:instrText>
      </w:r>
      <w:r w:rsidR="00725196">
        <w:fldChar w:fldCharType="begin">
          <w:fldData xml:space="preserve">PEVuZE5vdGU+PENpdGU+PEF1dGhvcj5Td2Vuc29uPC9BdXRob3I+PFllYXI+MjAxMTwvWWVhcj48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</w:fldData>
        </w:fldChar>
      </w:r>
      <w:r w:rsidR="00725196">
        <w:instrText xml:space="preserve"> ADDIN EN.CITE.DATA </w:instrText>
      </w:r>
      <w:r w:rsidR="00725196">
        <w:fldChar w:fldCharType="end"/>
      </w:r>
      <w:r w:rsidR="00F51BE7" w:rsidRPr="00F51BE7">
        <w:fldChar w:fldCharType="separate"/>
      </w:r>
      <w:r w:rsidR="00F51BE7" w:rsidRPr="00F51BE7">
        <w:rPr>
          <w:noProof/>
        </w:rPr>
        <w:t xml:space="preserve">(e.g., </w:t>
      </w:r>
      <w:hyperlink w:anchor="_ENREF_46" w:tooltip="Swenson, 2011 #1747" w:history="1">
        <w:r w:rsidR="00DA6AF7" w:rsidRPr="00F51BE7">
          <w:rPr>
            <w:noProof/>
          </w:rPr>
          <w:t>Swenson</w:t>
        </w:r>
        <w:r w:rsidR="00DA6AF7" w:rsidRPr="00F51BE7">
          <w:rPr>
            <w:i/>
            <w:noProof/>
          </w:rPr>
          <w:t xml:space="preserve"> et al.</w:t>
        </w:r>
        <w:r w:rsidR="00DA6AF7" w:rsidRPr="00F51BE7">
          <w:rPr>
            <w:noProof/>
          </w:rPr>
          <w:t xml:space="preserve"> 2011</w:t>
        </w:r>
      </w:hyperlink>
      <w:r w:rsidR="00F51BE7" w:rsidRPr="00F51BE7">
        <w:rPr>
          <w:noProof/>
        </w:rPr>
        <w:t xml:space="preserve">; </w:t>
      </w:r>
      <w:hyperlink w:anchor="_ENREF_41" w:tooltip="Siefert, 2013 #2441" w:history="1">
        <w:r w:rsidR="00DA6AF7" w:rsidRPr="00F51BE7">
          <w:rPr>
            <w:noProof/>
          </w:rPr>
          <w:t>Siefert</w:t>
        </w:r>
        <w:r w:rsidR="00DA6AF7" w:rsidRPr="00F51BE7">
          <w:rPr>
            <w:i/>
            <w:noProof/>
          </w:rPr>
          <w:t xml:space="preserve"> et al.</w:t>
        </w:r>
        <w:r w:rsidR="00DA6AF7" w:rsidRPr="00F51BE7">
          <w:rPr>
            <w:noProof/>
          </w:rPr>
          <w:t xml:space="preserve"> 2013</w:t>
        </w:r>
      </w:hyperlink>
      <w:r w:rsidR="00F51BE7" w:rsidRPr="00F51BE7">
        <w:rPr>
          <w:noProof/>
        </w:rPr>
        <w:t xml:space="preserve">; </w:t>
      </w:r>
      <w:hyperlink w:anchor="_ENREF_42" w:tooltip="Spasojevic, 2014 #3023" w:history="1">
        <w:r w:rsidR="00DA6AF7" w:rsidRPr="00F51BE7">
          <w:rPr>
            <w:noProof/>
          </w:rPr>
          <w:t>Spasojevic</w:t>
        </w:r>
        <w:r w:rsidR="00DA6AF7" w:rsidRPr="00F51BE7">
          <w:rPr>
            <w:i/>
            <w:noProof/>
          </w:rPr>
          <w:t xml:space="preserve"> et al.</w:t>
        </w:r>
        <w:r w:rsidR="00DA6AF7" w:rsidRPr="00F51BE7">
          <w:rPr>
            <w:noProof/>
          </w:rPr>
          <w:t xml:space="preserve"> 2014a</w:t>
        </w:r>
      </w:hyperlink>
      <w:r w:rsidR="00F51BE7" w:rsidRPr="00F51BE7">
        <w:rPr>
          <w:noProof/>
        </w:rPr>
        <w:t>)</w:t>
      </w:r>
      <w:r w:rsidR="00F51BE7" w:rsidRPr="00F51BE7">
        <w:fldChar w:fldCharType="end"/>
      </w:r>
      <w:r w:rsidR="00F51BE7">
        <w:t xml:space="preserve">. </w:t>
      </w:r>
      <w:r w:rsidR="009347E0">
        <w:t xml:space="preserve">Much of the research in this area has focused on understanding the </w:t>
      </w:r>
      <w:r w:rsidR="004B0526">
        <w:t>relative importance of</w:t>
      </w:r>
      <w:r w:rsidR="009347E0">
        <w:t xml:space="preserve"> niche selection (abiotic or biotic factors), dispersal, and ecological drift in driving patterns of β-diversity. For example, </w:t>
      </w:r>
      <w:r w:rsidR="00370950">
        <w:t xml:space="preserve">a classical explanation for variation in β-diversity among sites in different regions is that β-diversity is driven </w:t>
      </w:r>
      <w:r w:rsidR="0045686E">
        <w:t>by geographic differences in</w:t>
      </w:r>
      <w:r w:rsidR="00370950" w:rsidRPr="00DC57CD">
        <w:t xml:space="preserve"> </w:t>
      </w:r>
      <w:r w:rsidR="00370950">
        <w:t xml:space="preserve">environmental conditions </w:t>
      </w:r>
      <w:r w:rsidR="00370950">
        <w:fldChar w:fldCharType="begin">
          <w:fldData xml:space="preserve">PEVuZE5vdGU+PENpdGU+PEF1dGhvcj5XaGl0dGFrZXI8L0F1dGhvcj48WWVhcj4xOTYwPC9ZZWFy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</w:fldData>
        </w:fldChar>
      </w:r>
      <w:r w:rsidR="00725196">
        <w:instrText xml:space="preserve"> ADDIN EN.CITE </w:instrText>
      </w:r>
      <w:r w:rsidR="00725196">
        <w:fldChar w:fldCharType="begin">
          <w:fldData xml:space="preserve">PEVuZE5vdGU+PENpdGU+PEF1dGhvcj5XaGl0dGFrZXI8L0F1dGhvcj48WWVhcj4xOTYwPC9ZZWFy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</w:fldData>
        </w:fldChar>
      </w:r>
      <w:r w:rsidR="00725196">
        <w:instrText xml:space="preserve"> ADDIN EN.CITE.DATA </w:instrText>
      </w:r>
      <w:r w:rsidR="00725196">
        <w:fldChar w:fldCharType="end"/>
      </w:r>
      <w:r w:rsidR="00370950">
        <w:fldChar w:fldCharType="separate"/>
      </w:r>
      <w:r w:rsidR="004B0526">
        <w:rPr>
          <w:noProof/>
        </w:rPr>
        <w:t>(</w:t>
      </w:r>
      <w:hyperlink w:anchor="_ENREF_49" w:tooltip="Whittaker, 1960 #1490" w:history="1">
        <w:r w:rsidR="00DA6AF7">
          <w:rPr>
            <w:noProof/>
          </w:rPr>
          <w:t>Whittaker 1960</w:t>
        </w:r>
      </w:hyperlink>
      <w:r w:rsidR="004B0526">
        <w:rPr>
          <w:noProof/>
        </w:rPr>
        <w:t xml:space="preserve">; </w:t>
      </w:r>
      <w:hyperlink w:anchor="_ENREF_35" w:tooltip="Qian, 2007 #3274" w:history="1">
        <w:r w:rsidR="00DA6AF7">
          <w:rPr>
            <w:noProof/>
          </w:rPr>
          <w:t>Qian &amp; Ricklefs 2007</w:t>
        </w:r>
      </w:hyperlink>
      <w:r w:rsidR="004B0526">
        <w:rPr>
          <w:noProof/>
        </w:rPr>
        <w:t>)</w:t>
      </w:r>
      <w:r w:rsidR="00370950">
        <w:fldChar w:fldCharType="end"/>
      </w:r>
      <w:r w:rsidR="00370950">
        <w:t xml:space="preserve">. In this case, functional β-diversity is predicted to be higher in </w:t>
      </w:r>
      <w:r w:rsidR="004A0465">
        <w:t>regions</w:t>
      </w:r>
      <w:r w:rsidR="00370950">
        <w:t xml:space="preserve"> with greater environmental heterogeneity and lower in </w:t>
      </w:r>
      <w:r w:rsidR="004A0465">
        <w:t>regions</w:t>
      </w:r>
      <w:r w:rsidR="00370950">
        <w:t xml:space="preserve"> </w:t>
      </w:r>
      <w:r w:rsidR="000B60F7">
        <w:t>in more homogenous environments</w:t>
      </w:r>
      <w:r w:rsidR="00370950">
        <w:t xml:space="preserve"> </w:t>
      </w:r>
      <w:r w:rsidR="00370950">
        <w:fldChar w:fldCharType="begin"/>
      </w:r>
      <w:r w:rsidR="00725196">
        <w:instrText xml:space="preserve"> ADDIN EN.CITE &lt;EndNote&gt;&lt;Cite&gt;&lt;Author&gt;Questad&lt;/Author&gt;&lt;Year&gt;2008&lt;/Year&gt;&lt;RecNum&gt;2422&lt;/RecNum&gt;&lt;DisplayText&gt;(Questad &amp;amp; Foster 2008)&lt;/DisplayText&gt;&lt;record&gt;&lt;rec-number&gt;2422&lt;/rec-number&gt;&lt;foreign-keys&gt;&lt;key app="EN" db-id="xdawrrrapvwpaeefp9b5esp2a9wp2dx0wt2z" timestamp="1367937998"&gt;2422&lt;/key&gt;&lt;/foreign-keys&gt;&lt;ref-type name="Journal Article"&gt;17&lt;/ref-type&gt;&lt;contributors&gt;&lt;authors&gt;&lt;author&gt;Questad, Erin J.&lt;/author&gt;&lt;author&gt;Foster, Bryan L.&lt;/author&gt;&lt;/authors&gt;&lt;/contributors&gt;&lt;titles&gt;&lt;title&gt;Coexistence through spatio-temporal heterogeneity and species sorting in grassland plant communities&lt;/title&gt;&lt;secondary-title&gt;Ecology Letters&lt;/secondary-title&gt;&lt;/titles&gt;&lt;periodical&gt;&lt;full-title&gt;Ecology Letters&lt;/full-title&gt;&lt;/periodical&gt;&lt;pages&gt;717-726&lt;/pages&gt;&lt;volume&gt;11&lt;/volume&gt;&lt;number&gt;7&lt;/number&gt;&lt;dates&gt;&lt;year&gt;2008&lt;/year&gt;&lt;pub-dates&gt;&lt;date&gt;Jul&lt;/date&gt;&lt;/pub-dates&gt;&lt;/dates&gt;&lt;isbn&gt;1461-023X&lt;/isbn&gt;&lt;accession-num&gt;WOS:000256376900008&lt;/accession-num&gt;&lt;urls&gt;&lt;related-urls&gt;&lt;url&gt;&amp;lt;Go to ISI&amp;gt;://WOS:000256376900008&lt;/url&gt;&lt;/related-urls&gt;&lt;/urls&gt;&lt;electronic-resource-num&gt;10.1111/j.1461-0248.2008.01186.x&lt;/electronic-resource-num&gt;&lt;/record&gt;&lt;/Cite&gt;&lt;/EndNote&gt;</w:instrText>
      </w:r>
      <w:r w:rsidR="00370950">
        <w:fldChar w:fldCharType="separate"/>
      </w:r>
      <w:r w:rsidR="00370950">
        <w:rPr>
          <w:noProof/>
        </w:rPr>
        <w:t>(</w:t>
      </w:r>
      <w:hyperlink w:anchor="_ENREF_36" w:tooltip="Questad, 2008 #2422" w:history="1">
        <w:r w:rsidR="00DA6AF7">
          <w:rPr>
            <w:noProof/>
          </w:rPr>
          <w:t>Questad &amp; Foster 2008</w:t>
        </w:r>
      </w:hyperlink>
      <w:r w:rsidR="00370950">
        <w:rPr>
          <w:noProof/>
        </w:rPr>
        <w:t>)</w:t>
      </w:r>
      <w:r w:rsidR="00370950">
        <w:fldChar w:fldCharType="end"/>
      </w:r>
      <w:r w:rsidR="00370950">
        <w:t xml:space="preserve">. </w:t>
      </w:r>
      <w:r w:rsidR="009347E0">
        <w:t>Likewise</w:t>
      </w:r>
      <w:r w:rsidR="00370950">
        <w:t xml:space="preserve">, variation in β-diversity among sites in different regions may be influenced by geographic differences in dispersal limitation </w:t>
      </w:r>
      <w:r w:rsidR="004B0526">
        <w:fldChar w:fldCharType="begin"/>
      </w:r>
      <w:r w:rsidR="00725196">
        <w:instrText xml:space="preserve"> ADDIN EN.CITE &lt;EndNote&gt;&lt;Cite&gt;&lt;Author&gt;Qian&lt;/Author&gt;&lt;Year&gt;2007&lt;/Year&gt;&lt;RecNum&gt;3274&lt;/RecNum&gt;&lt;DisplayText&gt;(Qian &amp;amp; Ricklefs 2007)&lt;/DisplayText&gt;&lt;record&gt;&lt;rec-number&gt;3274&lt;/rec-number&gt;&lt;foreign-keys&gt;&lt;key app="EN" db-id="xdawrrrapvwpaeefp9b5esp2a9wp2dx0wt2z" timestamp="1459281574"&gt;3274&lt;/key&gt;&lt;/foreign-keys&gt;&lt;ref-type name="Journal Article"&gt;17&lt;/ref-type&gt;&lt;contributors&gt;&lt;authors&gt;&lt;author&gt;Qian, H.&lt;/author&gt;&lt;author&gt;Ricklefs, R. E.&lt;/author&gt;&lt;/authors&gt;&lt;/contributors&gt;&lt;titles&gt;&lt;title&gt;A latitudinal gradient in large-scale beta diversity for vascular plants in North America&lt;/title&gt;&lt;secondary-title&gt;Ecology Letters&lt;/secondary-title&gt;&lt;/titles&gt;&lt;periodical&gt;&lt;full-title&gt;Ecology Letters&lt;/full-title&gt;&lt;/periodical&gt;&lt;pages&gt;737-744&lt;/pages&gt;&lt;volume&gt;10&lt;/volume&gt;&lt;number&gt;8&lt;/number&gt;&lt;keywords&gt;&lt;keyword&gt;climate&lt;/keyword&gt;&lt;keyword&gt;dispersal limitation&lt;/keyword&gt;&lt;keyword&gt;Jaccard index&lt;/keyword&gt;&lt;keyword&gt;latitudinal diversity&lt;/keyword&gt;&lt;keyword&gt;gradient&lt;/keyword&gt;&lt;keyword&gt;species richness&lt;/keyword&gt;&lt;keyword&gt;species turnover&lt;/keyword&gt;&lt;keyword&gt;species richness&lt;/keyword&gt;&lt;keyword&gt;geographical range&lt;/keyword&gt;&lt;keyword&gt;eastern asia&lt;/keyword&gt;&lt;keyword&gt;patterns&lt;/keyword&gt;&lt;keyword&gt;hypothesis&lt;/keyword&gt;&lt;keyword&gt;speciation&lt;/keyword&gt;&lt;keyword&gt;turnover&lt;/keyword&gt;&lt;keyword&gt;forest&lt;/keyword&gt;&lt;keyword&gt;trees&lt;/keyword&gt;&lt;keyword&gt;size&lt;/keyword&gt;&lt;/keywords&gt;&lt;dates&gt;&lt;year&gt;2007&lt;/year&gt;&lt;pub-dates&gt;&lt;date&gt;Aug&lt;/date&gt;&lt;/pub-dates&gt;&lt;/dates&gt;&lt;isbn&gt;1461-023X&lt;/isbn&gt;&lt;accession-num&gt;WOS:000247561100012&lt;/accession-num&gt;&lt;urls&gt;&lt;related-urls&gt;&lt;url&gt;&amp;lt;Go to ISI&amp;gt;://WOS:000247561100012&lt;/url&gt;&lt;/related-urls&gt;&lt;/urls&gt;&lt;electronic-resource-num&gt;10.1111/j.1461-0248.2007.01066.x&lt;/electronic-resource-num&gt;&lt;/record&gt;&lt;/Cite&gt;&lt;/EndNote&gt;</w:instrText>
      </w:r>
      <w:r w:rsidR="004B0526">
        <w:fldChar w:fldCharType="separate"/>
      </w:r>
      <w:r w:rsidR="004B0526">
        <w:rPr>
          <w:noProof/>
        </w:rPr>
        <w:t>(</w:t>
      </w:r>
      <w:hyperlink w:anchor="_ENREF_35" w:tooltip="Qian, 2007 #3274" w:history="1">
        <w:r w:rsidR="00DA6AF7">
          <w:rPr>
            <w:noProof/>
          </w:rPr>
          <w:t>Qian &amp; Ricklefs 2007</w:t>
        </w:r>
      </w:hyperlink>
      <w:r w:rsidR="004B0526">
        <w:rPr>
          <w:noProof/>
        </w:rPr>
        <w:t>)</w:t>
      </w:r>
      <w:r w:rsidR="004B0526">
        <w:fldChar w:fldCharType="end"/>
      </w:r>
      <w:r w:rsidR="00370950">
        <w:t xml:space="preserve">. For example, species with low dispersal ability (e.g., gravity-dispersed seeds) </w:t>
      </w:r>
      <w:r w:rsidR="00076405">
        <w:t xml:space="preserve">can </w:t>
      </w:r>
      <w:r w:rsidR="00370950">
        <w:t xml:space="preserve">have higher </w:t>
      </w:r>
      <w:r w:rsidR="00941BE5">
        <w:t>β</w:t>
      </w:r>
      <w:r w:rsidR="00370950">
        <w:t>-diversity than species with high dispersal ability (e.g., wind-</w:t>
      </w:r>
      <w:r w:rsidR="00370950">
        <w:lastRenderedPageBreak/>
        <w:t xml:space="preserve">dispersed seeds) </w:t>
      </w:r>
      <w:r w:rsidR="004B0526">
        <w:fldChar w:fldCharType="begin"/>
      </w:r>
      <w:r w:rsidR="00725196">
        <w:instrText xml:space="preserve"> ADDIN EN.CITE &lt;EndNote&gt;&lt;Cite&gt;&lt;Author&gt;Nekola&lt;/Author&gt;&lt;Year&gt;1999&lt;/Year&gt;&lt;RecNum&gt;2888&lt;/RecNum&gt;&lt;DisplayText&gt;(Nekola &amp;amp; White 1999)&lt;/DisplayText&gt;&lt;record&gt;&lt;rec-number&gt;2888&lt;/rec-number&gt;&lt;foreign-keys&gt;&lt;key app="EN" db-id="xdawrrrapvwpaeefp9b5esp2a9wp2dx0wt2z" timestamp="1411659823"&gt;2888&lt;/key&gt;&lt;/foreign-keys&gt;&lt;ref-type name="Journal Article"&gt;17&lt;/ref-type&gt;&lt;contributors&gt;&lt;authors&gt;&lt;author&gt;Nekola, J. C.&lt;/author&gt;&lt;author&gt;White, P. S.&lt;/author&gt;&lt;/authors&gt;&lt;/contributors&gt;&lt;titles&gt;&lt;title&gt;The distance decay of similarity in biogeography and ecology&lt;/title&gt;&lt;secondary-title&gt;Journal of Biogeography&lt;/secondary-title&gt;&lt;/titles&gt;&lt;periodical&gt;&lt;full-title&gt;Journal of Biogeography&lt;/full-title&gt;&lt;/periodical&gt;&lt;pages&gt;867-878&lt;/pages&gt;&lt;volume&gt;26&lt;/volume&gt;&lt;number&gt;4&lt;/number&gt;&lt;keywords&gt;&lt;keyword&gt;similarity&lt;/keyword&gt;&lt;keyword&gt;spatial dependence&lt;/keyword&gt;&lt;keyword&gt;distance decay&lt;/keyword&gt;&lt;keyword&gt;biological diversity&lt;/keyword&gt;&lt;keyword&gt;boreal forest&lt;/keyword&gt;&lt;keyword&gt;dispersal&lt;/keyword&gt;&lt;keyword&gt;patterns&lt;/keyword&gt;&lt;keyword&gt;richness&lt;/keyword&gt;&lt;/keywords&gt;&lt;dates&gt;&lt;year&gt;1999&lt;/year&gt;&lt;pub-dates&gt;&lt;date&gt;Jul&lt;/date&gt;&lt;/pub-dates&gt;&lt;/dates&gt;&lt;isbn&gt;0305-0270&lt;/isbn&gt;&lt;accession-num&gt;WOS:000084684400013&lt;/accession-num&gt;&lt;urls&gt;&lt;related-urls&gt;&lt;url&gt;&amp;lt;Go to ISI&amp;gt;://WOS:000084684400013&lt;/url&gt;&lt;/related-urls&gt;&lt;/urls&gt;&lt;electronic-resource-num&gt;10.1046/j.1365-2699.1999.00305.x&lt;/electronic-resource-num&gt;&lt;/record&gt;&lt;/Cite&gt;&lt;/EndNote&gt;</w:instrText>
      </w:r>
      <w:r w:rsidR="004B0526">
        <w:fldChar w:fldCharType="separate"/>
      </w:r>
      <w:r w:rsidR="004B0526">
        <w:rPr>
          <w:noProof/>
        </w:rPr>
        <w:t>(</w:t>
      </w:r>
      <w:hyperlink w:anchor="_ENREF_28" w:tooltip="Nekola, 1999 #2888" w:history="1">
        <w:r w:rsidR="00DA6AF7">
          <w:rPr>
            <w:noProof/>
          </w:rPr>
          <w:t>Nekola &amp; White 1999</w:t>
        </w:r>
      </w:hyperlink>
      <w:r w:rsidR="004B0526">
        <w:rPr>
          <w:noProof/>
        </w:rPr>
        <w:t>)</w:t>
      </w:r>
      <w:r w:rsidR="004B0526">
        <w:fldChar w:fldCharType="end"/>
      </w:r>
      <w:r w:rsidR="00370950">
        <w:t xml:space="preserve">. </w:t>
      </w:r>
      <w:r w:rsidR="009347E0">
        <w:t>However,</w:t>
      </w:r>
      <w:r w:rsidR="00370950">
        <w:t xml:space="preserve"> a growing body of research </w:t>
      </w:r>
      <w:r w:rsidR="009347E0">
        <w:t xml:space="preserve">suggests </w:t>
      </w:r>
      <w:r w:rsidR="00370950">
        <w:t xml:space="preserve">that </w:t>
      </w:r>
      <w:r w:rsidR="00D544E1">
        <w:t xml:space="preserve">community assembly and </w:t>
      </w:r>
      <w:r w:rsidR="007037B1">
        <w:t xml:space="preserve">the resulting </w:t>
      </w:r>
      <w:r w:rsidR="00D544E1">
        <w:t xml:space="preserve">patterns of β-diversity </w:t>
      </w:r>
      <w:r w:rsidR="007037B1">
        <w:t xml:space="preserve">may </w:t>
      </w:r>
      <w:r w:rsidR="006B0506">
        <w:t xml:space="preserve">also </w:t>
      </w:r>
      <w:r w:rsidR="007037B1">
        <w:t>be</w:t>
      </w:r>
      <w:r w:rsidR="00D544E1">
        <w:t xml:space="preserve"> influenced by</w:t>
      </w:r>
      <w:r w:rsidR="00941BE5">
        <w:t xml:space="preserve"> the biogeographic</w:t>
      </w:r>
      <w:r w:rsidR="00F51BE7">
        <w:t xml:space="preserve"> processes </w:t>
      </w:r>
      <w:r w:rsidR="00941BE5">
        <w:t xml:space="preserve">(speciation, extinction, immigration) </w:t>
      </w:r>
      <w:r w:rsidR="006325AB">
        <w:t xml:space="preserve">that </w:t>
      </w:r>
      <w:r w:rsidR="006070A4">
        <w:t xml:space="preserve">create variation </w:t>
      </w:r>
      <w:r w:rsidR="007037B1">
        <w:t xml:space="preserve">among </w:t>
      </w:r>
      <w:r w:rsidR="003E4FAD">
        <w:t>the</w:t>
      </w:r>
      <w:r w:rsidR="00D544E1">
        <w:t xml:space="preserve"> </w:t>
      </w:r>
      <w:r w:rsidR="00941BE5">
        <w:t xml:space="preserve">regional </w:t>
      </w:r>
      <w:r w:rsidR="00D544E1">
        <w:t>species</w:t>
      </w:r>
      <w:r w:rsidR="003E4FAD">
        <w:t xml:space="preserve"> pool</w:t>
      </w:r>
      <w:r w:rsidR="003A79BC">
        <w:t>s</w:t>
      </w:r>
      <w:r w:rsidR="003E4FAD">
        <w:t xml:space="preserve"> </w:t>
      </w:r>
      <w:r w:rsidR="007037B1">
        <w:t xml:space="preserve">from which communities assemble </w:t>
      </w:r>
      <w:r w:rsidR="003E4FAD">
        <w:fldChar w:fldCharType="begin">
          <w:fldData xml:space="preserve">PEVuZE5vdGU+PENpdGU+PEF1dGhvcj5Db3JuZWxsPC9BdXRob3I+PFllYXI+MjAxNDwvWWVhcj48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</w:fldData>
        </w:fldChar>
      </w:r>
      <w:r w:rsidR="00856B83">
        <w:instrText xml:space="preserve"> ADDIN EN.CITE </w:instrText>
      </w:r>
      <w:r w:rsidR="00856B83">
        <w:fldChar w:fldCharType="begin">
          <w:fldData xml:space="preserve">PEVuZE5vdGU+PENpdGU+PEF1dGhvcj5Db3JuZWxsPC9BdXRob3I+PFllYXI+MjAxNDwvWWVhcj48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</w:fldData>
        </w:fldChar>
      </w:r>
      <w:r w:rsidR="00856B83">
        <w:instrText xml:space="preserve"> ADDIN EN.CITE.DATA </w:instrText>
      </w:r>
      <w:r w:rsidR="00856B83">
        <w:fldChar w:fldCharType="end"/>
      </w:r>
      <w:r w:rsidR="003E4FAD">
        <w:fldChar w:fldCharType="separate"/>
      </w:r>
      <w:r w:rsidR="00856B83">
        <w:rPr>
          <w:noProof/>
        </w:rPr>
        <w:t>(</w:t>
      </w:r>
      <w:hyperlink w:anchor="_ENREF_19" w:tooltip="Kraft, 2011 #2438" w:history="1">
        <w:r w:rsidR="00DA6AF7">
          <w:rPr>
            <w:noProof/>
          </w:rPr>
          <w:t>Kraft</w:t>
        </w:r>
        <w:r w:rsidR="00DA6AF7" w:rsidRPr="00856B83">
          <w:rPr>
            <w:i/>
            <w:noProof/>
          </w:rPr>
          <w:t xml:space="preserve"> et al.</w:t>
        </w:r>
        <w:r w:rsidR="00DA6AF7">
          <w:rPr>
            <w:noProof/>
          </w:rPr>
          <w:t xml:space="preserve"> 2011</w:t>
        </w:r>
      </w:hyperlink>
      <w:r w:rsidR="00856B83">
        <w:rPr>
          <w:noProof/>
        </w:rPr>
        <w:t xml:space="preserve">; </w:t>
      </w:r>
      <w:hyperlink w:anchor="_ENREF_24" w:tooltip="Lessard, 2012 #2447" w:history="1">
        <w:r w:rsidR="00DA6AF7">
          <w:rPr>
            <w:noProof/>
          </w:rPr>
          <w:t>Lessard</w:t>
        </w:r>
        <w:r w:rsidR="00DA6AF7" w:rsidRPr="00856B83">
          <w:rPr>
            <w:i/>
            <w:noProof/>
          </w:rPr>
          <w:t xml:space="preserve"> et al.</w:t>
        </w:r>
        <w:r w:rsidR="00DA6AF7">
          <w:rPr>
            <w:noProof/>
          </w:rPr>
          <w:t xml:space="preserve"> 2012</w:t>
        </w:r>
      </w:hyperlink>
      <w:r w:rsidR="00856B83">
        <w:rPr>
          <w:noProof/>
        </w:rPr>
        <w:t xml:space="preserve">; </w:t>
      </w:r>
      <w:hyperlink w:anchor="_ENREF_8" w:tooltip="Cornell, 2014 #3117" w:history="1">
        <w:r w:rsidR="00DA6AF7">
          <w:rPr>
            <w:noProof/>
          </w:rPr>
          <w:t>Cornell &amp; Harrison 2014</w:t>
        </w:r>
      </w:hyperlink>
      <w:r w:rsidR="00856B83">
        <w:rPr>
          <w:noProof/>
        </w:rPr>
        <w:t xml:space="preserve">; </w:t>
      </w:r>
      <w:hyperlink w:anchor="_ENREF_50" w:tooltip="Zobel, 2016 #3296" w:history="1">
        <w:r w:rsidR="00DA6AF7">
          <w:rPr>
            <w:noProof/>
          </w:rPr>
          <w:t>Zobel 2016</w:t>
        </w:r>
      </w:hyperlink>
      <w:r w:rsidR="00856B83">
        <w:rPr>
          <w:noProof/>
        </w:rPr>
        <w:t>)</w:t>
      </w:r>
      <w:r w:rsidR="003E4FAD">
        <w:fldChar w:fldCharType="end"/>
      </w:r>
      <w:r w:rsidR="007037B1">
        <w:t>.</w:t>
      </w:r>
    </w:p>
    <w:p w14:paraId="46839068" w14:textId="1B087F78" w:rsidR="00B3135C" w:rsidRPr="00B3135C" w:rsidRDefault="007037B1" w:rsidP="00C40ADF">
      <w:pPr>
        <w:pStyle w:val="NoSpacing"/>
        <w:widowControl w:val="0"/>
        <w:spacing w:line="480" w:lineRule="auto"/>
        <w:ind w:firstLine="720"/>
      </w:pPr>
      <w:r>
        <w:t>To date, t</w:t>
      </w:r>
      <w:r w:rsidR="00B3135C" w:rsidRPr="00B3135C">
        <w:t>he extent to which</w:t>
      </w:r>
      <w:r w:rsidR="006070A4">
        <w:t xml:space="preserve"> </w:t>
      </w:r>
      <w:r w:rsidR="00B3135C" w:rsidRPr="00B3135C">
        <w:t>the assembly of</w:t>
      </w:r>
      <w:r w:rsidR="0045686E">
        <w:t xml:space="preserve"> </w:t>
      </w:r>
      <w:r w:rsidR="00B3135C" w:rsidRPr="00B3135C">
        <w:t>communities</w:t>
      </w:r>
      <w:r w:rsidR="00E32468">
        <w:t xml:space="preserve"> across</w:t>
      </w:r>
      <w:r w:rsidR="00370950">
        <w:t xml:space="preserve"> sites in different</w:t>
      </w:r>
      <w:r w:rsidR="006070A4">
        <w:t xml:space="preserve"> biogeographic regions</w:t>
      </w:r>
      <w:r w:rsidR="00B3135C" w:rsidRPr="00B3135C">
        <w:t xml:space="preserve"> is driven by </w:t>
      </w:r>
      <w:r w:rsidR="009347E0">
        <w:t>niche selection</w:t>
      </w:r>
      <w:r w:rsidR="00370950">
        <w:t xml:space="preserve">, </w:t>
      </w:r>
      <w:r w:rsidR="009347E0">
        <w:t xml:space="preserve">ecological drift, </w:t>
      </w:r>
      <w:r w:rsidR="00370950">
        <w:t xml:space="preserve">dispersal, </w:t>
      </w:r>
      <w:r w:rsidR="00AB40AC">
        <w:t>biogeographic processes</w:t>
      </w:r>
      <w:r w:rsidR="00B3135C" w:rsidRPr="00B3135C">
        <w:t xml:space="preserve"> or the interplay </w:t>
      </w:r>
      <w:r w:rsidR="0020525E">
        <w:t>among</w:t>
      </w:r>
      <w:r w:rsidR="00B3135C" w:rsidRPr="00B3135C">
        <w:t xml:space="preserve"> </w:t>
      </w:r>
      <w:r w:rsidR="00370950" w:rsidRPr="00B3135C">
        <w:t>the</w:t>
      </w:r>
      <w:r w:rsidR="00370950">
        <w:t>se factors</w:t>
      </w:r>
      <w:r w:rsidR="00952DFB">
        <w:t>,</w:t>
      </w:r>
      <w:r w:rsidR="00B3135C" w:rsidRPr="00B3135C">
        <w:t xml:space="preserve"> remains largely unresolved</w:t>
      </w:r>
      <w:r w:rsidR="00952DFB">
        <w:t xml:space="preserve"> </w:t>
      </w:r>
      <w:r w:rsidR="00952DFB">
        <w:fldChar w:fldCharType="begin">
          <w:fldData xml:space="preserve">PEVuZE5vdGU+PENpdGU+PEF1dGhvcj5RaWFuPC9BdXRob3I+PFllYXI+MjAxMzwvWWVhcj48UmVj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</w:fldData>
        </w:fldChar>
      </w:r>
      <w:r w:rsidR="00725196">
        <w:instrText xml:space="preserve"> ADDIN EN.CITE </w:instrText>
      </w:r>
      <w:r w:rsidR="00725196">
        <w:fldChar w:fldCharType="begin">
          <w:fldData xml:space="preserve">PEVuZE5vdGU+PENpdGU+PEF1dGhvcj5RaWFuPC9BdXRob3I+PFllYXI+MjAxMzwvWWVhcj48UmVj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</w:fldData>
        </w:fldChar>
      </w:r>
      <w:r w:rsidR="00725196">
        <w:instrText xml:space="preserve"> ADDIN EN.CITE.DATA </w:instrText>
      </w:r>
      <w:r w:rsidR="00725196">
        <w:fldChar w:fldCharType="end"/>
      </w:r>
      <w:r w:rsidR="00952DFB">
        <w:fldChar w:fldCharType="separate"/>
      </w:r>
      <w:r w:rsidR="00952DFB">
        <w:rPr>
          <w:noProof/>
        </w:rPr>
        <w:t>(</w:t>
      </w:r>
      <w:hyperlink w:anchor="_ENREF_24" w:tooltip="Lessard, 2012 #2447" w:history="1">
        <w:r w:rsidR="00DA6AF7">
          <w:rPr>
            <w:noProof/>
          </w:rPr>
          <w:t>Lessard</w:t>
        </w:r>
        <w:r w:rsidR="00DA6AF7" w:rsidRPr="00952DFB">
          <w:rPr>
            <w:i/>
            <w:noProof/>
          </w:rPr>
          <w:t xml:space="preserve"> et al.</w:t>
        </w:r>
        <w:r w:rsidR="00DA6AF7">
          <w:rPr>
            <w:noProof/>
          </w:rPr>
          <w:t xml:space="preserve"> 2012</w:t>
        </w:r>
      </w:hyperlink>
      <w:r w:rsidR="00952DFB">
        <w:rPr>
          <w:noProof/>
        </w:rPr>
        <w:t xml:space="preserve">; </w:t>
      </w:r>
      <w:hyperlink w:anchor="_ENREF_34" w:tooltip="Qian, 2013 #3273" w:history="1">
        <w:r w:rsidR="00DA6AF7">
          <w:rPr>
            <w:noProof/>
          </w:rPr>
          <w:t>Qian</w:t>
        </w:r>
        <w:r w:rsidR="00DA6AF7" w:rsidRPr="00952DFB">
          <w:rPr>
            <w:i/>
            <w:noProof/>
          </w:rPr>
          <w:t xml:space="preserve"> et al.</w:t>
        </w:r>
        <w:r w:rsidR="00DA6AF7">
          <w:rPr>
            <w:noProof/>
          </w:rPr>
          <w:t xml:space="preserve"> 2013</w:t>
        </w:r>
      </w:hyperlink>
      <w:r w:rsidR="00952DFB">
        <w:rPr>
          <w:noProof/>
        </w:rPr>
        <w:t>)</w:t>
      </w:r>
      <w:r w:rsidR="00952DFB">
        <w:fldChar w:fldCharType="end"/>
      </w:r>
      <w:r w:rsidR="00B3135C" w:rsidRPr="00B3135C">
        <w:t>.</w:t>
      </w:r>
      <w:r w:rsidR="00370950">
        <w:t xml:space="preserve"> </w:t>
      </w:r>
      <w:r w:rsidR="004B0526">
        <w:t>R</w:t>
      </w:r>
      <w:r w:rsidR="00370950">
        <w:t xml:space="preserve">esearch focused on </w:t>
      </w:r>
      <w:r w:rsidR="006B0506">
        <w:t>γ-diversity – t</w:t>
      </w:r>
      <w:r w:rsidR="00370950">
        <w:t xml:space="preserve">he </w:t>
      </w:r>
      <w:r w:rsidR="00522136">
        <w:t>size of the regional species</w:t>
      </w:r>
      <w:r w:rsidR="00B3135C">
        <w:t xml:space="preserve"> pool </w:t>
      </w:r>
      <w:r w:rsidR="006B0506">
        <w:t>from which communities assemble – h</w:t>
      </w:r>
      <w:r w:rsidR="004B0526">
        <w:t xml:space="preserve">as provided important </w:t>
      </w:r>
      <w:r w:rsidR="00AB40AC">
        <w:t xml:space="preserve">biogeographic </w:t>
      </w:r>
      <w:r w:rsidR="004B0526">
        <w:t>insights for understanding patterns of β-diversity</w:t>
      </w:r>
      <w:r w:rsidR="006B0506">
        <w:t xml:space="preserve"> </w:t>
      </w:r>
      <w:r w:rsidR="006B0506" w:rsidRPr="00B3135C">
        <w:fldChar w:fldCharType="begin">
          <w:fldData xml:space="preserve">PEVuZE5vdGU+PENpdGU+PEF1dGhvcj5Db3JuZWxsPC9BdXRob3I+PFllYXI+MjAxNDwvWWVhcj48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</w:fldData>
        </w:fldChar>
      </w:r>
      <w:r w:rsidR="00725196">
        <w:instrText xml:space="preserve"> ADDIN EN.CITE </w:instrText>
      </w:r>
      <w:r w:rsidR="00725196">
        <w:fldChar w:fldCharType="begin">
          <w:fldData xml:space="preserve">PEVuZE5vdGU+PENpdGU+PEF1dGhvcj5Db3JuZWxsPC9BdXRob3I+PFllYXI+MjAxNDwvWWVhcj48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</w:fldData>
        </w:fldChar>
      </w:r>
      <w:r w:rsidR="00725196">
        <w:instrText xml:space="preserve"> ADDIN EN.CITE.DATA </w:instrText>
      </w:r>
      <w:r w:rsidR="00725196">
        <w:fldChar w:fldCharType="end"/>
      </w:r>
      <w:r w:rsidR="006B0506" w:rsidRPr="00B3135C">
        <w:fldChar w:fldCharType="separate"/>
      </w:r>
      <w:r w:rsidR="006B0506">
        <w:rPr>
          <w:noProof/>
        </w:rPr>
        <w:t>(</w:t>
      </w:r>
      <w:hyperlink w:anchor="_ENREF_19" w:tooltip="Kraft, 2011 #2438" w:history="1">
        <w:r w:rsidR="00DA6AF7">
          <w:rPr>
            <w:noProof/>
          </w:rPr>
          <w:t>Kraft</w:t>
        </w:r>
        <w:r w:rsidR="00DA6AF7" w:rsidRPr="004B0526">
          <w:rPr>
            <w:i/>
            <w:noProof/>
          </w:rPr>
          <w:t xml:space="preserve"> et al.</w:t>
        </w:r>
        <w:r w:rsidR="00DA6AF7">
          <w:rPr>
            <w:noProof/>
          </w:rPr>
          <w:t xml:space="preserve"> 2011</w:t>
        </w:r>
      </w:hyperlink>
      <w:r w:rsidR="006B0506">
        <w:rPr>
          <w:noProof/>
        </w:rPr>
        <w:t xml:space="preserve">; </w:t>
      </w:r>
      <w:hyperlink w:anchor="_ENREF_8" w:tooltip="Cornell, 2014 #3117" w:history="1">
        <w:r w:rsidR="00DA6AF7">
          <w:rPr>
            <w:noProof/>
          </w:rPr>
          <w:t>Cornell &amp; Harrison 2014</w:t>
        </w:r>
      </w:hyperlink>
      <w:r w:rsidR="006B0506">
        <w:rPr>
          <w:noProof/>
        </w:rPr>
        <w:t>)</w:t>
      </w:r>
      <w:r w:rsidR="006B0506" w:rsidRPr="00B3135C">
        <w:fldChar w:fldCharType="end"/>
      </w:r>
      <w:r w:rsidR="00B3135C">
        <w:t>.</w:t>
      </w:r>
      <w:r w:rsidR="00522136">
        <w:t xml:space="preserve"> </w:t>
      </w:r>
      <w:r w:rsidR="00AF5B0E">
        <w:t>For example, c</w:t>
      </w:r>
      <w:r w:rsidR="00AF5B0E" w:rsidRPr="00AF5B0E">
        <w:t>ommunities assembled from a large</w:t>
      </w:r>
      <w:r w:rsidR="004B0526">
        <w:t>r</w:t>
      </w:r>
      <w:r w:rsidR="00AF5B0E" w:rsidRPr="00AF5B0E">
        <w:t xml:space="preserve"> species pool </w:t>
      </w:r>
      <w:r w:rsidR="004B0526">
        <w:t>may be</w:t>
      </w:r>
      <w:r w:rsidR="00AF5B0E" w:rsidRPr="00AF5B0E">
        <w:t xml:space="preserve"> more likely to have high</w:t>
      </w:r>
      <w:r w:rsidR="006B0506">
        <w:t>er</w:t>
      </w:r>
      <w:r w:rsidR="00AF5B0E" w:rsidRPr="00AF5B0E">
        <w:t xml:space="preserve"> β-diversity than communities assembled from a small</w:t>
      </w:r>
      <w:r w:rsidR="004B0526">
        <w:t>er</w:t>
      </w:r>
      <w:r w:rsidR="00AF5B0E" w:rsidRPr="00AF5B0E">
        <w:t xml:space="preserve"> species pool simply owing to random sampling effects (Kraft </w:t>
      </w:r>
      <w:r w:rsidR="00AF5B0E">
        <w:t>et al. 2011, Myers et al. 2013)</w:t>
      </w:r>
      <w:r w:rsidR="00AF5B0E" w:rsidRPr="00AF5B0E">
        <w:t xml:space="preserve"> or</w:t>
      </w:r>
      <w:r w:rsidR="00AF5B0E">
        <w:t xml:space="preserve"> because larger species pools increase</w:t>
      </w:r>
      <w:r w:rsidR="00AF5B0E" w:rsidRPr="00AF5B0E">
        <w:t xml:space="preserve"> </w:t>
      </w:r>
      <w:r w:rsidR="00AF5B0E">
        <w:t xml:space="preserve">the likelihood </w:t>
      </w:r>
      <w:r w:rsidR="002F0070">
        <w:t>that colonization</w:t>
      </w:r>
      <w:r w:rsidR="00AF5B0E" w:rsidRPr="00AF5B0E">
        <w:t xml:space="preserve"> history influences community composition (</w:t>
      </w:r>
      <w:r w:rsidR="007F2C7E">
        <w:t xml:space="preserve">i.e., priority effects; </w:t>
      </w:r>
      <w:r w:rsidR="00AF5B0E" w:rsidRPr="00AF5B0E">
        <w:t>Chase 2003).</w:t>
      </w:r>
      <w:r w:rsidR="00AF5B0E">
        <w:t xml:space="preserve"> </w:t>
      </w:r>
      <w:r w:rsidR="00833C76">
        <w:t>Although the influence</w:t>
      </w:r>
      <w:r w:rsidR="001A5B1F">
        <w:t xml:space="preserve"> of γ-diversity on patterns of bio</w:t>
      </w:r>
      <w:r w:rsidR="00833C76">
        <w:t>diversity has been</w:t>
      </w:r>
      <w:r w:rsidR="00EB3A1D">
        <w:t xml:space="preserve"> a major focus of community ecology </w:t>
      </w:r>
      <w:r w:rsidR="00833C76">
        <w:t>for decades</w:t>
      </w:r>
      <w:r w:rsidR="004B0526">
        <w:t xml:space="preserve"> </w:t>
      </w:r>
      <w:r w:rsidR="004B0526">
        <w:fldChar w:fldCharType="begin"/>
      </w:r>
      <w:r w:rsidR="00DA6AF7">
        <w:instrText xml:space="preserve"> ADDIN EN.CITE &lt;EndNote&gt;&lt;Cite&gt;&lt;Author&gt;Cornell&lt;/Author&gt;&lt;Year&gt;2014&lt;/Year&gt;&lt;RecNum&gt;3117&lt;/RecNum&gt;&lt;DisplayText&gt;(Ricklefs 1987; Cornell &amp;amp; Harrison 2014)&lt;/DisplayText&gt;&lt;record&gt;&lt;rec-number&gt;3117&lt;/rec-number&gt;&lt;foreign-keys&gt;&lt;key app="EN" db-id="xdawrrrapvwpaeefp9b5esp2a9wp2dx0wt2z" timestamp="1429540117"&gt;3117&lt;/key&gt;&lt;/foreign-keys&gt;&lt;ref-type name="Journal Article"&gt;17&lt;/ref-type&gt;&lt;contributors&gt;&lt;authors&gt;&lt;author&gt;Cornell, Howard V.&lt;/author&gt;&lt;author&gt;Harrison, Susan P.&lt;/author&gt;&lt;/authors&gt;&lt;/contributors&gt;&lt;titles&gt;&lt;title&gt;What Are Species Pools and When Are They Important?&lt;/title&gt;&lt;secondary-title&gt;Annual Review of Ecology, Evolution, and Systematics, Vol 45&lt;/secondary-title&gt;&lt;/titles&gt;&lt;periodical&gt;&lt;full-title&gt;Annual Review of Ecology, Evolution, and Systematics, Vol 45&lt;/full-title&gt;&lt;/periodical&gt;&lt;pages&gt;45-67&lt;/pages&gt;&lt;volume&gt;45&lt;/volume&gt;&lt;dates&gt;&lt;year&gt;2014&lt;/year&gt;&lt;pub-dates&gt;&lt;date&gt;2014&lt;/date&gt;&lt;/pub-dates&gt;&lt;/dates&gt;&lt;isbn&gt;1543-592X&lt;/isbn&gt;&lt;accession-num&gt;WOS:000348461700003&lt;/accession-num&gt;&lt;urls&gt;&lt;related-urls&gt;&lt;url&gt;&amp;lt;Go to ISI&amp;gt;://WOS:000348461700003&lt;/url&gt;&lt;/related-urls&gt;&lt;/urls&gt;&lt;electronic-resource-num&gt;10.1146/annurev-ecolsys-120213-091759&lt;/electronic-resource-num&gt;&lt;/record&gt;&lt;/Cite&gt;&lt;Cite&gt;&lt;Author&gt;Ricklefs&lt;/Author&gt;&lt;Year&gt;1987&lt;/Year&gt;&lt;RecNum&gt;1804&lt;/RecNum&gt;&lt;record&gt;&lt;rec-number&gt;1804&lt;/rec-number&gt;&lt;foreign-keys&gt;&lt;key app="EN" db-id="xdawrrrapvwpaeefp9b5esp2a9wp2dx0wt2z" timestamp="1308848554"&gt;1804&lt;/key&gt;&lt;/foreign-keys&gt;&lt;ref-type name="Journal Article"&gt;17&lt;/ref-type&gt;&lt;contributors&gt;&lt;authors&gt;&lt;author&gt;Ricklefs, R. E.&lt;/author&gt;&lt;/authors&gt;&lt;/contributors&gt;&lt;titles&gt;&lt;title&gt;Community diversity - Relative roles of local and regional processes&lt;/title&gt;&lt;secondary-title&gt;Science&lt;/secondary-title&gt;&lt;/titles&gt;&lt;periodical&gt;&lt;full-title&gt;Science&lt;/full-title&gt;&lt;/periodical&gt;&lt;pages&gt;167-171&lt;/pages&gt;&lt;volume&gt;235&lt;/volume&gt;&lt;number&gt;4785&lt;/number&gt;&lt;dates&gt;&lt;year&gt;1987&lt;/year&gt;&lt;pub-dates&gt;&lt;date&gt;Jan&lt;/date&gt;&lt;/pub-dates&gt;&lt;/dates&gt;&lt;isbn&gt;0036-8075&lt;/isbn&gt;&lt;accession-num&gt;ISI:A1987F534400024&lt;/accession-num&gt;&lt;urls&gt;&lt;related-urls&gt;&lt;url&gt;&amp;lt;Go to ISI&amp;gt;://A1987F534400024&lt;/url&gt;&lt;/related-urls&gt;&lt;/urls&gt;&lt;/record&gt;&lt;/Cite&gt;&lt;/EndNote&gt;</w:instrText>
      </w:r>
      <w:r w:rsidR="004B0526">
        <w:fldChar w:fldCharType="separate"/>
      </w:r>
      <w:r w:rsidR="00DA6AF7">
        <w:rPr>
          <w:noProof/>
        </w:rPr>
        <w:t>(</w:t>
      </w:r>
      <w:hyperlink w:anchor="_ENREF_40" w:tooltip="Ricklefs, 1987 #1804" w:history="1">
        <w:r w:rsidR="00DA6AF7">
          <w:rPr>
            <w:noProof/>
          </w:rPr>
          <w:t>Ricklefs 1987</w:t>
        </w:r>
      </w:hyperlink>
      <w:r w:rsidR="00DA6AF7">
        <w:rPr>
          <w:noProof/>
        </w:rPr>
        <w:t xml:space="preserve">; </w:t>
      </w:r>
      <w:hyperlink w:anchor="_ENREF_8" w:tooltip="Cornell, 2014 #3117" w:history="1">
        <w:r w:rsidR="00DA6AF7">
          <w:rPr>
            <w:noProof/>
          </w:rPr>
          <w:t>Cornell &amp; Harrison 2014</w:t>
        </w:r>
      </w:hyperlink>
      <w:r w:rsidR="00DA6AF7">
        <w:rPr>
          <w:noProof/>
        </w:rPr>
        <w:t>)</w:t>
      </w:r>
      <w:r w:rsidR="004B0526">
        <w:fldChar w:fldCharType="end"/>
      </w:r>
      <w:r w:rsidR="00DB5A09">
        <w:t>,</w:t>
      </w:r>
      <w:r w:rsidR="00833C76">
        <w:t xml:space="preserve"> </w:t>
      </w:r>
      <w:r w:rsidR="00B447C9">
        <w:t>studies</w:t>
      </w:r>
      <w:r w:rsidR="004B0526">
        <w:t xml:space="preserve"> of</w:t>
      </w:r>
      <w:r w:rsidR="00726909">
        <w:t xml:space="preserve"> </w:t>
      </w:r>
      <w:r w:rsidR="004B0526" w:rsidRPr="004B0526">
        <w:t xml:space="preserve">γ-diversity </w:t>
      </w:r>
      <w:r w:rsidR="004A0465">
        <w:t>have not considered</w:t>
      </w:r>
      <w:r w:rsidR="004B0526" w:rsidRPr="004B0526">
        <w:t xml:space="preserve"> that species pools potentially contain many species with functionally-redundant traits</w:t>
      </w:r>
      <w:r w:rsidR="009347E0">
        <w:t>.</w:t>
      </w:r>
    </w:p>
    <w:p w14:paraId="0D473B33" w14:textId="4A6EA893" w:rsidR="00C66310" w:rsidRDefault="0011777E" w:rsidP="00C40ADF">
      <w:pPr>
        <w:pStyle w:val="NoSpacing"/>
        <w:widowControl w:val="0"/>
        <w:spacing w:line="480" w:lineRule="auto"/>
        <w:ind w:firstLine="720"/>
      </w:pPr>
      <w:r>
        <w:t>Species</w:t>
      </w:r>
      <w:r w:rsidR="00833C76">
        <w:t>-</w:t>
      </w:r>
      <w:r>
        <w:t>pool functional diversity</w:t>
      </w:r>
      <w:r w:rsidR="006D2034">
        <w:t xml:space="preserve"> (SPFD)</w:t>
      </w:r>
      <w:r>
        <w:t xml:space="preserve"> </w:t>
      </w:r>
      <w:r w:rsidR="004A0465">
        <w:t xml:space="preserve">– </w:t>
      </w:r>
      <w:r w:rsidR="00593B5A" w:rsidRPr="00776426">
        <w:t xml:space="preserve">the functional diversity of </w:t>
      </w:r>
      <w:r w:rsidR="00F731AD">
        <w:t>the</w:t>
      </w:r>
      <w:r w:rsidR="00F731AD" w:rsidRPr="00F731AD">
        <w:t xml:space="preserve"> species occurring in a particular region that can potentially inhabit a site because of suitable local ecological conditions</w:t>
      </w:r>
      <w:r w:rsidR="00F731AD">
        <w:t xml:space="preserve"> </w:t>
      </w:r>
      <w:r w:rsidR="00F731AD">
        <w:fldChar w:fldCharType="begin"/>
      </w:r>
      <w:r w:rsidR="00725196">
        <w:instrText xml:space="preserve"> ADDIN EN.CITE &lt;EndNote&gt;&lt;Cite&gt;&lt;Author&gt;Zobel&lt;/Author&gt;&lt;Year&gt;2016&lt;/Year&gt;&lt;RecNum&gt;3296&lt;/RecNum&gt;&lt;Prefix&gt;modified from &lt;/Prefix&gt;&lt;DisplayText&gt;(modified from Zobel 2016)&lt;/DisplayText&gt;&lt;record&gt;&lt;rec-number&gt;3296&lt;/rec-number&gt;&lt;foreign-keys&gt;&lt;key app="EN" db-id="xdawrrrapvwpaeefp9b5esp2a9wp2dx0wt2z" timestamp="1461858826"&gt;3296&lt;/key&gt;&lt;/foreign-keys&gt;&lt;ref-type name="Journal Article"&gt;17&lt;/ref-type&gt;&lt;contributors&gt;&lt;authors&gt;&lt;author&gt;Zobel, Martin&lt;/author&gt;&lt;/authors&gt;&lt;/contributors&gt;&lt;titles&gt;&lt;title&gt;The species pool concept as a framework for studying patterns of plant diversity&lt;/title&gt;&lt;secondary-title&gt;Journal of Vegetation Science&lt;/secondary-title&gt;&lt;/titles&gt;&lt;periodical&gt;&lt;full-title&gt;Journal of Vegetation Science&lt;/full-title&gt;&lt;/periodical&gt;&lt;pages&gt;8-18&lt;/pages&gt;&lt;volume&gt;27&lt;/volume&gt;&lt;number&gt;1&lt;/number&gt;&lt;dates&gt;&lt;year&gt;2016&lt;/year&gt;&lt;pub-dates&gt;&lt;date&gt;Jan&lt;/date&gt;&lt;/pub-dates&gt;&lt;/dates&gt;&lt;isbn&gt;1100-9233&lt;/isbn&gt;&lt;accession-num&gt;WOS:000367816400004&lt;/accession-num&gt;&lt;urls&gt;&lt;related-urls&gt;&lt;url&gt;&amp;lt;Go to ISI&amp;gt;://WOS:000367816400004&lt;/url&gt;&lt;/related-urls&gt;&lt;/urls&gt;&lt;electronic-resource-num&gt;10.1111/jvs.12333&lt;/electronic-resource-num&gt;&lt;/record&gt;&lt;/Cite&gt;&lt;/EndNote&gt;</w:instrText>
      </w:r>
      <w:r w:rsidR="00F731AD">
        <w:fldChar w:fldCharType="separate"/>
      </w:r>
      <w:r w:rsidR="00F731AD">
        <w:rPr>
          <w:noProof/>
        </w:rPr>
        <w:t>(</w:t>
      </w:r>
      <w:hyperlink w:anchor="_ENREF_50" w:tooltip="Zobel, 2016 #3296" w:history="1">
        <w:r w:rsidR="00DA6AF7">
          <w:rPr>
            <w:noProof/>
          </w:rPr>
          <w:t>modified from Zobel 2016</w:t>
        </w:r>
      </w:hyperlink>
      <w:r w:rsidR="00F731AD">
        <w:rPr>
          <w:noProof/>
        </w:rPr>
        <w:t>)</w:t>
      </w:r>
      <w:r w:rsidR="00F731AD">
        <w:fldChar w:fldCharType="end"/>
      </w:r>
      <w:r w:rsidR="004A0465">
        <w:t xml:space="preserve"> </w:t>
      </w:r>
      <w:r w:rsidR="004A0465" w:rsidRPr="004A0465">
        <w:t>–</w:t>
      </w:r>
      <w:r w:rsidR="004A0465">
        <w:t xml:space="preserve"> </w:t>
      </w:r>
      <w:r>
        <w:t>may</w:t>
      </w:r>
      <w:r w:rsidR="00FC2774">
        <w:t xml:space="preserve"> </w:t>
      </w:r>
      <w:r w:rsidR="004A0465">
        <w:t xml:space="preserve">strongly </w:t>
      </w:r>
      <w:r w:rsidR="00FC2774">
        <w:t xml:space="preserve">influence </w:t>
      </w:r>
      <w:r w:rsidR="004A0465">
        <w:t>community assembly and patterns of β-diversit</w:t>
      </w:r>
      <w:r w:rsidR="001A5E56">
        <w:t>y</w:t>
      </w:r>
      <w:r w:rsidR="004A0465">
        <w:t xml:space="preserve">. </w:t>
      </w:r>
      <w:r w:rsidR="00571CE1">
        <w:t xml:space="preserve">In </w:t>
      </w:r>
      <w:r w:rsidR="00384FF5">
        <w:t xml:space="preserve">Fig. 1, </w:t>
      </w:r>
      <w:r w:rsidR="006D4C97">
        <w:t>we</w:t>
      </w:r>
      <w:r w:rsidR="00A80BCE">
        <w:t xml:space="preserve"> illustrate this idea using</w:t>
      </w:r>
      <w:r w:rsidR="006D4C97">
        <w:t xml:space="preserve"> a</w:t>
      </w:r>
      <w:r w:rsidR="00236EF8">
        <w:t xml:space="preserve"> simple</w:t>
      </w:r>
      <w:r w:rsidR="006D4C97">
        <w:t xml:space="preserve"> conceptual</w:t>
      </w:r>
      <w:r w:rsidR="007C2F58">
        <w:t xml:space="preserve"> </w:t>
      </w:r>
      <w:r w:rsidR="007C2F58">
        <w:lastRenderedPageBreak/>
        <w:t>example</w:t>
      </w:r>
      <w:r w:rsidR="00F4131E">
        <w:t xml:space="preserve"> for two hypothetical </w:t>
      </w:r>
      <w:r w:rsidR="00AB40AC">
        <w:t xml:space="preserve">biogeographic </w:t>
      </w:r>
      <w:r w:rsidR="00F4131E">
        <w:t>regions</w:t>
      </w:r>
      <w:r w:rsidR="005D7450">
        <w:t>, one with low</w:t>
      </w:r>
      <w:r w:rsidR="00F4131E">
        <w:t xml:space="preserve"> </w:t>
      </w:r>
      <w:r w:rsidR="002D311D">
        <w:t xml:space="preserve">SPFD </w:t>
      </w:r>
      <w:r w:rsidR="005A70C3">
        <w:t>(Fig 1</w:t>
      </w:r>
      <w:r w:rsidR="006D2034">
        <w:t>a</w:t>
      </w:r>
      <w:r w:rsidR="005A70C3">
        <w:t>)</w:t>
      </w:r>
      <w:r w:rsidR="005D7450">
        <w:t xml:space="preserve"> and one with high </w:t>
      </w:r>
      <w:r w:rsidR="002D311D">
        <w:t xml:space="preserve">SPFD </w:t>
      </w:r>
      <w:r w:rsidR="005D7450">
        <w:t>(</w:t>
      </w:r>
      <w:r w:rsidR="002963C4">
        <w:t>Fig. 1</w:t>
      </w:r>
      <w:r w:rsidR="006D2034">
        <w:t>b</w:t>
      </w:r>
      <w:r w:rsidR="005D7450">
        <w:t>)</w:t>
      </w:r>
      <w:r w:rsidR="0083529B">
        <w:t xml:space="preserve">, </w:t>
      </w:r>
      <w:r w:rsidR="002963C4">
        <w:t xml:space="preserve">where γ-diversity </w:t>
      </w:r>
      <w:r w:rsidR="002963C4" w:rsidRPr="009F4B88">
        <w:t>(11 species)</w:t>
      </w:r>
      <w:r w:rsidR="002963C4">
        <w:t>, dispersal, and environmental heterogeneity</w:t>
      </w:r>
      <w:r w:rsidR="00AB40AC">
        <w:t xml:space="preserve"> (niche sel</w:t>
      </w:r>
      <w:r w:rsidR="009E0632">
        <w:t>ec</w:t>
      </w:r>
      <w:r w:rsidR="00AB40AC">
        <w:t>tion)</w:t>
      </w:r>
      <w:r w:rsidR="002963C4">
        <w:t xml:space="preserve"> are identical. </w:t>
      </w:r>
      <w:r w:rsidR="007B0E2D">
        <w:t xml:space="preserve">If </w:t>
      </w:r>
      <w:r w:rsidR="006F57F1">
        <w:t>environmental</w:t>
      </w:r>
      <w:r w:rsidR="006D2034">
        <w:t xml:space="preserve"> heterogeneity is equally high among </w:t>
      </w:r>
      <w:r w:rsidR="00D03F9F">
        <w:t xml:space="preserve">communities within </w:t>
      </w:r>
      <w:r w:rsidR="006D2034">
        <w:t>the two regions</w:t>
      </w:r>
      <w:r w:rsidR="00D03F9F">
        <w:t xml:space="preserve">. </w:t>
      </w:r>
      <w:r w:rsidR="00583350">
        <w:t>Low</w:t>
      </w:r>
      <w:r w:rsidR="006F57F1">
        <w:t xml:space="preserve"> SPFD may “suppress” </w:t>
      </w:r>
      <w:r w:rsidR="007B0E2D">
        <w:t xml:space="preserve">functional </w:t>
      </w:r>
      <w:r w:rsidR="006F57F1">
        <w:t>β-diversity</w:t>
      </w:r>
      <w:r w:rsidR="00A47FA5">
        <w:t xml:space="preserve"> by constraining </w:t>
      </w:r>
      <w:r w:rsidR="0007014F">
        <w:t xml:space="preserve">niche </w:t>
      </w:r>
      <w:r w:rsidR="00A47FA5">
        <w:t>selection for</w:t>
      </w:r>
      <w:r w:rsidR="003A147D">
        <w:t xml:space="preserve"> dissimilar</w:t>
      </w:r>
      <w:r w:rsidR="00A47FA5">
        <w:t xml:space="preserve"> traits among communities that vary in environmental conditions, </w:t>
      </w:r>
      <w:r w:rsidR="009213FE">
        <w:t>resulting in empty niches</w:t>
      </w:r>
      <w:r w:rsidR="0007014F">
        <w:t xml:space="preserve">. Simply put, the species that could fill a given “empty” niche are not in the species pool due to extinction, or a lack of speciation or immigration into the regional pool </w:t>
      </w:r>
      <w:r w:rsidR="0079156F">
        <w:t>(Fig. 1a)</w:t>
      </w:r>
      <w:r w:rsidR="009213FE">
        <w:t>.</w:t>
      </w:r>
      <w:r w:rsidR="00726909">
        <w:t xml:space="preserve"> </w:t>
      </w:r>
      <w:r w:rsidR="009213FE">
        <w:t xml:space="preserve">In contrast, </w:t>
      </w:r>
      <w:r w:rsidR="006D2034">
        <w:t>high</w:t>
      </w:r>
      <w:r w:rsidR="006D2034" w:rsidRPr="006D2034">
        <w:t xml:space="preserve"> </w:t>
      </w:r>
      <w:r w:rsidR="007B0E2D">
        <w:t xml:space="preserve">SPFD may </w:t>
      </w:r>
      <w:r w:rsidR="00196213">
        <w:t>"boost" functional β-diversity</w:t>
      </w:r>
      <w:r w:rsidR="0079156F">
        <w:t xml:space="preserve"> by </w:t>
      </w:r>
      <w:r w:rsidR="002B53DD" w:rsidRPr="002B53DD">
        <w:t>increas</w:t>
      </w:r>
      <w:r w:rsidR="00196213">
        <w:t>ing</w:t>
      </w:r>
      <w:r w:rsidR="003A147D">
        <w:t xml:space="preserve"> selection for dissimilar</w:t>
      </w:r>
      <w:r w:rsidR="008274C8">
        <w:t xml:space="preserve"> traits</w:t>
      </w:r>
      <w:r w:rsidR="00840B84">
        <w:t xml:space="preserve"> among communities that vary in environmental conditions, resulting in</w:t>
      </w:r>
      <w:r w:rsidR="002B53DD" w:rsidRPr="002B53DD">
        <w:t xml:space="preserve"> </w:t>
      </w:r>
      <w:r w:rsidR="00D002FA">
        <w:t>more</w:t>
      </w:r>
      <w:r w:rsidR="00840B84">
        <w:t>-complete filling</w:t>
      </w:r>
      <w:r w:rsidR="00D002FA">
        <w:t xml:space="preserve"> of niche space </w:t>
      </w:r>
      <w:r w:rsidR="00840B84">
        <w:t>and strong</w:t>
      </w:r>
      <w:r w:rsidR="0007014F">
        <w:t>er</w:t>
      </w:r>
      <w:r w:rsidR="00840B84">
        <w:t xml:space="preserve"> species sorting across environmental gradients</w:t>
      </w:r>
      <w:r w:rsidR="00872EDF">
        <w:t xml:space="preserve"> </w:t>
      </w:r>
      <w:r w:rsidR="002B53DD" w:rsidRPr="002B53DD">
        <w:fldChar w:fldCharType="begin">
          <w:fldData xml:space="preserve">PEVuZE5vdGU+PENpdGU+PEF1dGhvcj5TaWVmZXJ0PC9BdXRob3I+PFllYXI+MjAxMzwvWWVhcj48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</w:fldData>
        </w:fldChar>
      </w:r>
      <w:r w:rsidR="0007014F">
        <w:instrText xml:space="preserve"> ADDIN EN.CITE </w:instrText>
      </w:r>
      <w:r w:rsidR="0007014F">
        <w:fldChar w:fldCharType="begin">
          <w:fldData xml:space="preserve">PEVuZE5vdGU+PENpdGU+PEF1dGhvcj5TaWVmZXJ0PC9BdXRob3I+PFllYXI+MjAxMzwvWWVhcj48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</w:fldData>
        </w:fldChar>
      </w:r>
      <w:r w:rsidR="0007014F">
        <w:instrText xml:space="preserve"> ADDIN EN.CITE.DATA </w:instrText>
      </w:r>
      <w:r w:rsidR="0007014F">
        <w:fldChar w:fldCharType="end"/>
      </w:r>
      <w:r w:rsidR="002B53DD" w:rsidRPr="002B53DD">
        <w:fldChar w:fldCharType="separate"/>
      </w:r>
      <w:r w:rsidR="0007014F">
        <w:rPr>
          <w:noProof/>
        </w:rPr>
        <w:t xml:space="preserve">(Fig. 1b; </w:t>
      </w:r>
      <w:hyperlink w:anchor="_ENREF_36" w:tooltip="Questad, 2008 #2422" w:history="1">
        <w:r w:rsidR="00DA6AF7">
          <w:rPr>
            <w:noProof/>
          </w:rPr>
          <w:t>Questad &amp; Foster 2008</w:t>
        </w:r>
      </w:hyperlink>
      <w:r w:rsidR="0007014F">
        <w:rPr>
          <w:noProof/>
        </w:rPr>
        <w:t xml:space="preserve">; </w:t>
      </w:r>
      <w:hyperlink w:anchor="_ENREF_41" w:tooltip="Siefert, 2013 #2441" w:history="1">
        <w:r w:rsidR="00DA6AF7">
          <w:rPr>
            <w:noProof/>
          </w:rPr>
          <w:t>Siefert</w:t>
        </w:r>
        <w:r w:rsidR="00DA6AF7" w:rsidRPr="0007014F">
          <w:rPr>
            <w:i/>
            <w:noProof/>
          </w:rPr>
          <w:t xml:space="preserve"> et al.</w:t>
        </w:r>
        <w:r w:rsidR="00DA6AF7">
          <w:rPr>
            <w:noProof/>
          </w:rPr>
          <w:t xml:space="preserve"> 2013</w:t>
        </w:r>
      </w:hyperlink>
      <w:r w:rsidR="0007014F">
        <w:rPr>
          <w:noProof/>
        </w:rPr>
        <w:t>)</w:t>
      </w:r>
      <w:r w:rsidR="002B53DD" w:rsidRPr="002B53DD">
        <w:fldChar w:fldCharType="end"/>
      </w:r>
      <w:r w:rsidR="00D002FA">
        <w:t>.</w:t>
      </w:r>
      <w:r w:rsidR="00885E39">
        <w:t xml:space="preserve"> </w:t>
      </w:r>
      <w:r w:rsidR="0007014F">
        <w:t>Simply put, speciation or immigration have resulted in a functionally diverse pool of species and can potentially fill more of the available niche space in</w:t>
      </w:r>
      <w:r w:rsidR="00C92644">
        <w:t xml:space="preserve"> the</w:t>
      </w:r>
      <w:r w:rsidR="0007014F">
        <w:t xml:space="preserve"> community. </w:t>
      </w:r>
      <w:r w:rsidR="00D002FA">
        <w:t xml:space="preserve">In contrast, </w:t>
      </w:r>
      <w:r w:rsidR="00CC5C5F">
        <w:t xml:space="preserve">if </w:t>
      </w:r>
      <w:r w:rsidR="00D002FA">
        <w:t xml:space="preserve">environmental heterogeneity is equally low </w:t>
      </w:r>
      <w:r w:rsidR="00CC5C5F">
        <w:t xml:space="preserve">in </w:t>
      </w:r>
      <w:r w:rsidR="00D002FA">
        <w:t>the two regions</w:t>
      </w:r>
      <w:r w:rsidR="00CC5C5F">
        <w:t xml:space="preserve">, </w:t>
      </w:r>
      <w:r w:rsidR="00D002FA" w:rsidRPr="00D002FA">
        <w:t>low SPFD may</w:t>
      </w:r>
      <w:r w:rsidR="00CC5C5F">
        <w:t xml:space="preserve"> also suppress functional β-diversity via</w:t>
      </w:r>
      <w:r w:rsidR="00D002FA" w:rsidRPr="00D002FA">
        <w:t xml:space="preserve"> </w:t>
      </w:r>
      <w:r w:rsidR="00CC5C5F">
        <w:t>weak</w:t>
      </w:r>
      <w:r w:rsidR="00D002FA">
        <w:t xml:space="preserve"> species sorting a</w:t>
      </w:r>
      <w:r w:rsidR="00CC5C5F">
        <w:t>cross</w:t>
      </w:r>
      <w:r w:rsidR="00D002FA">
        <w:t xml:space="preserve"> </w:t>
      </w:r>
      <w:r w:rsidR="00AC008F">
        <w:t xml:space="preserve">environmental </w:t>
      </w:r>
      <w:r w:rsidR="00D002FA">
        <w:t>gradient</w:t>
      </w:r>
      <w:r w:rsidR="00CC5C5F">
        <w:t>s (Fig. 1a)</w:t>
      </w:r>
      <w:r w:rsidR="00D002FA" w:rsidRPr="00D002FA">
        <w:t xml:space="preserve">, </w:t>
      </w:r>
      <w:r w:rsidR="00CC5C5F">
        <w:t>but</w:t>
      </w:r>
      <w:r w:rsidR="00D002FA" w:rsidRPr="00D002FA">
        <w:t xml:space="preserve"> high SPFD may</w:t>
      </w:r>
      <w:r w:rsidR="00D002FA">
        <w:t xml:space="preserve"> boost</w:t>
      </w:r>
      <w:r w:rsidR="00CC5C5F">
        <w:t xml:space="preserve"> functional</w:t>
      </w:r>
      <w:r w:rsidR="00D002FA">
        <w:t xml:space="preserve"> β-diversity via </w:t>
      </w:r>
      <w:r w:rsidR="00D03F9F">
        <w:t>dispersal</w:t>
      </w:r>
      <w:r w:rsidR="00CC5C5F">
        <w:t xml:space="preserve"> (Fig. 1b)</w:t>
      </w:r>
      <w:r w:rsidR="00D002FA">
        <w:t>.</w:t>
      </w:r>
      <w:r w:rsidR="005A6A23">
        <w:t xml:space="preserve"> </w:t>
      </w:r>
      <w:r w:rsidR="00F376CE">
        <w:t>For example</w:t>
      </w:r>
      <w:r w:rsidR="005A6A23">
        <w:t>,</w:t>
      </w:r>
      <w:r w:rsidR="00F376CE">
        <w:t xml:space="preserve"> dispersal of individuals from a functionally-diverse species pool could</w:t>
      </w:r>
      <w:r w:rsidR="005A6A23">
        <w:t xml:space="preserve"> maintain</w:t>
      </w:r>
      <w:r w:rsidR="00F376CE">
        <w:t xml:space="preserve"> species in </w:t>
      </w:r>
      <w:r w:rsidR="005A6A23">
        <w:t xml:space="preserve">in sub-optimal habitats </w:t>
      </w:r>
      <w:r w:rsidR="00F376CE">
        <w:t>through source-sink dynamics (</w:t>
      </w:r>
      <w:r w:rsidR="00C47D93">
        <w:t xml:space="preserve">i.e., mass effects; </w:t>
      </w:r>
      <w:proofErr w:type="spellStart"/>
      <w:r w:rsidR="00F376CE">
        <w:t>Leibold</w:t>
      </w:r>
      <w:proofErr w:type="spellEnd"/>
      <w:r w:rsidR="00F376CE">
        <w:t xml:space="preserve"> et al. 2004), </w:t>
      </w:r>
      <w:r w:rsidR="005A6A23">
        <w:t>resulting in higher</w:t>
      </w:r>
      <w:r w:rsidR="00F376CE">
        <w:t xml:space="preserve"> functional</w:t>
      </w:r>
      <w:r w:rsidR="005A6A23">
        <w:t xml:space="preserve"> β-diversity than expected based on the degree of environmental heterogeneity.</w:t>
      </w:r>
      <w:r w:rsidR="00D002FA">
        <w:t xml:space="preserve"> </w:t>
      </w:r>
      <w:r w:rsidR="00872AF6">
        <w:t>Finally, low SPFD</w:t>
      </w:r>
      <w:r w:rsidR="00993B18">
        <w:t xml:space="preserve"> may suppress functional β-diversity by</w:t>
      </w:r>
      <w:r w:rsidR="00872AF6">
        <w:t xml:space="preserve"> </w:t>
      </w:r>
      <w:r w:rsidR="006D4C97" w:rsidRPr="006D4C97">
        <w:t>increas</w:t>
      </w:r>
      <w:r w:rsidR="00993B18">
        <w:t>ing</w:t>
      </w:r>
      <w:r w:rsidR="006D4C97" w:rsidRPr="006D4C97">
        <w:t xml:space="preserve"> opportunities for</w:t>
      </w:r>
      <w:r w:rsidR="00B434D3">
        <w:t xml:space="preserve"> colonization history (historical contingencies)</w:t>
      </w:r>
      <w:r w:rsidR="006D4C97" w:rsidRPr="006D4C97">
        <w:t xml:space="preserve"> to create priority effects</w:t>
      </w:r>
      <w:r w:rsidR="00AC008F">
        <w:t xml:space="preserve"> </w:t>
      </w:r>
      <w:r w:rsidR="006D4C97" w:rsidRPr="006D4C97">
        <w:fldChar w:fldCharType="begin"/>
      </w:r>
      <w:r w:rsidR="00725196">
        <w:instrText xml:space="preserve"> ADDIN EN.CITE &lt;EndNote&gt;&lt;Cite&gt;&lt;Author&gt;Fukami&lt;/Author&gt;&lt;Year&gt;2005&lt;/Year&gt;&lt;RecNum&gt;114&lt;/RecNum&gt;&lt;DisplayText&gt;(Fukami&lt;style face="italic"&gt; et al.&lt;/style&gt; 2005)&lt;/DisplayText&gt;&lt;record&gt;&lt;rec-number&gt;114&lt;/rec-number&gt;&lt;foreign-keys&gt;&lt;key app="EN" db-id="xdawrrrapvwpaeefp9b5esp2a9wp2dx0wt2z" timestamp="0"&gt;114&lt;/key&gt;&lt;/foreign-keys&gt;&lt;ref-type name="Journal Article"&gt;17&lt;/ref-type&gt;&lt;contributors&gt;&lt;authors&gt;&lt;author&gt;Fukami, T.&lt;/author&gt;&lt;author&gt;Bezemer, T. M.&lt;/author&gt;&lt;author&gt;Mortimer, S. R.&lt;/author&gt;&lt;author&gt;van der Putten, W. H.&lt;/author&gt;&lt;/authors&gt;&lt;/contributors&gt;&lt;titles&gt;&lt;title&gt;Species divergence and trait convergence in experimental plant community assembly&lt;/title&gt;&lt;secondary-title&gt;Ecology Letters&lt;/secondary-title&gt;&lt;/titles&gt;&lt;periodical&gt;&lt;full-title&gt;Ecology Letters&lt;/full-title&gt;&lt;/periodical&gt;&lt;pages&gt;1283-1290&lt;/pages&gt;&lt;volume&gt;8&lt;/volume&gt;&lt;number&gt;12&lt;/number&gt;&lt;dates&gt;&lt;year&gt;2005&lt;/year&gt;&lt;pub-dates&gt;&lt;date&gt;Dec&lt;/date&gt;&lt;/pub-dates&gt;&lt;/dates&gt;&lt;accession-num&gt;ISI:000233313500005&lt;/accession-num&gt;&lt;urls&gt;&lt;related-urls&gt;&lt;url&gt;&amp;lt;Go to ISI&amp;gt;://000233313500005 &lt;/url&gt;&lt;/related-urls&gt;&lt;/urls&gt;&lt;/record&gt;&lt;/Cite&gt;&lt;/EndNote&gt;</w:instrText>
      </w:r>
      <w:r w:rsidR="006D4C97" w:rsidRPr="006D4C97">
        <w:fldChar w:fldCharType="separate"/>
      </w:r>
      <w:r w:rsidR="008C505D">
        <w:rPr>
          <w:noProof/>
        </w:rPr>
        <w:t>(</w:t>
      </w:r>
      <w:hyperlink w:anchor="_ENREF_14" w:tooltip="Fukami, 2005 #114" w:history="1">
        <w:r w:rsidR="00DA6AF7">
          <w:rPr>
            <w:noProof/>
          </w:rPr>
          <w:t>Fukami</w:t>
        </w:r>
        <w:r w:rsidR="00DA6AF7" w:rsidRPr="008C505D">
          <w:rPr>
            <w:i/>
            <w:noProof/>
          </w:rPr>
          <w:t xml:space="preserve"> et al.</w:t>
        </w:r>
        <w:r w:rsidR="00DA6AF7">
          <w:rPr>
            <w:noProof/>
          </w:rPr>
          <w:t xml:space="preserve"> 2005</w:t>
        </w:r>
      </w:hyperlink>
      <w:r w:rsidR="008C505D">
        <w:rPr>
          <w:noProof/>
        </w:rPr>
        <w:t>)</w:t>
      </w:r>
      <w:r w:rsidR="006D4C97" w:rsidRPr="006D4C97">
        <w:fldChar w:fldCharType="end"/>
      </w:r>
      <w:r w:rsidR="006D4C97" w:rsidRPr="006D4C97">
        <w:t>.</w:t>
      </w:r>
      <w:r w:rsidR="002B1061">
        <w:t xml:space="preserve"> </w:t>
      </w:r>
      <w:r w:rsidR="00C66310">
        <w:t>Our simplified</w:t>
      </w:r>
      <w:r w:rsidR="0098377C">
        <w:t xml:space="preserve"> example</w:t>
      </w:r>
      <w:r w:rsidR="002B1061">
        <w:t xml:space="preserve"> in Fig. 1</w:t>
      </w:r>
      <w:r w:rsidR="0098377C">
        <w:t xml:space="preserve"> </w:t>
      </w:r>
      <w:r w:rsidR="00C66310">
        <w:t>highlights</w:t>
      </w:r>
      <w:r w:rsidR="0098377C">
        <w:t xml:space="preserve"> </w:t>
      </w:r>
      <w:r w:rsidR="00C66310">
        <w:t>potential</w:t>
      </w:r>
      <w:r w:rsidR="0098377C">
        <w:t xml:space="preserve"> </w:t>
      </w:r>
      <w:r w:rsidR="00840AAF">
        <w:t>influence</w:t>
      </w:r>
      <w:r w:rsidR="00C66310">
        <w:t>s</w:t>
      </w:r>
      <w:r w:rsidR="0098377C">
        <w:t xml:space="preserve"> of </w:t>
      </w:r>
      <w:r w:rsidR="005621B6">
        <w:t>SPFD</w:t>
      </w:r>
      <w:r w:rsidR="00C66310">
        <w:t xml:space="preserve"> on community assembly in regions</w:t>
      </w:r>
      <w:r w:rsidR="005621B6">
        <w:t xml:space="preserve"> </w:t>
      </w:r>
      <w:r w:rsidR="0098377C">
        <w:t>whe</w:t>
      </w:r>
      <w:r w:rsidR="00C66310">
        <w:t>re</w:t>
      </w:r>
      <w:r w:rsidR="0098377C">
        <w:t xml:space="preserve"> environmental heterogeneity is either high or low</w:t>
      </w:r>
      <w:r w:rsidR="00C66310">
        <w:t>.</w:t>
      </w:r>
      <w:r w:rsidR="0098377C">
        <w:t xml:space="preserve"> </w:t>
      </w:r>
      <w:r w:rsidR="00C66310">
        <w:t>I</w:t>
      </w:r>
      <w:r w:rsidR="0098377C">
        <w:t>n</w:t>
      </w:r>
      <w:r w:rsidR="00C66310">
        <w:t xml:space="preserve"> real-world communities, however,</w:t>
      </w:r>
      <w:r w:rsidR="0098377C">
        <w:t xml:space="preserve"> both </w:t>
      </w:r>
      <w:r w:rsidR="0098377C">
        <w:lastRenderedPageBreak/>
        <w:t xml:space="preserve">SPFD and environmental heterogeneity likely differ among biogeographic regions. </w:t>
      </w:r>
    </w:p>
    <w:p w14:paraId="6AC1056E" w14:textId="51196231" w:rsidR="005E52D2" w:rsidRDefault="009C6388" w:rsidP="00C40ADF">
      <w:pPr>
        <w:pStyle w:val="NoSpacing"/>
        <w:widowControl w:val="0"/>
        <w:spacing w:line="480" w:lineRule="auto"/>
        <w:ind w:firstLine="720"/>
      </w:pPr>
      <w:r>
        <w:t>We explored</w:t>
      </w:r>
      <w:r w:rsidR="001A5B1F">
        <w:t xml:space="preserve"> </w:t>
      </w:r>
      <w:r w:rsidR="00B447C9">
        <w:t>t</w:t>
      </w:r>
      <w:r w:rsidR="001A5B1F">
        <w:t>his conceptual framework</w:t>
      </w:r>
      <w:r>
        <w:t xml:space="preserve"> by</w:t>
      </w:r>
      <w:r w:rsidR="009F2091">
        <w:t xml:space="preserve"> compar</w:t>
      </w:r>
      <w:r w:rsidR="00527FFD">
        <w:t>ing</w:t>
      </w:r>
      <w:r w:rsidR="00242E69">
        <w:t xml:space="preserve"> </w:t>
      </w:r>
      <w:r w:rsidR="0045686E">
        <w:t>drivers</w:t>
      </w:r>
      <w:r w:rsidR="00242E69">
        <w:t xml:space="preserve"> of </w:t>
      </w:r>
      <w:r w:rsidR="009E3663">
        <w:t xml:space="preserve">functional β-diversity </w:t>
      </w:r>
      <w:r w:rsidR="009F2091">
        <w:t>among</w:t>
      </w:r>
      <w:r w:rsidR="00932321">
        <w:t xml:space="preserve"> three </w:t>
      </w:r>
      <w:r w:rsidR="00DB070E">
        <w:t>large</w:t>
      </w:r>
      <w:r w:rsidR="0055394D">
        <w:t>, stem-mapped</w:t>
      </w:r>
      <w:r w:rsidR="007C2F58">
        <w:t xml:space="preserve"> temperate forest</w:t>
      </w:r>
      <w:r w:rsidR="008C1419">
        <w:t xml:space="preserve"> plots</w:t>
      </w:r>
      <w:r w:rsidR="00496E08">
        <w:t xml:space="preserve"> </w:t>
      </w:r>
      <w:r w:rsidR="00526208">
        <w:t xml:space="preserve">distributed </w:t>
      </w:r>
      <w:r w:rsidR="001079CE">
        <w:t>across</w:t>
      </w:r>
      <w:r w:rsidR="00932321">
        <w:t xml:space="preserve"> </w:t>
      </w:r>
      <w:r w:rsidR="00526208">
        <w:t xml:space="preserve">different biogeographic regions of </w:t>
      </w:r>
      <w:r w:rsidR="00932321">
        <w:t>North America</w:t>
      </w:r>
      <w:r w:rsidR="00526208">
        <w:t xml:space="preserve"> (Table 1)</w:t>
      </w:r>
      <w:r w:rsidR="007C2F58">
        <w:t xml:space="preserve">. </w:t>
      </w:r>
      <w:r w:rsidR="00583350">
        <w:t>W</w:t>
      </w:r>
      <w:r w:rsidR="007C2F58">
        <w:t>e</w:t>
      </w:r>
      <w:r w:rsidR="00950D0E">
        <w:t xml:space="preserve"> compared </w:t>
      </w:r>
      <w:r w:rsidR="00B447C9">
        <w:t xml:space="preserve">patterns of </w:t>
      </w:r>
      <w:r w:rsidR="00ED65EA">
        <w:t xml:space="preserve">observed </w:t>
      </w:r>
      <w:r w:rsidR="00E07BA1">
        <w:t>functional β-diversity</w:t>
      </w:r>
      <w:r w:rsidR="00242E69">
        <w:t xml:space="preserve"> </w:t>
      </w:r>
      <w:r w:rsidR="00950D0E">
        <w:t xml:space="preserve">of </w:t>
      </w:r>
      <w:r w:rsidR="000232A8">
        <w:t>six plant functional traits (</w:t>
      </w:r>
      <w:r w:rsidR="000232A8" w:rsidRPr="004E409A">
        <w:t xml:space="preserve">leaf area, </w:t>
      </w:r>
      <w:r w:rsidR="000232A8">
        <w:t>specific leaf area</w:t>
      </w:r>
      <w:r w:rsidR="000232A8" w:rsidRPr="004E409A">
        <w:t>, leaf water content</w:t>
      </w:r>
      <w:r w:rsidR="000232A8">
        <w:t>,</w:t>
      </w:r>
      <w:r w:rsidR="000232A8" w:rsidRPr="004E409A">
        <w:t xml:space="preserve"> wo</w:t>
      </w:r>
      <w:r w:rsidR="000232A8">
        <w:t xml:space="preserve">od density, bark thickness, </w:t>
      </w:r>
      <w:r w:rsidR="000232A8" w:rsidRPr="004E409A">
        <w:t>seed mass</w:t>
      </w:r>
      <w:r w:rsidR="000232A8">
        <w:t>)</w:t>
      </w:r>
      <w:r w:rsidR="001D40F8">
        <w:t xml:space="preserve"> across soil-resource and topographic gradients</w:t>
      </w:r>
      <w:r w:rsidR="00932321">
        <w:t xml:space="preserve"> in each plot</w:t>
      </w:r>
      <w:r w:rsidR="004C4098">
        <w:t>.</w:t>
      </w:r>
      <w:r w:rsidR="00ED65EA">
        <w:t xml:space="preserve"> We used variation-partitioning to determine the amount of variation in β-diversity explained by environmental heterogeneity, spatial variables, and unmeasured factors </w:t>
      </w:r>
      <w:r w:rsidR="00ED65EA">
        <w:fldChar w:fldCharType="begin">
          <w:fldData xml:space="preserve">PEVuZE5vdGU+PENpdGU+PEF1dGhvcj5NeWVyczwvQXV0aG9yPjxZZWFyPjIwMTM8L1llYXI+PFJl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=
</w:fldData>
        </w:fldChar>
      </w:r>
      <w:r w:rsidR="00ED65EA">
        <w:instrText xml:space="preserve"> ADDIN EN.CITE </w:instrText>
      </w:r>
      <w:r w:rsidR="00ED65EA">
        <w:fldChar w:fldCharType="begin">
          <w:fldData xml:space="preserve">PEVuZE5vdGU+PENpdGU+PEF1dGhvcj5NeWVyczwvQXV0aG9yPjxZZWFyPjIwMTM8L1llYXI+PFJl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=
</w:fldData>
        </w:fldChar>
      </w:r>
      <w:r w:rsidR="00ED65EA">
        <w:instrText xml:space="preserve"> ADDIN EN.CITE.DATA </w:instrText>
      </w:r>
      <w:r w:rsidR="00ED65EA">
        <w:fldChar w:fldCharType="end"/>
      </w:r>
      <w:r w:rsidR="00ED65EA">
        <w:fldChar w:fldCharType="separate"/>
      </w:r>
      <w:r w:rsidR="00ED65EA">
        <w:rPr>
          <w:noProof/>
        </w:rPr>
        <w:t>(</w:t>
      </w:r>
      <w:hyperlink w:anchor="_ENREF_22" w:tooltip="Legendre, 2009 #2445" w:history="1">
        <w:r w:rsidR="00DA6AF7">
          <w:rPr>
            <w:noProof/>
          </w:rPr>
          <w:t>Legendre</w:t>
        </w:r>
        <w:r w:rsidR="00DA6AF7" w:rsidRPr="00725196">
          <w:rPr>
            <w:i/>
            <w:noProof/>
          </w:rPr>
          <w:t xml:space="preserve"> et al.</w:t>
        </w:r>
        <w:r w:rsidR="00DA6AF7">
          <w:rPr>
            <w:noProof/>
          </w:rPr>
          <w:t xml:space="preserve"> 2009</w:t>
        </w:r>
      </w:hyperlink>
      <w:r w:rsidR="00ED65EA">
        <w:rPr>
          <w:noProof/>
        </w:rPr>
        <w:t xml:space="preserve">; </w:t>
      </w:r>
      <w:hyperlink w:anchor="_ENREF_27" w:tooltip="Myers, 2013 #2444" w:history="1">
        <w:r w:rsidR="00DA6AF7">
          <w:rPr>
            <w:noProof/>
          </w:rPr>
          <w:t>Myers</w:t>
        </w:r>
        <w:r w:rsidR="00DA6AF7" w:rsidRPr="00725196">
          <w:rPr>
            <w:i/>
            <w:noProof/>
          </w:rPr>
          <w:t xml:space="preserve"> et al.</w:t>
        </w:r>
        <w:r w:rsidR="00DA6AF7">
          <w:rPr>
            <w:noProof/>
          </w:rPr>
          <w:t xml:space="preserve"> 2013</w:t>
        </w:r>
      </w:hyperlink>
      <w:r w:rsidR="00ED65EA">
        <w:rPr>
          <w:noProof/>
        </w:rPr>
        <w:t>)</w:t>
      </w:r>
      <w:r w:rsidR="00ED65EA">
        <w:fldChar w:fldCharType="end"/>
      </w:r>
      <w:r w:rsidR="00ED65EA">
        <w:t xml:space="preserve"> and additionally used a null-model to examine the influence of SPFD in the in the absence of local assembly processes. </w:t>
      </w:r>
      <w:r w:rsidR="004C4098">
        <w:t xml:space="preserve">We found </w:t>
      </w:r>
      <w:r w:rsidR="00F02FD0">
        <w:t xml:space="preserve">that </w:t>
      </w:r>
      <w:r w:rsidR="00F36F31">
        <w:t xml:space="preserve">high SPFD may </w:t>
      </w:r>
      <w:r w:rsidR="004C4098">
        <w:t>enhance</w:t>
      </w:r>
      <w:r w:rsidR="00F36F31">
        <w:t xml:space="preserve"> β-diversity when environmental heterogeneity is low and that low SPFD may </w:t>
      </w:r>
      <w:r w:rsidR="004C4098">
        <w:t>suppress</w:t>
      </w:r>
      <w:r w:rsidR="00F36F31">
        <w:t xml:space="preserve"> β-diversity when </w:t>
      </w:r>
      <w:r w:rsidR="00F36F31" w:rsidRPr="00F36F31">
        <w:t xml:space="preserve">environmental heterogeneity is </w:t>
      </w:r>
      <w:r w:rsidR="00F36F31">
        <w:t xml:space="preserve">high. </w:t>
      </w:r>
      <w:r w:rsidR="009E0632">
        <w:t>T</w:t>
      </w:r>
      <w:r w:rsidR="00F36F31">
        <w:t xml:space="preserve">hese results suggest that </w:t>
      </w:r>
      <w:r w:rsidR="005E52D2" w:rsidRPr="005E52D2">
        <w:t>SPFD may be a key, but underappreciated, driver of spatial variation in biodiversity.</w:t>
      </w:r>
    </w:p>
    <w:p w14:paraId="09FA2B73" w14:textId="77777777" w:rsidR="008E58F5" w:rsidRDefault="003F5C76" w:rsidP="00C40ADF">
      <w:pPr>
        <w:pStyle w:val="NoSpacing"/>
        <w:widowControl w:val="0"/>
        <w:spacing w:line="480" w:lineRule="auto"/>
        <w:ind w:left="990" w:hanging="270"/>
      </w:pPr>
      <w:r>
        <w:tab/>
      </w:r>
    </w:p>
    <w:p w14:paraId="5D619020" w14:textId="77777777" w:rsidR="004D48A6" w:rsidRPr="004D48A6" w:rsidRDefault="004D48A6" w:rsidP="00C40ADF">
      <w:pPr>
        <w:pStyle w:val="NoSpacing"/>
        <w:widowControl w:val="0"/>
        <w:spacing w:line="480" w:lineRule="auto"/>
        <w:rPr>
          <w:b/>
        </w:rPr>
      </w:pPr>
      <w:r w:rsidRPr="004D48A6">
        <w:rPr>
          <w:b/>
        </w:rPr>
        <w:t>Methods</w:t>
      </w:r>
    </w:p>
    <w:p w14:paraId="59D2922D" w14:textId="79D5AAFD" w:rsidR="009F1356" w:rsidRDefault="00EF5B24" w:rsidP="00C40ADF">
      <w:pPr>
        <w:pStyle w:val="NoSpacing"/>
        <w:widowControl w:val="0"/>
        <w:spacing w:line="480" w:lineRule="auto"/>
      </w:pPr>
      <w:r>
        <w:rPr>
          <w:i/>
        </w:rPr>
        <w:t>Study Sites</w:t>
      </w:r>
      <w:r>
        <w:t xml:space="preserve">. </w:t>
      </w:r>
      <w:r w:rsidR="00D71464">
        <w:t xml:space="preserve">Our three </w:t>
      </w:r>
      <w:r w:rsidR="00302622">
        <w:t xml:space="preserve">study </w:t>
      </w:r>
      <w:r w:rsidR="00D71464">
        <w:t>sites</w:t>
      </w:r>
      <w:r w:rsidR="00370FCF">
        <w:t xml:space="preserve"> </w:t>
      </w:r>
      <w:r w:rsidR="00C52E5B">
        <w:t xml:space="preserve">(Table 1) </w:t>
      </w:r>
      <w:r w:rsidR="00D71464">
        <w:t xml:space="preserve">are </w:t>
      </w:r>
      <w:r w:rsidR="00D71464" w:rsidRPr="00EF5B24">
        <w:t xml:space="preserve">part of a global network of forest-ecology plots monitored through the Smithsonian Center for Tropical Forest Science and Global Forest Earth Observatory </w:t>
      </w:r>
      <w:r w:rsidR="00D71464" w:rsidRPr="00EF5B24">
        <w:fldChar w:fldCharType="begin">
          <w:fldData xml:space="preserve">PEVuZE5vdGU+PENpdGU+PEF1dGhvcj5BbmRlcnNvbi1UZWl4ZWlyYTwvQXV0aG9yPjxZZWFyPjIw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</w:fldData>
        </w:fldChar>
      </w:r>
      <w:r w:rsidR="00725196">
        <w:instrText xml:space="preserve"> ADDIN EN.CITE </w:instrText>
      </w:r>
      <w:r w:rsidR="00725196">
        <w:fldChar w:fldCharType="begin">
          <w:fldData xml:space="preserve">PEVuZE5vdGU+PENpdGU+PEF1dGhvcj5BbmRlcnNvbi1UZWl4ZWlyYTwvQXV0aG9yPjxZZWFyPjIw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</w:fldData>
        </w:fldChar>
      </w:r>
      <w:r w:rsidR="00725196">
        <w:instrText xml:space="preserve"> ADDIN EN.CITE.DATA </w:instrText>
      </w:r>
      <w:r w:rsidR="00725196">
        <w:fldChar w:fldCharType="end"/>
      </w:r>
      <w:r w:rsidR="00D71464" w:rsidRPr="00EF5B24">
        <w:fldChar w:fldCharType="separate"/>
      </w:r>
      <w:r w:rsidR="00D71464" w:rsidRPr="00EF5B24">
        <w:rPr>
          <w:noProof/>
        </w:rPr>
        <w:t>(</w:t>
      </w:r>
      <w:hyperlink w:anchor="_ENREF_1" w:tooltip="Anderson-Teixeira, 2015 #2891" w:history="1">
        <w:r w:rsidR="00DA6AF7" w:rsidRPr="00EF5B24">
          <w:rPr>
            <w:noProof/>
          </w:rPr>
          <w:t>CTFS-ForestGEO; Anderson-Teixeira</w:t>
        </w:r>
        <w:r w:rsidR="00DA6AF7" w:rsidRPr="00EF5B24">
          <w:rPr>
            <w:i/>
            <w:noProof/>
          </w:rPr>
          <w:t xml:space="preserve"> et al.</w:t>
        </w:r>
        <w:r w:rsidR="00DA6AF7" w:rsidRPr="00EF5B24">
          <w:rPr>
            <w:noProof/>
          </w:rPr>
          <w:t xml:space="preserve"> 2015</w:t>
        </w:r>
      </w:hyperlink>
      <w:r w:rsidR="00D71464" w:rsidRPr="00EF5B24">
        <w:rPr>
          <w:noProof/>
        </w:rPr>
        <w:t>)</w:t>
      </w:r>
      <w:r w:rsidR="00D71464" w:rsidRPr="00EF5B24">
        <w:fldChar w:fldCharType="end"/>
      </w:r>
      <w:r w:rsidR="00D71464">
        <w:t>. The Wind River Forest Dynamics Plot (WFDP) is a 25.6 ha (800 x 3</w:t>
      </w:r>
      <w:r w:rsidR="00B4627A">
        <w:t>2</w:t>
      </w:r>
      <w:r w:rsidR="00D71464">
        <w:t>0m) forest-dynamics plot</w:t>
      </w:r>
      <w:r w:rsidR="00093182">
        <w:t xml:space="preserve"> containing 22 species and</w:t>
      </w:r>
      <w:r w:rsidR="00D71464">
        <w:t xml:space="preserve"> located in a </w:t>
      </w:r>
      <w:r w:rsidR="00253210">
        <w:t>Douglas</w:t>
      </w:r>
      <w:r w:rsidR="00653F00">
        <w:t xml:space="preserve"> fir-</w:t>
      </w:r>
      <w:r w:rsidR="00D71464">
        <w:t>western hemlock dominated coniferous forest in south</w:t>
      </w:r>
      <w:r w:rsidR="00253210">
        <w:t>western</w:t>
      </w:r>
      <w:r w:rsidR="00D71464">
        <w:t xml:space="preserve"> Washington (USA; </w:t>
      </w:r>
      <w:r w:rsidR="006F1E34">
        <w:t xml:space="preserve">45.8197 </w:t>
      </w:r>
      <w:r w:rsidR="00B4627A" w:rsidRPr="00B4627A">
        <w:t xml:space="preserve">N, </w:t>
      </w:r>
      <w:r w:rsidR="006F1E34">
        <w:t>-</w:t>
      </w:r>
      <w:r w:rsidR="00B4627A">
        <w:t>121</w:t>
      </w:r>
      <w:r w:rsidR="006F1E34">
        <w:t xml:space="preserve">.9558 </w:t>
      </w:r>
      <w:r w:rsidR="00B4627A" w:rsidRPr="00B4627A">
        <w:t xml:space="preserve">W; mean annual temperature </w:t>
      </w:r>
      <w:r w:rsidR="00B4627A">
        <w:t>16.8</w:t>
      </w:r>
      <w:r w:rsidR="006F1E34">
        <w:t xml:space="preserve"> </w:t>
      </w:r>
      <w:r w:rsidR="00B4627A" w:rsidRPr="00B4627A">
        <w:t xml:space="preserve">°C; mean annual precipitation </w:t>
      </w:r>
      <w:r w:rsidR="00B4627A">
        <w:t>2493</w:t>
      </w:r>
      <w:r w:rsidR="006F1E34">
        <w:t xml:space="preserve"> </w:t>
      </w:r>
      <w:r w:rsidR="00B4627A" w:rsidRPr="00B4627A">
        <w:t>mm</w:t>
      </w:r>
      <w:r w:rsidR="00D71464">
        <w:t xml:space="preserve">). </w:t>
      </w:r>
      <w:r w:rsidR="00370FCF" w:rsidRPr="00370FCF">
        <w:t xml:space="preserve">Additional information about the </w:t>
      </w:r>
      <w:r w:rsidR="009F1356">
        <w:t>Wind River forest dynamics plot</w:t>
      </w:r>
      <w:r w:rsidR="00370FCF" w:rsidRPr="00370FCF">
        <w:t xml:space="preserve"> is available in </w:t>
      </w:r>
      <w:r w:rsidR="00370FCF">
        <w:t>Lutz et al.</w:t>
      </w:r>
      <w:r w:rsidR="00B4627A">
        <w:t xml:space="preserve"> </w:t>
      </w:r>
      <w:r w:rsidR="00B4627A">
        <w:fldChar w:fldCharType="begin"/>
      </w:r>
      <w:r w:rsidR="00725196">
        <w:instrText xml:space="preserve"> ADDIN EN.CITE &lt;EndNote&gt;&lt;Cite ExcludeAuth="1"&gt;&lt;Author&gt;Lutz&lt;/Author&gt;&lt;Year&gt;2013&lt;/Year&gt;&lt;RecNum&gt;3111&lt;/RecNum&gt;&lt;DisplayText&gt;(2013)&lt;/DisplayText&gt;&lt;record&gt;&lt;rec-number&gt;3111&lt;/rec-number&gt;&lt;foreign-keys&gt;&lt;key app="EN" db-id="xdawrrrapvwpaeefp9b5esp2a9wp2dx0wt2z" timestamp="1428677669"&gt;3111&lt;/key&gt;&lt;/foreign-keys&gt;&lt;ref-type name="Journal Article"&gt;17&lt;/ref-type&gt;&lt;contributors&gt;&lt;authors&gt;&lt;author&gt;Lutz, James A.&lt;/author&gt;&lt;author&gt;Larson, Andrew J.&lt;/author&gt;&lt;author&gt;Freund, James A.&lt;/author&gt;&lt;author&gt;Swanson, Mark E.&lt;/author&gt;&lt;author&gt;Bible, Kenneth J.&lt;/author&gt;&lt;/authors&gt;&lt;/contributors&gt;&lt;titles&gt;&lt;title&gt;The Importance of Large-Diameter Trees to Forest Structural Heterogeneity&lt;/title&gt;&lt;secondary-title&gt;Plos One&lt;/secondary-title&gt;&lt;/titles&gt;&lt;periodical&gt;&lt;full-title&gt;Plos One&lt;/full-title&gt;&lt;/periodical&gt;&lt;volume&gt;8&lt;/volume&gt;&lt;number&gt;12&lt;/number&gt;&lt;dates&gt;&lt;year&gt;2013&lt;/year&gt;&lt;pub-dates&gt;&lt;date&gt;Dec 20&lt;/date&gt;&lt;/pub-dates&gt;&lt;/dates&gt;&lt;isbn&gt;1932-6203&lt;/isbn&gt;&lt;accession-num&gt;WOS:000328745100055&lt;/accession-num&gt;&lt;urls&gt;&lt;related-urls&gt;&lt;url&gt;&amp;lt;Go to ISI&amp;gt;://WOS:000328745100055&lt;/url&gt;&lt;/related-urls&gt;&lt;/urls&gt;&lt;electronic-resource-num&gt;e82784&amp;#xD;10.1371/journal.pone.0082784&lt;/electronic-resource-num&gt;&lt;/record&gt;&lt;/Cite&gt;&lt;/EndNote&gt;</w:instrText>
      </w:r>
      <w:r w:rsidR="00B4627A">
        <w:fldChar w:fldCharType="separate"/>
      </w:r>
      <w:r w:rsidR="00253210">
        <w:rPr>
          <w:noProof/>
        </w:rPr>
        <w:t>(</w:t>
      </w:r>
      <w:hyperlink w:anchor="_ENREF_25" w:tooltip="Lutz, 2013 #3111" w:history="1">
        <w:r w:rsidR="00DA6AF7">
          <w:rPr>
            <w:noProof/>
          </w:rPr>
          <w:t>2013</w:t>
        </w:r>
      </w:hyperlink>
      <w:r w:rsidR="00253210">
        <w:rPr>
          <w:noProof/>
        </w:rPr>
        <w:t>)</w:t>
      </w:r>
      <w:r w:rsidR="00B4627A">
        <w:fldChar w:fldCharType="end"/>
      </w:r>
      <w:r w:rsidR="00253210">
        <w:t>.</w:t>
      </w:r>
      <w:r w:rsidR="00370FCF">
        <w:t xml:space="preserve"> </w:t>
      </w:r>
      <w:r w:rsidR="00D71464">
        <w:t>The Tyson Research Center Plot (</w:t>
      </w:r>
      <w:r w:rsidR="000E3C84">
        <w:t>Tyson</w:t>
      </w:r>
      <w:r w:rsidR="00D71464">
        <w:t xml:space="preserve">) is </w:t>
      </w:r>
      <w:r w:rsidR="00D71464" w:rsidRPr="00EF5B24">
        <w:t xml:space="preserve">a 25-ha (500 x 500 m) </w:t>
      </w:r>
      <w:r w:rsidR="00D71464" w:rsidRPr="00EF5B24">
        <w:lastRenderedPageBreak/>
        <w:t xml:space="preserve">forest-dynamics plot </w:t>
      </w:r>
      <w:r w:rsidR="00093182" w:rsidRPr="00093182">
        <w:t xml:space="preserve">containing </w:t>
      </w:r>
      <w:r w:rsidR="00093182">
        <w:t>42</w:t>
      </w:r>
      <w:r w:rsidR="00093182" w:rsidRPr="00093182">
        <w:t xml:space="preserve"> species </w:t>
      </w:r>
      <w:r w:rsidR="00093182">
        <w:t xml:space="preserve">and is </w:t>
      </w:r>
      <w:r w:rsidR="00D71464" w:rsidRPr="00EF5B24">
        <w:t>located</w:t>
      </w:r>
      <w:r w:rsidR="00D71464">
        <w:t xml:space="preserve"> in an oak-hickory dominated deciduous forest</w:t>
      </w:r>
      <w:r w:rsidR="00D71464" w:rsidRPr="00EF5B24">
        <w:t xml:space="preserve"> on the northeastern edge of the Missouri Ozarks (</w:t>
      </w:r>
      <w:r w:rsidR="00D71464">
        <w:t xml:space="preserve">USA; </w:t>
      </w:r>
      <w:r w:rsidR="006F1E34">
        <w:t xml:space="preserve">38.5178 </w:t>
      </w:r>
      <w:r w:rsidR="00D71464" w:rsidRPr="00EF5B24">
        <w:t>N,</w:t>
      </w:r>
      <w:r w:rsidR="006F1E34">
        <w:t xml:space="preserve"> -90.5575 </w:t>
      </w:r>
      <w:r w:rsidR="00D71464" w:rsidRPr="00EF5B24">
        <w:t>W; mean annual temperature 13.5</w:t>
      </w:r>
      <w:r w:rsidR="006F1E34">
        <w:t xml:space="preserve"> </w:t>
      </w:r>
      <w:r w:rsidR="00D71464" w:rsidRPr="00EF5B24">
        <w:t xml:space="preserve">°C; mean annual precipitation 957 mm). </w:t>
      </w:r>
      <w:r w:rsidR="00D71464" w:rsidRPr="00D71464">
        <w:t>For this study, we use data from a 2</w:t>
      </w:r>
      <w:r w:rsidR="00D71464">
        <w:t>0</w:t>
      </w:r>
      <w:r w:rsidR="00D71464" w:rsidRPr="00D71464">
        <w:t xml:space="preserve">-ha section of the </w:t>
      </w:r>
      <w:r w:rsidR="000E3C84">
        <w:t>Tyson plot</w:t>
      </w:r>
      <w:r w:rsidR="00D71464" w:rsidRPr="00D71464">
        <w:t xml:space="preserve"> that was censused from 2011-201</w:t>
      </w:r>
      <w:r w:rsidR="00D71464">
        <w:t xml:space="preserve">4. </w:t>
      </w:r>
      <w:r w:rsidR="00370FCF" w:rsidRPr="00370FCF">
        <w:t xml:space="preserve">Additional information about </w:t>
      </w:r>
      <w:r w:rsidR="00093182">
        <w:t>Tyson</w:t>
      </w:r>
      <w:r w:rsidR="00370FCF" w:rsidRPr="00370FCF">
        <w:t xml:space="preserve"> is available in Spasojevic </w:t>
      </w:r>
      <w:r w:rsidR="00370FCF" w:rsidRPr="00370FCF">
        <w:rPr>
          <w:i/>
        </w:rPr>
        <w:t>et al.</w:t>
      </w:r>
      <w:r w:rsidR="00370FCF" w:rsidRPr="00370FCF">
        <w:t xml:space="preserve"> </w:t>
      </w:r>
      <w:r w:rsidR="00370FCF" w:rsidRPr="00370FCF">
        <w:fldChar w:fldCharType="begin"/>
      </w:r>
      <w:r w:rsidR="00DA6AF7">
        <w:instrText xml:space="preserve"> ADDIN EN.CITE &lt;EndNote&gt;&lt;Cite ExcludeAuth="1"&gt;&lt;Author&gt;Spasojevic&lt;/Author&gt;&lt;Year&gt;2014&lt;/Year&gt;&lt;RecNum&gt;2805&lt;/RecNum&gt;&lt;DisplayText&gt;(2014b)&lt;/DisplayText&gt;&lt;record&gt;&lt;rec-number&gt;2805&lt;/rec-number&gt;&lt;foreign-keys&gt;&lt;key app="EN" db-id="xdawrrrapvwpaeefp9b5esp2a9wp2dx0wt2z"&gt;2805&lt;/key&gt;&lt;/foreign-keys&gt;&lt;ref-type name="Journal Article"&gt;17&lt;/ref-type&gt;&lt;contributors&gt;&lt;authors&gt;&lt;author&gt;Spasojevic, M. J.&lt;/author&gt;&lt;author&gt;Yablon, E.A.&lt;/author&gt;&lt;author&gt;Oberle, B.&lt;/author&gt;&lt;author&gt;Myers, J. A.&lt;/author&gt;&lt;/authors&gt;&lt;/contributors&gt;&lt;titles&gt;&lt;title&gt;Ontogenetic trait variation influences tree community assembly across environmental gradients&lt;/title&gt;&lt;secondary-title&gt;Ecosphere&lt;/secondary-title&gt;&lt;/titles&gt;&lt;periodical&gt;&lt;full-title&gt;Ecosphere&lt;/full-title&gt;&lt;/periodical&gt;&lt;pages&gt;127&lt;/pages&gt;&lt;volume&gt;5&lt;/volume&gt;&lt;number&gt;10&lt;/number&gt;&lt;dates&gt;&lt;year&gt;2014&lt;/year&gt;&lt;/dates&gt;&lt;urls&gt;&lt;/urls&gt;&lt;/record&gt;&lt;/Cite&gt;&lt;/EndNote&gt;</w:instrText>
      </w:r>
      <w:r w:rsidR="00370FCF" w:rsidRPr="00370FCF">
        <w:fldChar w:fldCharType="separate"/>
      </w:r>
      <w:r w:rsidR="00DA6AF7">
        <w:rPr>
          <w:noProof/>
        </w:rPr>
        <w:t>(</w:t>
      </w:r>
      <w:hyperlink w:anchor="_ENREF_44" w:tooltip="Spasojevic, 2014 #2805" w:history="1">
        <w:r w:rsidR="00DA6AF7">
          <w:rPr>
            <w:noProof/>
          </w:rPr>
          <w:t>2014b</w:t>
        </w:r>
      </w:hyperlink>
      <w:r w:rsidR="00DA6AF7">
        <w:rPr>
          <w:noProof/>
        </w:rPr>
        <w:t>)</w:t>
      </w:r>
      <w:r w:rsidR="00370FCF" w:rsidRPr="00370FCF">
        <w:fldChar w:fldCharType="end"/>
      </w:r>
      <w:r w:rsidR="00370FCF" w:rsidRPr="00370FCF">
        <w:t>.</w:t>
      </w:r>
      <w:r w:rsidR="00370FCF">
        <w:t xml:space="preserve"> </w:t>
      </w:r>
      <w:r w:rsidR="00D71464">
        <w:t>The Smithsonian Environmental Research Center (SERC) plot is a 16</w:t>
      </w:r>
      <w:r w:rsidR="00653F00">
        <w:t>-</w:t>
      </w:r>
      <w:r w:rsidR="00D71464">
        <w:t>ha (</w:t>
      </w:r>
      <w:r w:rsidR="00302622">
        <w:t>400 x 400</w:t>
      </w:r>
      <w:r w:rsidR="006F1E34">
        <w:t xml:space="preserve"> </w:t>
      </w:r>
      <w:r w:rsidR="00D71464">
        <w:t xml:space="preserve">m) forest dynamics plot </w:t>
      </w:r>
      <w:r w:rsidR="00093182" w:rsidRPr="00093182">
        <w:t xml:space="preserve">containing </w:t>
      </w:r>
      <w:r w:rsidR="00093182">
        <w:t>67</w:t>
      </w:r>
      <w:r w:rsidR="00093182" w:rsidRPr="00093182">
        <w:t xml:space="preserve"> species and is </w:t>
      </w:r>
      <w:r w:rsidR="00D71464">
        <w:t xml:space="preserve">located in a </w:t>
      </w:r>
      <w:r w:rsidR="00253210">
        <w:t>p</w:t>
      </w:r>
      <w:r w:rsidR="00D71464">
        <w:t>oplar-elm-ash</w:t>
      </w:r>
      <w:r w:rsidR="00302622">
        <w:t>-sycamore</w:t>
      </w:r>
      <w:r w:rsidR="00D71464">
        <w:t xml:space="preserve"> </w:t>
      </w:r>
      <w:r w:rsidR="00253210">
        <w:t>dominated deciduous</w:t>
      </w:r>
      <w:r w:rsidR="00D71464">
        <w:t xml:space="preserve"> forest in Maryland </w:t>
      </w:r>
      <w:r w:rsidR="00D71464" w:rsidRPr="00D71464">
        <w:t>(</w:t>
      </w:r>
      <w:r w:rsidR="006F1E34" w:rsidRPr="006F1E34">
        <w:t xml:space="preserve">USA; </w:t>
      </w:r>
      <w:r w:rsidR="006F1E34">
        <w:t>38.8891</w:t>
      </w:r>
      <w:r w:rsidR="006F1E34" w:rsidRPr="006F1E34">
        <w:t xml:space="preserve"> N, </w:t>
      </w:r>
      <w:r w:rsidR="006F1E34">
        <w:t xml:space="preserve">-121.9958 </w:t>
      </w:r>
      <w:r w:rsidR="006F1E34" w:rsidRPr="006F1E34">
        <w:t xml:space="preserve">W; mean annual temperature </w:t>
      </w:r>
      <w:r w:rsidR="006F1E34">
        <w:t xml:space="preserve">14.1 </w:t>
      </w:r>
      <w:r w:rsidR="006F1E34" w:rsidRPr="006F1E34">
        <w:t xml:space="preserve">°C; mean annual precipitation </w:t>
      </w:r>
      <w:r w:rsidR="006F1E34">
        <w:t xml:space="preserve">1128 </w:t>
      </w:r>
      <w:r w:rsidR="006F1E34" w:rsidRPr="006F1E34">
        <w:t>mm</w:t>
      </w:r>
      <w:r w:rsidR="00D71464" w:rsidRPr="00D71464">
        <w:t>)</w:t>
      </w:r>
      <w:r w:rsidR="00D71464">
        <w:t xml:space="preserve">. </w:t>
      </w:r>
      <w:r w:rsidR="00370FCF" w:rsidRPr="00370FCF">
        <w:t xml:space="preserve">Additional information about </w:t>
      </w:r>
      <w:r w:rsidR="009F1356">
        <w:t>SERC</w:t>
      </w:r>
      <w:r w:rsidR="00370FCF" w:rsidRPr="00370FCF">
        <w:t xml:space="preserve"> is available in </w:t>
      </w:r>
      <w:r w:rsidR="006F1E34">
        <w:t xml:space="preserve">McMahon &amp; Parker </w:t>
      </w:r>
      <w:r w:rsidR="006F1E34">
        <w:fldChar w:fldCharType="begin"/>
      </w:r>
      <w:r w:rsidR="00725196">
        <w:instrText xml:space="preserve"> ADDIN EN.CITE &lt;EndNote&gt;&lt;Cite ExcludeAuth="1"&gt;&lt;Author&gt;McMahon&lt;/Author&gt;&lt;Year&gt;2015&lt;/Year&gt;&lt;RecNum&gt;3112&lt;/RecNum&gt;&lt;DisplayText&gt;(2015)&lt;/DisplayText&gt;&lt;record&gt;&lt;rec-number&gt;3112&lt;/rec-number&gt;&lt;foreign-keys&gt;&lt;key app="EN" db-id="xdawrrrapvwpaeefp9b5esp2a9wp2dx0wt2z" timestamp="1428680330"&gt;3112&lt;/key&gt;&lt;/foreign-keys&gt;&lt;ref-type name="Journal Article"&gt;17&lt;/ref-type&gt;&lt;contributors&gt;&lt;authors&gt;&lt;author&gt;McMahon, Sean M.&lt;/author&gt;&lt;author&gt;Parker, Geoffrey G.&lt;/author&gt;&lt;/authors&gt;&lt;/contributors&gt;&lt;titles&gt;&lt;title&gt;A general model of intra-annual tree growth using dendrometer bands&lt;/title&gt;&lt;secondary-title&gt;Ecology and Evolution&lt;/secondary-title&gt;&lt;/titles&gt;&lt;periodical&gt;&lt;full-title&gt;Ecology and Evolution&lt;/full-title&gt;&lt;/periodical&gt;&lt;pages&gt;243-254&lt;/pages&gt;&lt;volume&gt;5&lt;/volume&gt;&lt;number&gt;2&lt;/number&gt;&lt;dates&gt;&lt;year&gt;2015&lt;/year&gt;&lt;pub-dates&gt;&lt;date&gt;Jan&lt;/date&gt;&lt;/pub-dates&gt;&lt;/dates&gt;&lt;isbn&gt;2045-7758&lt;/isbn&gt;&lt;accession-num&gt;WOS:000348853300001&lt;/accession-num&gt;&lt;urls&gt;&lt;related-urls&gt;&lt;url&gt;&amp;lt;Go to ISI&amp;gt;://WOS:000348853300001&lt;/url&gt;&lt;/related-urls&gt;&lt;/urls&gt;&lt;electronic-resource-num&gt;10.1002/ece3.1117&lt;/electronic-resource-num&gt;&lt;/record&gt;&lt;/Cite&gt;&lt;/EndNote&gt;</w:instrText>
      </w:r>
      <w:r w:rsidR="006F1E34">
        <w:fldChar w:fldCharType="separate"/>
      </w:r>
      <w:r w:rsidR="00653F00">
        <w:rPr>
          <w:noProof/>
        </w:rPr>
        <w:t>(</w:t>
      </w:r>
      <w:hyperlink w:anchor="_ENREF_26" w:tooltip="McMahon, 2015 #3112" w:history="1">
        <w:r w:rsidR="00DA6AF7">
          <w:rPr>
            <w:noProof/>
          </w:rPr>
          <w:t>2015</w:t>
        </w:r>
      </w:hyperlink>
      <w:r w:rsidR="00653F00">
        <w:rPr>
          <w:noProof/>
        </w:rPr>
        <w:t>)</w:t>
      </w:r>
      <w:r w:rsidR="006F1E34">
        <w:fldChar w:fldCharType="end"/>
      </w:r>
      <w:r w:rsidR="006F1E34">
        <w:t xml:space="preserve">. </w:t>
      </w:r>
      <w:r w:rsidR="00DF72CD">
        <w:t>At</w:t>
      </w:r>
      <w:r w:rsidR="009F1356" w:rsidRPr="00370FCF">
        <w:t xml:space="preserve"> all three sites</w:t>
      </w:r>
      <w:r w:rsidR="009F1356">
        <w:t>,</w:t>
      </w:r>
      <w:r w:rsidR="009F1356" w:rsidRPr="00370FCF">
        <w:t xml:space="preserve"> all free-standing stems of woody species greater than 1 cm diameter at breast height (</w:t>
      </w:r>
      <w:proofErr w:type="spellStart"/>
      <w:r w:rsidR="009F1356" w:rsidRPr="00370FCF">
        <w:t>dbh</w:t>
      </w:r>
      <w:proofErr w:type="spellEnd"/>
      <w:r w:rsidR="009F1356" w:rsidRPr="00370FCF">
        <w:t>) have been identified, tagged, measured and mapped following CTFS-</w:t>
      </w:r>
      <w:proofErr w:type="spellStart"/>
      <w:r w:rsidR="009F1356" w:rsidRPr="00370FCF">
        <w:t>ForestGEO</w:t>
      </w:r>
      <w:proofErr w:type="spellEnd"/>
      <w:r w:rsidR="009F1356" w:rsidRPr="00370FCF">
        <w:t xml:space="preserve"> protocols </w:t>
      </w:r>
      <w:r w:rsidR="009F1356" w:rsidRPr="00370FCF">
        <w:fldChar w:fldCharType="begin"/>
      </w:r>
      <w:r w:rsidR="00725196">
        <w:instrText xml:space="preserve"> ADDIN EN.CITE &lt;EndNote&gt;&lt;Cite&gt;&lt;Author&gt;Condit&lt;/Author&gt;&lt;Year&gt;1998&lt;/Year&gt;&lt;RecNum&gt;2547&lt;/RecNum&gt;&lt;DisplayText&gt;(Condit 1998)&lt;/DisplayText&gt;&lt;record&gt;&lt;rec-number&gt;2547&lt;/rec-number&gt;&lt;foreign-keys&gt;&lt;key app="EN" db-id="xdawrrrapvwpaeefp9b5esp2a9wp2dx0wt2z" timestamp="1378828531"&gt;2547&lt;/key&gt;&lt;/foreign-keys&gt;&lt;ref-type name="Book"&gt;6&lt;/ref-type&gt;&lt;contributors&gt;&lt;authors&gt;&lt;author&gt;Condit, R.&lt;/author&gt;&lt;/authors&gt;&lt;/contributors&gt;&lt;titles&gt;&lt;title&gt;Tropical Forest Census Plots: Methods and Results from Barro Colorado Island, Panama and a Comparison with Other Plots.&lt;/title&gt;&lt;/titles&gt;&lt;dates&gt;&lt;year&gt;1998&lt;/year&gt;&lt;/dates&gt;&lt;pub-location&gt;Georgetown, Texas, USA&lt;/pub-location&gt;&lt;publisher&gt;Springer-Verlag Berlin Heidelberg and R.G. Landes Company&lt;/publisher&gt;&lt;urls&gt;&lt;/urls&gt;&lt;/record&gt;&lt;/Cite&gt;&lt;/EndNote&gt;</w:instrText>
      </w:r>
      <w:r w:rsidR="009F1356" w:rsidRPr="00370FCF">
        <w:fldChar w:fldCharType="separate"/>
      </w:r>
      <w:r w:rsidR="009F1356" w:rsidRPr="00370FCF">
        <w:rPr>
          <w:noProof/>
        </w:rPr>
        <w:t>(</w:t>
      </w:r>
      <w:hyperlink w:anchor="_ENREF_7" w:tooltip="Condit, 1998 #2547" w:history="1">
        <w:r w:rsidR="00DA6AF7" w:rsidRPr="00370FCF">
          <w:rPr>
            <w:noProof/>
          </w:rPr>
          <w:t>Condit 1998</w:t>
        </w:r>
      </w:hyperlink>
      <w:r w:rsidR="009F1356" w:rsidRPr="00370FCF">
        <w:rPr>
          <w:noProof/>
        </w:rPr>
        <w:t>)</w:t>
      </w:r>
      <w:r w:rsidR="009F1356" w:rsidRPr="00370FCF">
        <w:fldChar w:fldCharType="end"/>
      </w:r>
      <w:r w:rsidR="009F1356" w:rsidRPr="00370FCF">
        <w:t xml:space="preserve">. </w:t>
      </w:r>
      <w:r w:rsidR="00DF72CD">
        <w:t xml:space="preserve">Each </w:t>
      </w:r>
      <w:r w:rsidR="000E3C84">
        <w:t>forest plot</w:t>
      </w:r>
      <w:r w:rsidR="00DF72CD">
        <w:t xml:space="preserve"> is subdivided into 20 x 20 m quadrats (Wind River</w:t>
      </w:r>
      <w:r w:rsidR="000E3C84">
        <w:t>:</w:t>
      </w:r>
      <w:r w:rsidR="00DF72CD">
        <w:t xml:space="preserve"> N=640, </w:t>
      </w:r>
      <w:r w:rsidR="000E3C84">
        <w:t>Tyson: N=504, SERC: N=</w:t>
      </w:r>
      <w:r w:rsidR="00893D69">
        <w:t>399</w:t>
      </w:r>
      <w:r w:rsidR="000E3C84">
        <w:t>) that represent local communities</w:t>
      </w:r>
      <w:r w:rsidR="009C1F46">
        <w:t>.</w:t>
      </w:r>
      <w:r w:rsidR="00726909">
        <w:t xml:space="preserve"> </w:t>
      </w:r>
      <w:r w:rsidR="000E3C84">
        <w:t xml:space="preserve"> </w:t>
      </w:r>
    </w:p>
    <w:p w14:paraId="7E3E9FF0" w14:textId="77777777" w:rsidR="00D71464" w:rsidRDefault="00D71464" w:rsidP="00C40ADF">
      <w:pPr>
        <w:pStyle w:val="NoSpacing"/>
        <w:widowControl w:val="0"/>
        <w:spacing w:line="480" w:lineRule="auto"/>
      </w:pPr>
    </w:p>
    <w:p w14:paraId="438AB7FE" w14:textId="4228521E" w:rsidR="00433411" w:rsidRPr="00433411" w:rsidRDefault="00370FCF" w:rsidP="00C40ADF">
      <w:pPr>
        <w:pStyle w:val="NoSpacing"/>
        <w:widowControl w:val="0"/>
        <w:spacing w:line="480" w:lineRule="auto"/>
      </w:pPr>
      <w:r>
        <w:rPr>
          <w:i/>
        </w:rPr>
        <w:t>Environmental heterogeneity</w:t>
      </w:r>
      <w:r>
        <w:t xml:space="preserve">. </w:t>
      </w:r>
      <w:r w:rsidR="00C52E5B">
        <w:t>To quantify differences in environmental heterogeneity among sites</w:t>
      </w:r>
      <w:r w:rsidR="00433411" w:rsidRPr="00433411">
        <w:t xml:space="preserve"> </w:t>
      </w:r>
      <w:r w:rsidR="00DB2B25">
        <w:t>we measure</w:t>
      </w:r>
      <w:r w:rsidR="001C573A">
        <w:t>d</w:t>
      </w:r>
      <w:r w:rsidR="00DB2B25">
        <w:t xml:space="preserve"> 13 soil variables and 4 topographic variables. </w:t>
      </w:r>
      <w:r w:rsidR="00C52E5B">
        <w:t>F</w:t>
      </w:r>
      <w:r w:rsidR="00C52E5B" w:rsidRPr="00C52E5B">
        <w:t xml:space="preserve">ollowing the sampling design described in John </w:t>
      </w:r>
      <w:r w:rsidR="00C52E5B" w:rsidRPr="00C52E5B">
        <w:rPr>
          <w:i/>
        </w:rPr>
        <w:t>et al</w:t>
      </w:r>
      <w:r w:rsidR="00C52E5B" w:rsidRPr="00C52E5B">
        <w:t xml:space="preserve">. </w:t>
      </w:r>
      <w:r w:rsidR="00C52E5B">
        <w:fldChar w:fldCharType="begin"/>
      </w:r>
      <w:r w:rsidR="00725196">
        <w:instrText xml:space="preserve"> ADDIN EN.CITE &lt;EndNote&gt;&lt;Cite ExcludeAuth="1"&gt;&lt;Author&gt;John&lt;/Author&gt;&lt;Year&gt;2007&lt;/Year&gt;&lt;RecNum&gt;2442&lt;/RecNum&gt;&lt;DisplayText&gt;(2007)&lt;/DisplayText&gt;&lt;record&gt;&lt;rec-number&gt;2442&lt;/rec-number&gt;&lt;foreign-keys&gt;&lt;key app="EN" db-id="xdawrrrapvwpaeefp9b5esp2a9wp2dx0wt2z" timestamp="1371145650"&gt;2442&lt;/key&gt;&lt;/foreign-keys&gt;&lt;ref-type name="Journal Article"&gt;17&lt;/ref-type&gt;&lt;contributors&gt;&lt;authors&gt;&lt;author&gt;John, Robert&lt;/author&gt;&lt;author&gt;Dalling, James W.&lt;/author&gt;&lt;author&gt;Harms, Kyle E.&lt;/author&gt;&lt;author&gt;Yavitt, Joseph B.&lt;/author&gt;&lt;author&gt;Stallard, Robert F.&lt;/author&gt;&lt;author&gt;Mirabello, Matthew&lt;/author&gt;&lt;author&gt;Hubbell, Stephen P.&lt;/author&gt;&lt;author&gt;Valencia, Renato&lt;/author&gt;&lt;author&gt;Navarrete, Hugo&lt;/author&gt;&lt;author&gt;Vallejo, Martha&lt;/author&gt;&lt;author&gt;Foster, Robin B.&lt;/author&gt;&lt;/authors&gt;&lt;/contributors&gt;&lt;titles&gt;&lt;title&gt;Soil nutrients influence spatial distributions of tropical tree species&lt;/title&gt;&lt;secondary-title&gt;Proceedings of the National Academy of Sciences of the United States of America&lt;/secondary-title&gt;&lt;/titles&gt;&lt;periodical&gt;&lt;full-title&gt;Proceedings of the National Academy of Sciences of the United States of America&lt;/full-title&gt;&lt;/periodical&gt;&lt;pages&gt;864-869&lt;/pages&gt;&lt;volume&gt;104&lt;/volume&gt;&lt;number&gt;3&lt;/number&gt;&lt;dates&gt;&lt;year&gt;2007&lt;/year&gt;&lt;pub-dates&gt;&lt;date&gt;Jan 16&lt;/date&gt;&lt;/pub-dates&gt;&lt;/dates&gt;&lt;isbn&gt;0027-8424&lt;/isbn&gt;&lt;accession-num&gt;WOS:000243761100034&lt;/accession-num&gt;&lt;urls&gt;&lt;related-urls&gt;&lt;url&gt;&amp;lt;Go to ISI&amp;gt;://WOS:000243761100034&lt;/url&gt;&lt;/related-urls&gt;&lt;/urls&gt;&lt;electronic-resource-num&gt;10.1073/pnas.0604666104&lt;/electronic-resource-num&gt;&lt;/record&gt;&lt;/Cite&gt;&lt;/EndNote&gt;</w:instrText>
      </w:r>
      <w:r w:rsidR="00C52E5B">
        <w:fldChar w:fldCharType="separate"/>
      </w:r>
      <w:r w:rsidR="00062518">
        <w:rPr>
          <w:noProof/>
        </w:rPr>
        <w:t>(</w:t>
      </w:r>
      <w:hyperlink w:anchor="_ENREF_18" w:tooltip="John, 2007 #2442" w:history="1">
        <w:r w:rsidR="00DA6AF7">
          <w:rPr>
            <w:noProof/>
          </w:rPr>
          <w:t>2007</w:t>
        </w:r>
      </w:hyperlink>
      <w:r w:rsidR="00062518">
        <w:rPr>
          <w:noProof/>
        </w:rPr>
        <w:t>)</w:t>
      </w:r>
      <w:r w:rsidR="00C52E5B">
        <w:fldChar w:fldCharType="end"/>
      </w:r>
      <w:r w:rsidR="00C52E5B">
        <w:t xml:space="preserve">, </w:t>
      </w:r>
      <w:r w:rsidR="00433411" w:rsidRPr="00433411">
        <w:t>we measured sp</w:t>
      </w:r>
      <w:r w:rsidR="00DB2B25">
        <w:t>atial variation in</w:t>
      </w:r>
      <w:r w:rsidR="00433411" w:rsidRPr="00433411">
        <w:t xml:space="preserve"> available nitrogen (N), base saturation, effective cation exchange capacity (ECEC), exchangeable cations (Al, Ca, Fe, K, Mg, Mn, Na), pH, plant-available phosphorous (P), and total exchangeable bases (TEB)</w:t>
      </w:r>
      <w:r w:rsidR="00433411">
        <w:t xml:space="preserve"> at each site</w:t>
      </w:r>
      <w:r w:rsidR="00C52E5B">
        <w:t xml:space="preserve"> </w:t>
      </w:r>
      <w:r w:rsidR="00433411" w:rsidRPr="00433411">
        <w:t xml:space="preserve">. </w:t>
      </w:r>
      <w:r w:rsidR="00433411">
        <w:t xml:space="preserve">Details </w:t>
      </w:r>
      <w:r w:rsidR="009F1356">
        <w:t>on</w:t>
      </w:r>
      <w:r w:rsidR="00433411">
        <w:t xml:space="preserve"> soil </w:t>
      </w:r>
      <w:r w:rsidR="009F1356">
        <w:t xml:space="preserve">sampling methods can </w:t>
      </w:r>
      <w:r w:rsidR="00433411">
        <w:t xml:space="preserve">found in </w:t>
      </w:r>
      <w:r w:rsidR="00433411" w:rsidRPr="00433411">
        <w:rPr>
          <w:lang w:val="en-GB"/>
        </w:rPr>
        <w:t xml:space="preserve">Spasojevic et al. </w:t>
      </w:r>
      <w:r w:rsidR="00433411" w:rsidRPr="00433411">
        <w:rPr>
          <w:lang w:val="en-GB"/>
        </w:rPr>
        <w:fldChar w:fldCharType="begin"/>
      </w:r>
      <w:r w:rsidR="00DA6AF7">
        <w:rPr>
          <w:lang w:val="en-GB"/>
        </w:rPr>
        <w:instrText xml:space="preserve"> ADDIN EN.CITE &lt;EndNote&gt;&lt;Cite ExcludeAuth="1"&gt;&lt;Author&gt;Spasojevic&lt;/Author&gt;&lt;Year&gt;2014&lt;/Year&gt;&lt;RecNum&gt;2805&lt;/RecNum&gt;&lt;DisplayText&gt;(2014b)&lt;/DisplayText&gt;&lt;record&gt;&lt;rec-number&gt;2805&lt;/rec-number&gt;&lt;foreign-keys&gt;&lt;key app="EN" db-id="xdawrrrapvwpaeefp9b5esp2a9wp2dx0wt2z"&gt;2805&lt;/key&gt;&lt;/foreign-keys&gt;&lt;ref-type name="Journal Article"&gt;17&lt;/ref-type&gt;&lt;contributors&gt;&lt;authors&gt;&lt;author&gt;Spasojevic, M. J.&lt;/author&gt;&lt;author&gt;Yablon, E.A.&lt;/author&gt;&lt;author&gt;Oberle, B.&lt;/author&gt;&lt;author&gt;Myers, J. A.&lt;/author&gt;&lt;/authors&gt;&lt;/contributors&gt;&lt;titles&gt;&lt;title&gt;Ontogenetic trait variation influences tree community assembly across environmental gradients&lt;/title&gt;&lt;secondary-title&gt;Ecosphere&lt;/secondary-title&gt;&lt;/titles&gt;&lt;periodical&gt;&lt;full-title&gt;Ecosphere&lt;/full-title&gt;&lt;/periodical&gt;&lt;pages&gt;127&lt;/pages&gt;&lt;volume&gt;5&lt;/volume&gt;&lt;number&gt;10&lt;/number&gt;&lt;dates&gt;&lt;year&gt;2014&lt;/year&gt;&lt;/dates&gt;&lt;urls&gt;&lt;/urls&gt;&lt;/record&gt;&lt;/Cite&gt;&lt;/EndNote&gt;</w:instrText>
      </w:r>
      <w:r w:rsidR="00433411" w:rsidRPr="00433411">
        <w:rPr>
          <w:lang w:val="en-GB"/>
        </w:rPr>
        <w:fldChar w:fldCharType="separate"/>
      </w:r>
      <w:r w:rsidR="00DA6AF7">
        <w:rPr>
          <w:noProof/>
          <w:lang w:val="en-GB"/>
        </w:rPr>
        <w:t>(</w:t>
      </w:r>
      <w:hyperlink w:anchor="_ENREF_44" w:tooltip="Spasojevic, 2014 #2805" w:history="1">
        <w:r w:rsidR="00DA6AF7">
          <w:rPr>
            <w:noProof/>
            <w:lang w:val="en-GB"/>
          </w:rPr>
          <w:t>2014b</w:t>
        </w:r>
      </w:hyperlink>
      <w:r w:rsidR="00DA6AF7">
        <w:rPr>
          <w:noProof/>
          <w:lang w:val="en-GB"/>
        </w:rPr>
        <w:t>)</w:t>
      </w:r>
      <w:r w:rsidR="00433411" w:rsidRPr="00433411">
        <w:fldChar w:fldCharType="end"/>
      </w:r>
      <w:r w:rsidR="00433411">
        <w:t xml:space="preserve">. Quadrat level estimates of each soil variable were derived from kriged values </w:t>
      </w:r>
      <w:r w:rsidR="00433411" w:rsidRPr="00433411">
        <w:t xml:space="preserve">using the </w:t>
      </w:r>
      <w:proofErr w:type="spellStart"/>
      <w:r w:rsidR="00433411" w:rsidRPr="00433411">
        <w:t>geoR</w:t>
      </w:r>
      <w:proofErr w:type="spellEnd"/>
      <w:r w:rsidR="00433411" w:rsidRPr="00433411">
        <w:t xml:space="preserve"> package </w:t>
      </w:r>
      <w:r w:rsidR="00433411" w:rsidRPr="00433411">
        <w:fldChar w:fldCharType="begin"/>
      </w:r>
      <w:r w:rsidR="00725196">
        <w:instrText xml:space="preserve"> ADDIN EN.CITE &lt;EndNote&gt;&lt;Cite&gt;&lt;Author&gt;Ribeiro&lt;/Author&gt;&lt;Year&gt;2001&lt;/Year&gt;&lt;RecNum&gt;2719&lt;/RecNum&gt;&lt;DisplayText&gt;(Ribeiro &amp;amp; Diggle 2001)&lt;/DisplayText&gt;&lt;record&gt;&lt;rec-number&gt;2719&lt;/rec-number&gt;&lt;foreign-keys&gt;&lt;key app="EN" db-id="xdawrrrapvwpaeefp9b5esp2a9wp2dx0wt2z" timestamp="1400422104"&gt;2719&lt;/key&gt;&lt;/foreign-keys&gt;&lt;ref-type name="Journal Article"&gt;17&lt;/ref-type&gt;&lt;contributors&gt;&lt;authors&gt;&lt;author&gt;Ribeiro, P.J.&lt;/author&gt;&lt;author&gt;Diggle, P.J.&lt;/author&gt;&lt;/authors&gt;&lt;/contributors&gt;&lt;titles&gt;&lt;title&gt;Diggle geoR: a package for geostatistical analysis&lt;/title&gt;&lt;secondary-title&gt;R-NEWS&lt;/secondary-title&gt;&lt;/titles&gt;&lt;periodical&gt;&lt;full-title&gt;R-NEWS&lt;/full-title&gt;&lt;/periodical&gt;&lt;pages&gt;15-18&lt;/pages&gt;&lt;volume&gt;1&lt;/volume&gt;&lt;number&gt;2&lt;/number&gt;&lt;dates&gt;&lt;year&gt;2001&lt;/year&gt;&lt;/dates&gt;&lt;urls&gt;&lt;/urls&gt;&lt;/record&gt;&lt;/Cite&gt;&lt;/EndNote&gt;</w:instrText>
      </w:r>
      <w:r w:rsidR="00433411" w:rsidRPr="00433411">
        <w:fldChar w:fldCharType="separate"/>
      </w:r>
      <w:r w:rsidR="00433411" w:rsidRPr="00433411">
        <w:rPr>
          <w:noProof/>
        </w:rPr>
        <w:t>(</w:t>
      </w:r>
      <w:hyperlink w:anchor="_ENREF_39" w:tooltip="Ribeiro, 2001 #2719" w:history="1">
        <w:r w:rsidR="00DA6AF7" w:rsidRPr="00433411">
          <w:rPr>
            <w:noProof/>
          </w:rPr>
          <w:t>Ribeiro &amp; Diggle 2001</w:t>
        </w:r>
      </w:hyperlink>
      <w:r w:rsidR="00433411" w:rsidRPr="00433411">
        <w:rPr>
          <w:noProof/>
        </w:rPr>
        <w:t>)</w:t>
      </w:r>
      <w:r w:rsidR="00433411" w:rsidRPr="00433411">
        <w:fldChar w:fldCharType="end"/>
      </w:r>
      <w:r w:rsidR="00433411" w:rsidRPr="00433411">
        <w:t xml:space="preserve"> in R </w:t>
      </w:r>
      <w:r w:rsidR="00433411" w:rsidRPr="00433411">
        <w:fldChar w:fldCharType="begin"/>
      </w:r>
      <w:r w:rsidR="00725196">
        <w:instrText xml:space="preserve"> ADDIN EN.CITE &lt;EndNote&gt;&lt;Cite&gt;&lt;Author&gt;R Core Team&lt;/Author&gt;&lt;Year&gt;2014&lt;/Year&gt;&lt;RecNum&gt;2401&lt;/RecNum&gt;&lt;DisplayText&gt;(R Core Team 2014)&lt;/DisplayText&gt;&lt;record&gt;&lt;rec-number&gt;2401&lt;/rec-number&gt;&lt;foreign-keys&gt;&lt;key app="EN" db-id="xdawrrrapvwpaeefp9b5esp2a9wp2dx0wt2z" timestamp="1364580730"&gt;2401&lt;/key&gt;&lt;/foreign-keys&gt;&lt;ref-type name="Book"&gt;6&lt;/ref-type&gt;&lt;contributors&gt;&lt;authors&gt;&lt;author&gt;R Core Team,&lt;/author&gt;&lt;/authors&gt;&lt;/contributors&gt;&lt;titles&gt;&lt;title&gt;R: A language and environment for statistical computing.&lt;/title&gt;&lt;/titles&gt;&lt;dates&gt;&lt;year&gt;2014&lt;/year&gt;&lt;/dates&gt;&lt;pub-location&gt;Vienna, Austria&lt;/pub-location&gt;&lt;publisher&gt;R Foundation for Statistical Computing&lt;/publisher&gt;&lt;isbn&gt;3-900051-07-0&lt;/isbn&gt;&lt;urls&gt;&lt;related-urls&gt;&lt;url&gt;http://www.R-project.org/&lt;/url&gt;&lt;/related-urls&gt;&lt;/urls&gt;&lt;/record&gt;&lt;/Cite&gt;&lt;/EndNote&gt;</w:instrText>
      </w:r>
      <w:r w:rsidR="00433411" w:rsidRPr="00433411">
        <w:fldChar w:fldCharType="separate"/>
      </w:r>
      <w:r w:rsidR="00433411">
        <w:rPr>
          <w:noProof/>
        </w:rPr>
        <w:t>(</w:t>
      </w:r>
      <w:hyperlink w:anchor="_ENREF_37" w:tooltip="R Core Team, 2014 #2401" w:history="1">
        <w:r w:rsidR="00DA6AF7">
          <w:rPr>
            <w:noProof/>
          </w:rPr>
          <w:t>R Core Team 2014</w:t>
        </w:r>
      </w:hyperlink>
      <w:r w:rsidR="00433411">
        <w:rPr>
          <w:noProof/>
        </w:rPr>
        <w:t>)</w:t>
      </w:r>
      <w:r w:rsidR="00433411" w:rsidRPr="00433411">
        <w:fldChar w:fldCharType="end"/>
      </w:r>
      <w:r w:rsidR="00433411" w:rsidRPr="00433411">
        <w:t>. All soil analyses were performed at the Soils Laboratory at the Smithsonian Tropical Research Institute, Panama (http://stri.si.edu/sites/soil/).</w:t>
      </w:r>
    </w:p>
    <w:p w14:paraId="3BC16437" w14:textId="1BC6219A" w:rsidR="00433411" w:rsidRDefault="00433411" w:rsidP="00C40ADF">
      <w:pPr>
        <w:pStyle w:val="NoSpacing"/>
        <w:widowControl w:val="0"/>
        <w:spacing w:line="480" w:lineRule="auto"/>
        <w:ind w:firstLine="720"/>
      </w:pPr>
      <w:r>
        <w:lastRenderedPageBreak/>
        <w:t xml:space="preserve"> </w:t>
      </w:r>
      <w:r w:rsidRPr="00433411">
        <w:t xml:space="preserve">For each 20 x 20 m quadrat, we calculated aspect, convexity, mean elevation, and slope. Mean elevation above sea level was quantified as the mean elevation of the four corners of each quadrat. Slope and aspect were quantified using the slope and aspect tools in ArcGIS 10.1. Aspect was measured as the direction of the steepest slope within each quadrat. Because aspect is a circular variable, we used </w:t>
      </w:r>
      <w:r w:rsidR="000E3C84">
        <w:t xml:space="preserve">both sin(aspect) and </w:t>
      </w:r>
      <w:r w:rsidRPr="00433411">
        <w:t xml:space="preserve">cosine(aspect) in our analyses </w:t>
      </w:r>
      <w:r w:rsidRPr="00433411">
        <w:fldChar w:fldCharType="begin"/>
      </w:r>
      <w:r w:rsidR="00725196">
        <w:instrText xml:space="preserve"> ADDIN EN.CITE &lt;EndNote&gt;&lt;Cite&gt;&lt;Author&gt;Legendre&lt;/Author&gt;&lt;Year&gt;2009&lt;/Year&gt;&lt;RecNum&gt;2445&lt;/RecNum&gt;&lt;DisplayText&gt;(Legendre&lt;style face="italic"&gt; et al.&lt;/style&gt; 2009)&lt;/DisplayText&gt;&lt;record&gt;&lt;rec-number&gt;2445&lt;/rec-number&gt;&lt;foreign-keys&gt;&lt;key app="EN" db-id="xdawrrrapvwpaeefp9b5esp2a9wp2dx0wt2z" timestamp="1371154485"&gt;2445&lt;/key&gt;&lt;/foreign-keys&gt;&lt;ref-type name="Journal Article"&gt;17&lt;/ref-type&gt;&lt;contributors&gt;&lt;authors&gt;&lt;author&gt;Legendre, Pierre&lt;/author&gt;&lt;author&gt;Mi, Xiangcheng&lt;/author&gt;&lt;author&gt;Ren, Haibao&lt;/author&gt;&lt;author&gt;Ma, Keping&lt;/author&gt;&lt;author&gt;Yu, Mingjian&lt;/author&gt;&lt;author&gt;Sun, I. Fang&lt;/author&gt;&lt;author&gt;He, Fangliang&lt;/author&gt;&lt;/authors&gt;&lt;/contributors&gt;&lt;titles&gt;&lt;title&gt;Partitioning beta diversity in a subtropical broad-leaved forest of China&lt;/title&gt;&lt;secondary-title&gt;Ecology&lt;/secondary-title&gt;&lt;/titles&gt;&lt;periodical&gt;&lt;full-title&gt;Ecology&lt;/full-title&gt;&lt;/periodical&gt;&lt;pages&gt;663-674&lt;/pages&gt;&lt;volume&gt;90&lt;/volume&gt;&lt;number&gt;3&lt;/number&gt;&lt;dates&gt;&lt;year&gt;2009&lt;/year&gt;&lt;pub-dates&gt;&lt;date&gt;Mar&lt;/date&gt;&lt;/pub-dates&gt;&lt;/dates&gt;&lt;isbn&gt;0012-9658&lt;/isbn&gt;&lt;accession-num&gt;WOS:000263776800008&lt;/accession-num&gt;&lt;urls&gt;&lt;related-urls&gt;&lt;url&gt;&amp;lt;Go to ISI&amp;gt;://WOS:000263776800008&lt;/url&gt;&lt;/related-urls&gt;&lt;/urls&gt;&lt;electronic-resource-num&gt;10.1890/07-1880.1&lt;/electronic-resource-num&gt;&lt;/record&gt;&lt;/Cite&gt;&lt;/EndNote&gt;</w:instrText>
      </w:r>
      <w:r w:rsidRPr="00433411">
        <w:fldChar w:fldCharType="separate"/>
      </w:r>
      <w:r>
        <w:rPr>
          <w:noProof/>
        </w:rPr>
        <w:t>(</w:t>
      </w:r>
      <w:hyperlink w:anchor="_ENREF_22" w:tooltip="Legendre, 2009 #2445" w:history="1">
        <w:r w:rsidR="00DA6AF7">
          <w:rPr>
            <w:noProof/>
          </w:rPr>
          <w:t>Legendre</w:t>
        </w:r>
        <w:r w:rsidR="00DA6AF7" w:rsidRPr="00433411">
          <w:rPr>
            <w:i/>
            <w:noProof/>
          </w:rPr>
          <w:t xml:space="preserve"> et al.</w:t>
        </w:r>
        <w:r w:rsidR="00DA6AF7">
          <w:rPr>
            <w:noProof/>
          </w:rPr>
          <w:t xml:space="preserve"> 2009</w:t>
        </w:r>
      </w:hyperlink>
      <w:r>
        <w:rPr>
          <w:noProof/>
        </w:rPr>
        <w:t>)</w:t>
      </w:r>
      <w:r w:rsidRPr="00433411">
        <w:fldChar w:fldCharType="end"/>
      </w:r>
      <w:r w:rsidRPr="00433411">
        <w:t xml:space="preserve">. Convexity was measured as the elevation of a given quadrat minus the mean elevation of the eight surrounding quadrats </w:t>
      </w:r>
      <w:r w:rsidRPr="00433411">
        <w:fldChar w:fldCharType="begin"/>
      </w:r>
      <w:r w:rsidR="00725196">
        <w:instrText xml:space="preserve"> ADDIN EN.CITE &lt;EndNote&gt;&lt;Cite&gt;&lt;Author&gt;Legendre&lt;/Author&gt;&lt;Year&gt;2009&lt;/Year&gt;&lt;RecNum&gt;2445&lt;/RecNum&gt;&lt;DisplayText&gt;(Legendre&lt;style face="italic"&gt; et al.&lt;/style&gt; 2009)&lt;/DisplayText&gt;&lt;record&gt;&lt;rec-number&gt;2445&lt;/rec-number&gt;&lt;foreign-keys&gt;&lt;key app="EN" db-id="xdawrrrapvwpaeefp9b5esp2a9wp2dx0wt2z" timestamp="1371154485"&gt;2445&lt;/key&gt;&lt;/foreign-keys&gt;&lt;ref-type name="Journal Article"&gt;17&lt;/ref-type&gt;&lt;contributors&gt;&lt;authors&gt;&lt;author&gt;Legendre, Pierre&lt;/author&gt;&lt;author&gt;Mi, Xiangcheng&lt;/author&gt;&lt;author&gt;Ren, Haibao&lt;/author&gt;&lt;author&gt;Ma, Keping&lt;/author&gt;&lt;author&gt;Yu, Mingjian&lt;/author&gt;&lt;author&gt;Sun, I. Fang&lt;/author&gt;&lt;author&gt;He, Fangliang&lt;/author&gt;&lt;/authors&gt;&lt;/contributors&gt;&lt;titles&gt;&lt;title&gt;Partitioning beta diversity in a subtropical broad-leaved forest of China&lt;/title&gt;&lt;secondary-title&gt;Ecology&lt;/secondary-title&gt;&lt;/titles&gt;&lt;periodical&gt;&lt;full-title&gt;Ecology&lt;/full-title&gt;&lt;/periodical&gt;&lt;pages&gt;663-674&lt;/pages&gt;&lt;volume&gt;90&lt;/volume&gt;&lt;number&gt;3&lt;/number&gt;&lt;dates&gt;&lt;year&gt;2009&lt;/year&gt;&lt;pub-dates&gt;&lt;date&gt;Mar&lt;/date&gt;&lt;/pub-dates&gt;&lt;/dates&gt;&lt;isbn&gt;0012-9658&lt;/isbn&gt;&lt;accession-num&gt;WOS:000263776800008&lt;/accession-num&gt;&lt;urls&gt;&lt;related-urls&gt;&lt;url&gt;&amp;lt;Go to ISI&amp;gt;://WOS:000263776800008&lt;/url&gt;&lt;/related-urls&gt;&lt;/urls&gt;&lt;electronic-resource-num&gt;10.1890/07-1880.1&lt;/electronic-resource-num&gt;&lt;/record&gt;&lt;/Cite&gt;&lt;/EndNote&gt;</w:instrText>
      </w:r>
      <w:r w:rsidRPr="00433411">
        <w:fldChar w:fldCharType="separate"/>
      </w:r>
      <w:r>
        <w:rPr>
          <w:noProof/>
        </w:rPr>
        <w:t>(</w:t>
      </w:r>
      <w:hyperlink w:anchor="_ENREF_22" w:tooltip="Legendre, 2009 #2445" w:history="1">
        <w:r w:rsidR="00DA6AF7">
          <w:rPr>
            <w:noProof/>
          </w:rPr>
          <w:t>Legendre</w:t>
        </w:r>
        <w:r w:rsidR="00DA6AF7" w:rsidRPr="00433411">
          <w:rPr>
            <w:i/>
            <w:noProof/>
          </w:rPr>
          <w:t xml:space="preserve"> et al.</w:t>
        </w:r>
        <w:r w:rsidR="00DA6AF7">
          <w:rPr>
            <w:noProof/>
          </w:rPr>
          <w:t xml:space="preserve"> 2009</w:t>
        </w:r>
      </w:hyperlink>
      <w:r>
        <w:rPr>
          <w:noProof/>
        </w:rPr>
        <w:t>)</w:t>
      </w:r>
      <w:r w:rsidRPr="00433411">
        <w:fldChar w:fldCharType="end"/>
      </w:r>
      <w:r w:rsidRPr="00433411">
        <w:t xml:space="preserve">. For the edge cells, convexity was measured as the elevation of the center point minus the mean of the four corners </w:t>
      </w:r>
      <w:r w:rsidRPr="00433411">
        <w:fldChar w:fldCharType="begin"/>
      </w:r>
      <w:r w:rsidR="00725196">
        <w:instrText xml:space="preserve"> ADDIN EN.CITE &lt;EndNote&gt;&lt;Cite&gt;&lt;Author&gt;Legendre&lt;/Author&gt;&lt;Year&gt;2009&lt;/Year&gt;&lt;RecNum&gt;2445&lt;/RecNum&gt;&lt;DisplayText&gt;(Legendre&lt;style face="italic"&gt; et al.&lt;/style&gt; 2009)&lt;/DisplayText&gt;&lt;record&gt;&lt;rec-number&gt;2445&lt;/rec-number&gt;&lt;foreign-keys&gt;&lt;key app="EN" db-id="xdawrrrapvwpaeefp9b5esp2a9wp2dx0wt2z" timestamp="1371154485"&gt;2445&lt;/key&gt;&lt;/foreign-keys&gt;&lt;ref-type name="Journal Article"&gt;17&lt;/ref-type&gt;&lt;contributors&gt;&lt;authors&gt;&lt;author&gt;Legendre, Pierre&lt;/author&gt;&lt;author&gt;Mi, Xiangcheng&lt;/author&gt;&lt;author&gt;Ren, Haibao&lt;/author&gt;&lt;author&gt;Ma, Keping&lt;/author&gt;&lt;author&gt;Yu, Mingjian&lt;/author&gt;&lt;author&gt;Sun, I. Fang&lt;/author&gt;&lt;author&gt;He, Fangliang&lt;/author&gt;&lt;/authors&gt;&lt;/contributors&gt;&lt;titles&gt;&lt;title&gt;Partitioning beta diversity in a subtropical broad-leaved forest of China&lt;/title&gt;&lt;secondary-title&gt;Ecology&lt;/secondary-title&gt;&lt;/titles&gt;&lt;periodical&gt;&lt;full-title&gt;Ecology&lt;/full-title&gt;&lt;/periodical&gt;&lt;pages&gt;663-674&lt;/pages&gt;&lt;volume&gt;90&lt;/volume&gt;&lt;number&gt;3&lt;/number&gt;&lt;dates&gt;&lt;year&gt;2009&lt;/year&gt;&lt;pub-dates&gt;&lt;date&gt;Mar&lt;/date&gt;&lt;/pub-dates&gt;&lt;/dates&gt;&lt;isbn&gt;0012-9658&lt;/isbn&gt;&lt;accession-num&gt;WOS:000263776800008&lt;/accession-num&gt;&lt;urls&gt;&lt;related-urls&gt;&lt;url&gt;&amp;lt;Go to ISI&amp;gt;://WOS:000263776800008&lt;/url&gt;&lt;/related-urls&gt;&lt;/urls&gt;&lt;electronic-resource-num&gt;10.1890/07-1880.1&lt;/electronic-resource-num&gt;&lt;/record&gt;&lt;/Cite&gt;&lt;/EndNote&gt;</w:instrText>
      </w:r>
      <w:r w:rsidRPr="00433411">
        <w:fldChar w:fldCharType="separate"/>
      </w:r>
      <w:r>
        <w:rPr>
          <w:noProof/>
        </w:rPr>
        <w:t>(</w:t>
      </w:r>
      <w:hyperlink w:anchor="_ENREF_22" w:tooltip="Legendre, 2009 #2445" w:history="1">
        <w:r w:rsidR="00DA6AF7">
          <w:rPr>
            <w:noProof/>
          </w:rPr>
          <w:t>Legendre</w:t>
        </w:r>
        <w:r w:rsidR="00DA6AF7" w:rsidRPr="00433411">
          <w:rPr>
            <w:i/>
            <w:noProof/>
          </w:rPr>
          <w:t xml:space="preserve"> et al.</w:t>
        </w:r>
        <w:r w:rsidR="00DA6AF7">
          <w:rPr>
            <w:noProof/>
          </w:rPr>
          <w:t xml:space="preserve"> 2009</w:t>
        </w:r>
      </w:hyperlink>
      <w:r>
        <w:rPr>
          <w:noProof/>
        </w:rPr>
        <w:t>)</w:t>
      </w:r>
      <w:r w:rsidRPr="00433411">
        <w:fldChar w:fldCharType="end"/>
      </w:r>
      <w:r w:rsidRPr="00433411">
        <w:t>.</w:t>
      </w:r>
    </w:p>
    <w:p w14:paraId="052E5CC3" w14:textId="77777777" w:rsidR="00EF5B24" w:rsidRDefault="00EF5B24" w:rsidP="00C40ADF">
      <w:pPr>
        <w:pStyle w:val="NoSpacing"/>
        <w:widowControl w:val="0"/>
        <w:spacing w:line="480" w:lineRule="auto"/>
      </w:pPr>
    </w:p>
    <w:p w14:paraId="5EA962F4" w14:textId="77777777" w:rsidR="00433411" w:rsidRDefault="00433411" w:rsidP="00C40ADF">
      <w:pPr>
        <w:pStyle w:val="NoSpacing"/>
        <w:widowControl w:val="0"/>
        <w:spacing w:line="480" w:lineRule="auto"/>
      </w:pPr>
      <w:r w:rsidRPr="00433411">
        <w:rPr>
          <w:i/>
        </w:rPr>
        <w:t>Trait sampling</w:t>
      </w:r>
    </w:p>
    <w:p w14:paraId="23461ABC" w14:textId="4A4BE3D1" w:rsidR="0012652A" w:rsidRDefault="00800006" w:rsidP="00C40ADF">
      <w:pPr>
        <w:pStyle w:val="NoSpacing"/>
        <w:widowControl w:val="0"/>
        <w:spacing w:line="480" w:lineRule="auto"/>
        <w:rPr>
          <w:lang w:val="en-GB"/>
        </w:rPr>
      </w:pPr>
      <w:r>
        <w:t>T</w:t>
      </w:r>
      <w:r w:rsidR="00803C16">
        <w:t>o</w:t>
      </w:r>
      <w:r>
        <w:t xml:space="preserve"> </w:t>
      </w:r>
      <w:r w:rsidR="00712839">
        <w:t>describe</w:t>
      </w:r>
      <w:r>
        <w:t xml:space="preserve"> </w:t>
      </w:r>
      <w:r w:rsidR="00712839">
        <w:t>SPFD and patterns of functional β-diversity</w:t>
      </w:r>
      <w:r>
        <w:t>, w</w:t>
      </w:r>
      <w:r w:rsidR="00433411">
        <w:t>e measured six key plant functional traits at each site</w:t>
      </w:r>
      <w:r w:rsidR="0012652A">
        <w:t xml:space="preserve">: leaf area, </w:t>
      </w:r>
      <w:r w:rsidR="00433411">
        <w:t>specific leaf area (SLA)</w:t>
      </w:r>
      <w:r w:rsidR="0012652A">
        <w:t>, leaf water content</w:t>
      </w:r>
      <w:r w:rsidR="000E3C84">
        <w:t xml:space="preserve"> (LWC)</w:t>
      </w:r>
      <w:r w:rsidR="0012652A">
        <w:t>, wood density, bark thickness, and seed mass</w:t>
      </w:r>
      <w:r w:rsidR="00433411">
        <w:t xml:space="preserve">. </w:t>
      </w:r>
      <w:r w:rsidR="00433411">
        <w:rPr>
          <w:lang w:val="en-GB"/>
        </w:rPr>
        <w:t>L</w:t>
      </w:r>
      <w:r w:rsidR="00433411" w:rsidRPr="008417BA">
        <w:rPr>
          <w:lang w:val="en-GB"/>
        </w:rPr>
        <w:t>eaf area is associated with leaf energy and water balance, w</w:t>
      </w:r>
      <w:r w:rsidR="00433411">
        <w:rPr>
          <w:lang w:val="en-GB"/>
        </w:rPr>
        <w:t>here small leaf size represents a strategy to cope with</w:t>
      </w:r>
      <w:r w:rsidR="00433411" w:rsidRPr="008417BA">
        <w:rPr>
          <w:lang w:val="en-GB"/>
        </w:rPr>
        <w:t xml:space="preserve"> heat stress, drought stress, cold stress and </w:t>
      </w:r>
      <w:r w:rsidR="00433411">
        <w:rPr>
          <w:lang w:val="en-GB"/>
        </w:rPr>
        <w:t xml:space="preserve">photo-oxidative </w:t>
      </w:r>
      <w:r w:rsidR="00433411" w:rsidRPr="008417BA">
        <w:rPr>
          <w:lang w:val="en-GB"/>
        </w:rPr>
        <w:t xml:space="preserve">stress </w:t>
      </w:r>
      <w:r w:rsidR="00433411">
        <w:fldChar w:fldCharType="begin">
          <w:fldData xml:space="preserve">PEVuZE5vdGU+PENpdGU+PEF1dGhvcj5QZXJlei1IYXJndWluZGVndXk8L0F1dGhvcj48WWVhcj4y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</w:fldData>
        </w:fldChar>
      </w:r>
      <w:r w:rsidR="00725196">
        <w:instrText xml:space="preserve"> ADDIN EN.CITE </w:instrText>
      </w:r>
      <w:r w:rsidR="00725196">
        <w:fldChar w:fldCharType="begin">
          <w:fldData xml:space="preserve">PEVuZE5vdGU+PENpdGU+PEF1dGhvcj5QZXJlei1IYXJndWluZGVndXk8L0F1dGhvcj48WWVhcj4y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</w:fldData>
        </w:fldChar>
      </w:r>
      <w:r w:rsidR="00725196">
        <w:instrText xml:space="preserve"> ADDIN EN.CITE.DATA </w:instrText>
      </w:r>
      <w:r w:rsidR="00725196">
        <w:fldChar w:fldCharType="end"/>
      </w:r>
      <w:r w:rsidR="00433411">
        <w:fldChar w:fldCharType="separate"/>
      </w:r>
      <w:r w:rsidR="00433411">
        <w:rPr>
          <w:noProof/>
        </w:rPr>
        <w:t>(</w:t>
      </w:r>
      <w:hyperlink w:anchor="_ENREF_33" w:tooltip="Perez-Harguindeguy, 2013 #2436" w:history="1">
        <w:r w:rsidR="00DA6AF7">
          <w:rPr>
            <w:noProof/>
          </w:rPr>
          <w:t>Perez-Harguindeguy</w:t>
        </w:r>
        <w:r w:rsidR="00DA6AF7" w:rsidRPr="00433411">
          <w:rPr>
            <w:i/>
            <w:noProof/>
          </w:rPr>
          <w:t xml:space="preserve"> et al.</w:t>
        </w:r>
        <w:r w:rsidR="00DA6AF7">
          <w:rPr>
            <w:noProof/>
          </w:rPr>
          <w:t xml:space="preserve"> 2013</w:t>
        </w:r>
      </w:hyperlink>
      <w:r w:rsidR="00433411">
        <w:rPr>
          <w:noProof/>
        </w:rPr>
        <w:t>)</w:t>
      </w:r>
      <w:r w:rsidR="00433411">
        <w:fldChar w:fldCharType="end"/>
      </w:r>
      <w:r w:rsidR="00433411" w:rsidRPr="008417BA">
        <w:rPr>
          <w:lang w:val="en-GB"/>
        </w:rPr>
        <w:t xml:space="preserve">. </w:t>
      </w:r>
      <w:r w:rsidR="00433411">
        <w:rPr>
          <w:lang w:val="en-GB"/>
        </w:rPr>
        <w:t>S</w:t>
      </w:r>
      <w:r w:rsidR="00433411" w:rsidRPr="008417BA">
        <w:rPr>
          <w:lang w:val="en-GB"/>
        </w:rPr>
        <w:t>pecific leaf area</w:t>
      </w:r>
      <w:r w:rsidR="00433411">
        <w:rPr>
          <w:lang w:val="en-GB"/>
        </w:rPr>
        <w:t xml:space="preserve"> is </w:t>
      </w:r>
      <w:r w:rsidR="00433411" w:rsidRPr="008417BA">
        <w:rPr>
          <w:lang w:val="en-GB"/>
        </w:rPr>
        <w:t xml:space="preserve">associated with </w:t>
      </w:r>
      <w:r w:rsidR="00433411">
        <w:rPr>
          <w:lang w:val="en-GB"/>
        </w:rPr>
        <w:t>resource uptake strategy</w:t>
      </w:r>
      <w:r w:rsidR="002E4BAE">
        <w:rPr>
          <w:lang w:val="en-GB"/>
        </w:rPr>
        <w:t xml:space="preserve"> and tissue N</w:t>
      </w:r>
      <w:r w:rsidR="00433411">
        <w:rPr>
          <w:lang w:val="en-GB"/>
        </w:rPr>
        <w:t xml:space="preserve">, where high SLA represents a </w:t>
      </w:r>
      <w:r w:rsidR="00433411" w:rsidRPr="008417BA">
        <w:rPr>
          <w:lang w:val="en-GB"/>
        </w:rPr>
        <w:t>strategy</w:t>
      </w:r>
      <w:r w:rsidR="00433411">
        <w:rPr>
          <w:lang w:val="en-GB"/>
        </w:rPr>
        <w:t xml:space="preserve"> to maximize carbon gain and</w:t>
      </w:r>
      <w:r w:rsidR="00433411" w:rsidRPr="008417BA">
        <w:rPr>
          <w:lang w:val="en-GB"/>
        </w:rPr>
        <w:t xml:space="preserve"> relative growth rate</w:t>
      </w:r>
      <w:r w:rsidR="002E4BAE">
        <w:rPr>
          <w:lang w:val="en-GB"/>
        </w:rPr>
        <w:t xml:space="preserve"> </w:t>
      </w:r>
      <w:r w:rsidR="002E4BAE" w:rsidRPr="008417BA">
        <w:rPr>
          <w:lang w:val="en-GB"/>
        </w:rPr>
        <w:fldChar w:fldCharType="begin"/>
      </w:r>
      <w:r w:rsidR="00725196">
        <w:rPr>
          <w:lang w:val="en-GB"/>
        </w:rPr>
        <w:instrText xml:space="preserve"> ADDIN EN.CITE &lt;EndNote&gt;&lt;Cite&gt;&lt;Author&gt;Reich&lt;/Author&gt;&lt;Year&gt;1997&lt;/Year&gt;&lt;RecNum&gt;559&lt;/RecNum&gt;&lt;DisplayText&gt;(Reich&lt;style face="italic"&gt; et al.&lt;/style&gt; 1997)&lt;/DisplayText&gt;&lt;record&gt;&lt;rec-number&gt;559&lt;/rec-number&gt;&lt;foreign-keys&gt;&lt;key app="EN" db-id="xdawrrrapvwpaeefp9b5esp2a9wp2dx0wt2z" timestamp="0"&gt;559&lt;/key&gt;&lt;/foreign-keys&gt;&lt;ref-type name="Journal Article"&gt;17&lt;/ref-type&gt;&lt;contributors&gt;&lt;authors&gt;&lt;author&gt;Reich, P. B.&lt;/author&gt;&lt;author&gt;Walters, M. B.&lt;/author&gt;&lt;author&gt;Ellsworth, D. S.&lt;/author&gt;&lt;/authors&gt;&lt;/contributors&gt;&lt;titles&gt;&lt;title&gt;From tropics to tundra: Global convergence in plant functioning&lt;/title&gt;&lt;secondary-title&gt;Proceedings of the National Academy of Sciences of the United States of America&lt;/secondary-title&gt;&lt;/titles&gt;&lt;periodical&gt;&lt;full-title&gt;Proceedings of the National Academy of Sciences of the United States of America&lt;/full-title&gt;&lt;/periodical&gt;&lt;pages&gt;13730-13734&lt;/pages&gt;&lt;volume&gt;94&lt;/volume&gt;&lt;number&gt;25&lt;/number&gt;&lt;keywords&gt;&lt;keyword&gt;RELATIVE GROWTH-RATE&lt;/keyword&gt;&lt;keyword&gt;LEAF LIFE-SPAN&lt;/keyword&gt;&lt;keyword&gt;ASSIMILATION RATE&lt;/keyword&gt;&lt;keyword&gt;NITROGEN&lt;/keyword&gt;&lt;keyword&gt;PHOTOSYNTHESIS&lt;/keyword&gt;&lt;keyword&gt;CARBON&lt;/keyword&gt;&lt;keyword&gt;FOREST&lt;/keyword&gt;&lt;keyword&gt;TREE&lt;/keyword&gt;&lt;keyword&gt;AREA&lt;/keyword&gt;&lt;keyword&gt;ECOSYSTEMS&lt;/keyword&gt;&lt;/keywords&gt;&lt;dates&gt;&lt;year&gt;1997&lt;/year&gt;&lt;pub-dates&gt;&lt;date&gt;Dec&lt;/date&gt;&lt;/pub-dates&gt;&lt;/dates&gt;&lt;accession-num&gt;ISI:A1997YK82500067&lt;/accession-num&gt;&lt;urls&gt;&lt;related-urls&gt;&lt;url&gt;&amp;lt;Go to ISI&amp;gt;://A1997YK82500067 &lt;/url&gt;&lt;/related-urls&gt;&lt;/urls&gt;&lt;/record&gt;&lt;/Cite&gt;&lt;/EndNote&gt;</w:instrText>
      </w:r>
      <w:r w:rsidR="002E4BAE" w:rsidRPr="008417BA">
        <w:rPr>
          <w:lang w:val="en-GB"/>
        </w:rPr>
        <w:fldChar w:fldCharType="separate"/>
      </w:r>
      <w:r w:rsidR="002E4BAE">
        <w:rPr>
          <w:noProof/>
          <w:lang w:val="en-GB"/>
        </w:rPr>
        <w:t>(</w:t>
      </w:r>
      <w:hyperlink w:anchor="_ENREF_38" w:tooltip="Reich, 1997 #559" w:history="1">
        <w:r w:rsidR="00DA6AF7">
          <w:rPr>
            <w:noProof/>
            <w:lang w:val="en-GB"/>
          </w:rPr>
          <w:t>Reich</w:t>
        </w:r>
        <w:r w:rsidR="00DA6AF7" w:rsidRPr="00433411">
          <w:rPr>
            <w:i/>
            <w:noProof/>
            <w:lang w:val="en-GB"/>
          </w:rPr>
          <w:t xml:space="preserve"> et al.</w:t>
        </w:r>
        <w:r w:rsidR="00DA6AF7">
          <w:rPr>
            <w:noProof/>
            <w:lang w:val="en-GB"/>
          </w:rPr>
          <w:t xml:space="preserve"> 1997</w:t>
        </w:r>
      </w:hyperlink>
      <w:r w:rsidR="002E4BAE">
        <w:rPr>
          <w:noProof/>
          <w:lang w:val="en-GB"/>
        </w:rPr>
        <w:t>)</w:t>
      </w:r>
      <w:r w:rsidR="002E4BAE" w:rsidRPr="008417BA">
        <w:rPr>
          <w:lang w:val="en-GB"/>
        </w:rPr>
        <w:fldChar w:fldCharType="end"/>
      </w:r>
      <w:r w:rsidR="00DF72CD" w:rsidRPr="00DF72CD">
        <w:t xml:space="preserve">. Leaf water content is associated with relative growth rate </w:t>
      </w:r>
      <w:r w:rsidR="00DF72CD" w:rsidRPr="00DF72CD">
        <w:fldChar w:fldCharType="begin"/>
      </w:r>
      <w:r w:rsidR="00725196">
        <w:instrText xml:space="preserve"> ADDIN EN.CITE &lt;EndNote&gt;&lt;Cite&gt;&lt;Author&gt;Garnier&lt;/Author&gt;&lt;Year&gt;1994&lt;/Year&gt;&lt;RecNum&gt;1745&lt;/RecNum&gt;&lt;DisplayText&gt;(Garnier &amp;amp; Laurent 1994)&lt;/DisplayText&gt;&lt;record&gt;&lt;rec-number&gt;1745&lt;/rec-number&gt;&lt;foreign-keys&gt;&lt;key app="EN" db-id="xdawrrrapvwpaeefp9b5esp2a9wp2dx0wt2z" timestamp="1305068092"&gt;1745&lt;/key&gt;&lt;/foreign-keys&gt;&lt;ref-type name="Journal Article"&gt;17&lt;/ref-type&gt;&lt;contributors&gt;&lt;authors&gt;&lt;author&gt;Garnier, E.&lt;/author&gt;&lt;author&gt;Laurent, G.&lt;/author&gt;&lt;/authors&gt;&lt;/contributors&gt;&lt;titles&gt;&lt;title&gt;Leaf anatomy, specific mass and water-content in congeneric annual and perennial grass species&lt;/title&gt;&lt;secondary-title&gt;New Phytologist&lt;/secondary-title&gt;&lt;/titles&gt;&lt;periodical&gt;&lt;full-title&gt;New Phytologist&lt;/full-title&gt;&lt;/periodical&gt;&lt;pages&gt;725-736&lt;/pages&gt;&lt;volume&gt;128&lt;/volume&gt;&lt;number&gt;4&lt;/number&gt;&lt;dates&gt;&lt;year&gt;1994&lt;/year&gt;&lt;pub-dates&gt;&lt;date&gt;Dec&lt;/date&gt;&lt;/pub-dates&gt;&lt;/dates&gt;&lt;isbn&gt;0028-646X&lt;/isbn&gt;&lt;accession-num&gt;WOS:A1994QC62600015&lt;/accession-num&gt;&lt;urls&gt;&lt;related-urls&gt;&lt;url&gt;&amp;lt;Go to ISI&amp;gt;://WOS:A1994QC62600015&lt;/url&gt;&lt;/related-urls&gt;&lt;/urls&gt;&lt;electronic-resource-num&gt;10.1111/j.1469-8137.1994.tb04036.x&lt;/electronic-resource-num&gt;&lt;/record&gt;&lt;/Cite&gt;&lt;/EndNote&gt;</w:instrText>
      </w:r>
      <w:r w:rsidR="00DF72CD" w:rsidRPr="00DF72CD">
        <w:fldChar w:fldCharType="separate"/>
      </w:r>
      <w:r w:rsidR="00DF72CD" w:rsidRPr="00DF72CD">
        <w:rPr>
          <w:noProof/>
        </w:rPr>
        <w:t>(</w:t>
      </w:r>
      <w:hyperlink w:anchor="_ENREF_16" w:tooltip="Garnier, 1994 #1745" w:history="1">
        <w:r w:rsidR="00DA6AF7" w:rsidRPr="00DF72CD">
          <w:rPr>
            <w:noProof/>
          </w:rPr>
          <w:t>Garnier &amp; Laurent 1994</w:t>
        </w:r>
      </w:hyperlink>
      <w:r w:rsidR="00DF72CD" w:rsidRPr="00DF72CD">
        <w:rPr>
          <w:noProof/>
        </w:rPr>
        <w:t>)</w:t>
      </w:r>
      <w:r w:rsidR="00DF72CD" w:rsidRPr="00DF72CD">
        <w:rPr>
          <w:lang w:val="en-GB"/>
        </w:rPr>
        <w:fldChar w:fldCharType="end"/>
      </w:r>
      <w:r w:rsidR="00DF72CD" w:rsidRPr="00DF72CD">
        <w:t xml:space="preserve"> and tolerance to low water availability </w:t>
      </w:r>
      <w:r w:rsidR="00DF72CD" w:rsidRPr="00DF72CD">
        <w:fldChar w:fldCharType="begin"/>
      </w:r>
      <w:r w:rsidR="00725196">
        <w:instrText xml:space="preserve"> ADDIN EN.CITE &lt;EndNote&gt;&lt;Cite&gt;&lt;Author&gt;Farooq&lt;/Author&gt;&lt;Year&gt;2009&lt;/Year&gt;&lt;RecNum&gt;1660&lt;/RecNum&gt;&lt;DisplayText&gt;(Farooq&lt;style face="italic"&gt; et al.&lt;/style&gt; 2009)&lt;/DisplayText&gt;&lt;record&gt;&lt;rec-number&gt;1660&lt;/rec-number&gt;&lt;foreign-keys&gt;&lt;key app="EN" db-id="xdawrrrapvwpaeefp9b5esp2a9wp2dx0wt2z" timestamp="0"&gt;1660&lt;/key&gt;&lt;/foreign-keys&gt;&lt;ref-type name="Journal Article"&gt;17&lt;/ref-type&gt;&lt;contributors&gt;&lt;authors&gt;&lt;author&gt;Farooq, M.&lt;/author&gt;&lt;author&gt;Wahid, A.&lt;/author&gt;&lt;author&gt;Kobayashi, N.&lt;/author&gt;&lt;author&gt;Fujita, D.&lt;/author&gt;&lt;author&gt;Basra, S. M. A.&lt;/author&gt;&lt;/authors&gt;&lt;/contributors&gt;&lt;titles&gt;&lt;title&gt;Plant drought stress: effects, mechanisms and management&lt;/title&gt;&lt;secondary-title&gt;Agronomy for Sustainable Development&lt;/secondary-title&gt;&lt;/titles&gt;&lt;periodical&gt;&lt;full-title&gt;Agronomy for Sustainable Development&lt;/full-title&gt;&lt;/periodical&gt;&lt;pages&gt;185-212&lt;/pages&gt;&lt;volume&gt;29&lt;/volume&gt;&lt;number&gt;1&lt;/number&gt;&lt;keywords&gt;&lt;keyword&gt;drought response&lt;/keyword&gt;&lt;keyword&gt;stomatal oscillation&lt;/keyword&gt;&lt;keyword&gt;osmoprotectants&lt;/keyword&gt;&lt;keyword&gt;hormones&lt;/keyword&gt;&lt;keyword&gt;stress proteins&lt;/keyword&gt;&lt;keyword&gt;drought management&lt;/keyword&gt;&lt;keyword&gt;CO2&lt;/keyword&gt;&lt;keyword&gt;WATER-USE EFFICIENCY&lt;/keyword&gt;&lt;keyword&gt;BINDING TRANSCRIPTION FACTOR&lt;/keyword&gt;&lt;keyword&gt;RESPONSIVE&lt;/keyword&gt;&lt;keyword&gt;GENE-EXPRESSION&lt;/keyword&gt;&lt;keyword&gt;CELL-MEMBRANE STABILITY&lt;/keyword&gt;&lt;keyword&gt;ORYZA-SATIVA L.&lt;/keyword&gt;&lt;keyword&gt;GAMMA-AMINOBUTYRIC-ACID&lt;/keyword&gt;&lt;keyword&gt;CYCLIC ELECTRON FLOW&lt;/keyword&gt;&lt;keyword&gt;OXIDATIVE STRESS&lt;/keyword&gt;&lt;keyword&gt;SALICYLIC-ACID&lt;/keyword&gt;&lt;keyword&gt;ARABIDOPSIS-THALIANA&lt;/keyword&gt;&lt;/keywords&gt;&lt;dates&gt;&lt;year&gt;2009&lt;/year&gt;&lt;pub-dates&gt;&lt;date&gt;Jan-Mar&lt;/date&gt;&lt;/pub-dates&gt;&lt;/dates&gt;&lt;isbn&gt;1774-0746&lt;/isbn&gt;&lt;accession-num&gt;ISI:000261843700015&lt;/accession-num&gt;&lt;urls&gt;&lt;related-urls&gt;&lt;url&gt;&amp;lt;Go to ISI&amp;gt;://000261843700015 &lt;/url&gt;&lt;/related-urls&gt;&lt;/urls&gt;&lt;electronic-resource-num&gt;10.1051/agro:2008021&lt;/electronic-resource-num&gt;&lt;/record&gt;&lt;/Cite&gt;&lt;/EndNote&gt;</w:instrText>
      </w:r>
      <w:r w:rsidR="00DF72CD" w:rsidRPr="00DF72CD">
        <w:fldChar w:fldCharType="separate"/>
      </w:r>
      <w:r w:rsidR="00DF72CD" w:rsidRPr="00DF72CD">
        <w:rPr>
          <w:noProof/>
        </w:rPr>
        <w:t>(</w:t>
      </w:r>
      <w:hyperlink w:anchor="_ENREF_13" w:tooltip="Farooq, 2009 #1660" w:history="1">
        <w:r w:rsidR="00DA6AF7" w:rsidRPr="00DF72CD">
          <w:rPr>
            <w:noProof/>
          </w:rPr>
          <w:t>Farooq</w:t>
        </w:r>
        <w:r w:rsidR="00DA6AF7" w:rsidRPr="00DF72CD">
          <w:rPr>
            <w:i/>
            <w:noProof/>
          </w:rPr>
          <w:t xml:space="preserve"> et al.</w:t>
        </w:r>
        <w:r w:rsidR="00DA6AF7" w:rsidRPr="00DF72CD">
          <w:rPr>
            <w:noProof/>
          </w:rPr>
          <w:t xml:space="preserve"> 2009</w:t>
        </w:r>
      </w:hyperlink>
      <w:r w:rsidR="00DF72CD" w:rsidRPr="00DF72CD">
        <w:rPr>
          <w:noProof/>
        </w:rPr>
        <w:t>)</w:t>
      </w:r>
      <w:r w:rsidR="00DF72CD" w:rsidRPr="00DF72CD">
        <w:rPr>
          <w:lang w:val="en-GB"/>
        </w:rPr>
        <w:fldChar w:fldCharType="end"/>
      </w:r>
      <w:r w:rsidR="00DF72CD" w:rsidRPr="00DF72CD">
        <w:t xml:space="preserve">. </w:t>
      </w:r>
      <w:r w:rsidR="0012652A">
        <w:rPr>
          <w:lang w:val="en-GB"/>
        </w:rPr>
        <w:t>Wood density is</w:t>
      </w:r>
      <w:r w:rsidR="00211462">
        <w:rPr>
          <w:lang w:val="en-GB"/>
        </w:rPr>
        <w:t xml:space="preserve"> </w:t>
      </w:r>
      <w:r w:rsidR="00AC5E1C">
        <w:rPr>
          <w:lang w:val="en-GB"/>
        </w:rPr>
        <w:t xml:space="preserve">associated with mortality rate, hydraulic lift and the relative mechanical strength of the plant </w:t>
      </w:r>
      <w:r w:rsidR="00AC5E1C">
        <w:rPr>
          <w:lang w:val="en-GB"/>
        </w:rPr>
        <w:fldChar w:fldCharType="begin"/>
      </w:r>
      <w:r w:rsidR="00725196">
        <w:rPr>
          <w:lang w:val="en-GB"/>
        </w:rPr>
        <w:instrText xml:space="preserve"> ADDIN EN.CITE &lt;EndNote&gt;&lt;Cite&gt;&lt;Author&gt;Enquist&lt;/Author&gt;&lt;Year&gt;1999&lt;/Year&gt;&lt;RecNum&gt;3113&lt;/RecNum&gt;&lt;DisplayText&gt;(Enquist&lt;style face="italic"&gt; et al.&lt;/style&gt; 1999)&lt;/DisplayText&gt;&lt;record&gt;&lt;rec-number&gt;3113&lt;/rec-number&gt;&lt;foreign-keys&gt;&lt;key app="EN" db-id="xdawrrrapvwpaeefp9b5esp2a9wp2dx0wt2z" timestamp="1429130186"&gt;3113&lt;/key&gt;&lt;/foreign-keys&gt;&lt;ref-type name="Journal Article"&gt;17&lt;/ref-type&gt;&lt;contributors&gt;&lt;authors&gt;&lt;author&gt;Enquist, B. J.&lt;/author&gt;&lt;author&gt;West, G. B.&lt;/author&gt;&lt;author&gt;Charnov, E. L.&lt;/author&gt;&lt;author&gt;Brown, J. H.&lt;/author&gt;&lt;/authors&gt;&lt;/contributors&gt;&lt;titles&gt;&lt;title&gt;Allometric scaling of production and life-history variation in vascular plants&lt;/title&gt;&lt;secondary-title&gt;Nature&lt;/secondary-title&gt;&lt;/titles&gt;&lt;periodical&gt;&lt;full-title&gt;Nature&lt;/full-title&gt;&lt;/periodical&gt;&lt;pages&gt;907-911&lt;/pages&gt;&lt;volume&gt;401&lt;/volume&gt;&lt;number&gt;6756&lt;/number&gt;&lt;keywords&gt;&lt;keyword&gt;growth-rate&lt;/keyword&gt;&lt;keyword&gt;forest trees&lt;/keyword&gt;&lt;keyword&gt;communities&lt;/keyword&gt;&lt;keyword&gt;allocation&lt;/keyword&gt;&lt;keyword&gt;amazonia&lt;/keyword&gt;&lt;keyword&gt;density&lt;/keyword&gt;&lt;keyword&gt;biomass&lt;/keyword&gt;&lt;/keywords&gt;&lt;dates&gt;&lt;year&gt;1999&lt;/year&gt;&lt;pub-dates&gt;&lt;date&gt;Oct&lt;/date&gt;&lt;/pub-dates&gt;&lt;/dates&gt;&lt;isbn&gt;0028-0836&lt;/isbn&gt;&lt;accession-num&gt;WOS:000083464700056&lt;/accession-num&gt;&lt;urls&gt;&lt;related-urls&gt;&lt;url&gt;&amp;lt;Go to ISI&amp;gt;://WOS:000083464700056&lt;/url&gt;&lt;/related-urls&gt;&lt;/urls&gt;&lt;electronic-resource-num&gt;10.1038/44819&lt;/electronic-resource-num&gt;&lt;/record&gt;&lt;/Cite&gt;&lt;/EndNote&gt;</w:instrText>
      </w:r>
      <w:r w:rsidR="00AC5E1C">
        <w:rPr>
          <w:lang w:val="en-GB"/>
        </w:rPr>
        <w:fldChar w:fldCharType="separate"/>
      </w:r>
      <w:r w:rsidR="00AC5E1C">
        <w:rPr>
          <w:noProof/>
          <w:lang w:val="en-GB"/>
        </w:rPr>
        <w:t>(</w:t>
      </w:r>
      <w:hyperlink w:anchor="_ENREF_12" w:tooltip="Enquist, 1999 #3113" w:history="1">
        <w:r w:rsidR="00DA6AF7">
          <w:rPr>
            <w:noProof/>
            <w:lang w:val="en-GB"/>
          </w:rPr>
          <w:t>Enquist</w:t>
        </w:r>
        <w:r w:rsidR="00DA6AF7" w:rsidRPr="00AC5E1C">
          <w:rPr>
            <w:i/>
            <w:noProof/>
            <w:lang w:val="en-GB"/>
          </w:rPr>
          <w:t xml:space="preserve"> et al.</w:t>
        </w:r>
        <w:r w:rsidR="00DA6AF7">
          <w:rPr>
            <w:noProof/>
            <w:lang w:val="en-GB"/>
          </w:rPr>
          <w:t xml:space="preserve"> 1999</w:t>
        </w:r>
      </w:hyperlink>
      <w:r w:rsidR="00AC5E1C">
        <w:rPr>
          <w:noProof/>
          <w:lang w:val="en-GB"/>
        </w:rPr>
        <w:t>)</w:t>
      </w:r>
      <w:r w:rsidR="00AC5E1C">
        <w:rPr>
          <w:lang w:val="en-GB"/>
        </w:rPr>
        <w:fldChar w:fldCharType="end"/>
      </w:r>
      <w:r w:rsidR="00AC5E1C">
        <w:rPr>
          <w:lang w:val="en-GB"/>
        </w:rPr>
        <w:t xml:space="preserve">. </w:t>
      </w:r>
      <w:r w:rsidR="0012652A">
        <w:rPr>
          <w:lang w:val="en-GB"/>
        </w:rPr>
        <w:t xml:space="preserve">Bark </w:t>
      </w:r>
      <w:r w:rsidR="00AC5E1C">
        <w:rPr>
          <w:lang w:val="en-GB"/>
        </w:rPr>
        <w:t>t</w:t>
      </w:r>
      <w:r w:rsidR="0012652A">
        <w:rPr>
          <w:lang w:val="en-GB"/>
        </w:rPr>
        <w:t>hickness is</w:t>
      </w:r>
      <w:r w:rsidR="00AC5E1C">
        <w:rPr>
          <w:lang w:val="en-GB"/>
        </w:rPr>
        <w:t xml:space="preserve"> associated with </w:t>
      </w:r>
      <w:r w:rsidR="00AC5E1C" w:rsidRPr="00AC5E1C">
        <w:rPr>
          <w:lang w:val="en-GB"/>
        </w:rPr>
        <w:t xml:space="preserve">protection against biotic and abiotic threats </w:t>
      </w:r>
      <w:r w:rsidR="00AC5E1C">
        <w:rPr>
          <w:lang w:val="en-GB"/>
        </w:rPr>
        <w:t>and respiration</w:t>
      </w:r>
      <w:r w:rsidR="00211462">
        <w:rPr>
          <w:lang w:val="en-GB"/>
        </w:rPr>
        <w:t xml:space="preserve"> </w:t>
      </w:r>
      <w:r w:rsidR="00AC5E1C">
        <w:rPr>
          <w:lang w:val="en-GB"/>
        </w:rPr>
        <w:fldChar w:fldCharType="begin"/>
      </w:r>
      <w:r w:rsidR="00725196">
        <w:rPr>
          <w:lang w:val="en-GB"/>
        </w:rPr>
        <w:instrText xml:space="preserve"> ADDIN EN.CITE &lt;EndNote&gt;&lt;Cite&gt;&lt;Author&gt;Paine&lt;/Author&gt;&lt;Year&gt;2010&lt;/Year&gt;&lt;RecNum&gt;3116&lt;/RecNum&gt;&lt;DisplayText&gt;(Paine&lt;style face="italic"&gt; et al.&lt;/style&gt; 2010)&lt;/DisplayText&gt;&lt;record&gt;&lt;rec-number&gt;3116&lt;/rec-number&gt;&lt;foreign-keys&gt;&lt;key app="EN" db-id="xdawrrrapvwpaeefp9b5esp2a9wp2dx0wt2z" timestamp="1429130305"&gt;3116&lt;/key&gt;&lt;/foreign-keys&gt;&lt;ref-type name="Journal Article"&gt;17&lt;/ref-type&gt;&lt;contributors&gt;&lt;authors&gt;&lt;author&gt;Paine, Charles Eliot Timothy&lt;/author&gt;&lt;author&gt;Stahl, Clement&lt;/author&gt;&lt;author&gt;Courtois, Elodie A.&lt;/author&gt;&lt;author&gt;Patino, Sandra&lt;/author&gt;&lt;author&gt;Sarmiento, Carolina&lt;/author&gt;&lt;author&gt;Baraloto, Christopher&lt;/author&gt;&lt;/authors&gt;&lt;/contributors&gt;&lt;titles&gt;&lt;title&gt;Functional explanations for variation in bark thickness in tropical rain forest trees&lt;/title&gt;&lt;secondary-title&gt;Functional Ecology&lt;/secondary-title&gt;&lt;/titles&gt;&lt;periodical&gt;&lt;full-title&gt;Functional Ecology&lt;/full-title&gt;&lt;/periodical&gt;&lt;pages&gt;1202-1210&lt;/pages&gt;&lt;volume&gt;24&lt;/volume&gt;&lt;number&gt;6&lt;/number&gt;&lt;dates&gt;&lt;year&gt;2010&lt;/year&gt;&lt;pub-dates&gt;&lt;date&gt;Dec&lt;/date&gt;&lt;/pub-dates&gt;&lt;/dates&gt;&lt;isbn&gt;0269-8463&lt;/isbn&gt;&lt;accession-num&gt;WOS:000284589400005&lt;/accession-num&gt;&lt;urls&gt;&lt;related-urls&gt;&lt;url&gt;&amp;lt;Go to ISI&amp;gt;://WOS:000284589400005&lt;/url&gt;&lt;/related-urls&gt;&lt;/urls&gt;&lt;electronic-resource-num&gt;10.1111/j.1365-2435.2010.01736.x&lt;/electronic-resource-num&gt;&lt;/record&gt;&lt;/Cite&gt;&lt;/EndNote&gt;</w:instrText>
      </w:r>
      <w:r w:rsidR="00AC5E1C">
        <w:rPr>
          <w:lang w:val="en-GB"/>
        </w:rPr>
        <w:fldChar w:fldCharType="separate"/>
      </w:r>
      <w:r w:rsidR="00AC5E1C">
        <w:rPr>
          <w:noProof/>
          <w:lang w:val="en-GB"/>
        </w:rPr>
        <w:t>(</w:t>
      </w:r>
      <w:hyperlink w:anchor="_ENREF_31" w:tooltip="Paine, 2010 #3116" w:history="1">
        <w:r w:rsidR="00DA6AF7">
          <w:rPr>
            <w:noProof/>
            <w:lang w:val="en-GB"/>
          </w:rPr>
          <w:t>Paine</w:t>
        </w:r>
        <w:r w:rsidR="00DA6AF7" w:rsidRPr="00AC5E1C">
          <w:rPr>
            <w:i/>
            <w:noProof/>
            <w:lang w:val="en-GB"/>
          </w:rPr>
          <w:t xml:space="preserve"> et al.</w:t>
        </w:r>
        <w:r w:rsidR="00DA6AF7">
          <w:rPr>
            <w:noProof/>
            <w:lang w:val="en-GB"/>
          </w:rPr>
          <w:t xml:space="preserve"> 2010</w:t>
        </w:r>
      </w:hyperlink>
      <w:r w:rsidR="00AC5E1C">
        <w:rPr>
          <w:noProof/>
          <w:lang w:val="en-GB"/>
        </w:rPr>
        <w:t>)</w:t>
      </w:r>
      <w:r w:rsidR="00AC5E1C">
        <w:rPr>
          <w:lang w:val="en-GB"/>
        </w:rPr>
        <w:fldChar w:fldCharType="end"/>
      </w:r>
      <w:r w:rsidR="0012652A">
        <w:rPr>
          <w:lang w:val="en-GB"/>
        </w:rPr>
        <w:t xml:space="preserve">. </w:t>
      </w:r>
      <w:r w:rsidR="00211462" w:rsidRPr="00211462">
        <w:rPr>
          <w:lang w:val="en-GB"/>
        </w:rPr>
        <w:t>Seed mass is related to dispersal ability</w:t>
      </w:r>
      <w:r w:rsidR="00CF319E">
        <w:rPr>
          <w:lang w:val="en-GB"/>
        </w:rPr>
        <w:t xml:space="preserve"> and</w:t>
      </w:r>
      <w:r w:rsidR="00211462" w:rsidRPr="00211462">
        <w:rPr>
          <w:lang w:val="en-GB"/>
        </w:rPr>
        <w:t xml:space="preserve"> a reproductive strategy where species that produce few large seeds are thought to be </w:t>
      </w:r>
      <w:r w:rsidR="00211462" w:rsidRPr="00211462">
        <w:rPr>
          <w:lang w:val="en-GB"/>
        </w:rPr>
        <w:lastRenderedPageBreak/>
        <w:t xml:space="preserve">better competitors and those that produce many small seeds are thought to be better dispersers </w:t>
      </w:r>
      <w:r w:rsidR="00211462" w:rsidRPr="00211462">
        <w:rPr>
          <w:lang w:val="en-GB"/>
        </w:rPr>
        <w:fldChar w:fldCharType="begin"/>
      </w:r>
      <w:r w:rsidR="00725196">
        <w:rPr>
          <w:lang w:val="en-GB"/>
        </w:rPr>
        <w:instrText xml:space="preserve"> ADDIN EN.CITE &lt;EndNote&gt;&lt;Cite&gt;&lt;Author&gt;Cadotte&lt;/Author&gt;&lt;Year&gt;2007&lt;/Year&gt;&lt;RecNum&gt;84&lt;/RecNum&gt;&lt;DisplayText&gt;(Cadotte 2007)&lt;/DisplayText&gt;&lt;record&gt;&lt;rec-number&gt;84&lt;/rec-number&gt;&lt;foreign-keys&gt;&lt;key app="EN" db-id="xdawrrrapvwpaeefp9b5esp2a9wp2dx0wt2z" timestamp="0"&gt;84&lt;/key&gt;&lt;/foreign-keys&gt;&lt;ref-type name="Journal Article"&gt;17&lt;/ref-type&gt;&lt;contributors&gt;&lt;authors&gt;&lt;author&gt;Cadotte, M. W.&lt;/author&gt;&lt;/authors&gt;&lt;/contributors&gt;&lt;titles&gt;&lt;title&gt;Concurrent niche and neutral processes in the competition-colonization model of species coexistence&lt;/title&gt;&lt;secondary-title&gt;Proceedings of the Royal Society B-Biological Sciences&lt;/secondary-title&gt;&lt;/titles&gt;&lt;periodical&gt;&lt;full-title&gt;Proceedings of the Royal Society B-Biological Sciences&lt;/full-title&gt;&lt;/periodical&gt;&lt;pages&gt;2739-2744&lt;/pages&gt;&lt;volume&gt;274&lt;/volume&gt;&lt;number&gt;1626&lt;/number&gt;&lt;keywords&gt;&lt;keyword&gt;competition-colonization trade-off&lt;/keyword&gt;&lt;keyword&gt;microcosm&lt;/keyword&gt;&lt;keyword&gt;niche versus neutral&lt;/keyword&gt;&lt;keyword&gt;dynamics&lt;/keyword&gt;&lt;keyword&gt;spatial scale&lt;/keyword&gt;&lt;keyword&gt;species coexistence&lt;/keyword&gt;&lt;keyword&gt;SOURCE-SINK METACOMMUNITIES&lt;/keyword&gt;&lt;keyword&gt;COMMUNITY ECOLOGY&lt;/keyword&gt;&lt;keyword&gt;RESOURCE COMPETITION&lt;/keyword&gt;&lt;keyword&gt;SPATIAL SCALES&lt;/keyword&gt;&lt;keyword&gt;TRADE-OFFS&lt;/keyword&gt;&lt;keyword&gt;DIVERSITY&lt;/keyword&gt;&lt;keyword&gt;BIODIVERSITY&lt;/keyword&gt;&lt;keyword&gt;DISTURBANCE&lt;/keyword&gt;&lt;keyword&gt;ENVIRONMENT&lt;/keyword&gt;&lt;keyword&gt;HYPOTHESIS&lt;/keyword&gt;&lt;/keywords&gt;&lt;dates&gt;&lt;year&gt;2007&lt;/year&gt;&lt;pub-dates&gt;&lt;date&gt;Nov&lt;/date&gt;&lt;/pub-dates&gt;&lt;/dates&gt;&lt;isbn&gt;0962-8452&lt;/isbn&gt;&lt;accession-num&gt;ISI:000249557900013&lt;/accession-num&gt;&lt;urls&gt;&lt;related-urls&gt;&lt;url&gt;&amp;lt;Go to ISI&amp;gt;://000249557900013 &lt;/url&gt;&lt;/related-urls&gt;&lt;/urls&gt;&lt;/record&gt;&lt;/Cite&gt;&lt;/EndNote&gt;</w:instrText>
      </w:r>
      <w:r w:rsidR="00211462" w:rsidRPr="00211462">
        <w:rPr>
          <w:lang w:val="en-GB"/>
        </w:rPr>
        <w:fldChar w:fldCharType="separate"/>
      </w:r>
      <w:r w:rsidR="00211462">
        <w:rPr>
          <w:noProof/>
          <w:lang w:val="en-GB"/>
        </w:rPr>
        <w:t>(</w:t>
      </w:r>
      <w:hyperlink w:anchor="_ENREF_6" w:tooltip="Cadotte, 2007 #84" w:history="1">
        <w:r w:rsidR="00DA6AF7">
          <w:rPr>
            <w:noProof/>
            <w:lang w:val="en-GB"/>
          </w:rPr>
          <w:t>Cadotte 2007</w:t>
        </w:r>
      </w:hyperlink>
      <w:r w:rsidR="00211462">
        <w:rPr>
          <w:noProof/>
          <w:lang w:val="en-GB"/>
        </w:rPr>
        <w:t>)</w:t>
      </w:r>
      <w:r w:rsidR="00211462" w:rsidRPr="00211462">
        <w:rPr>
          <w:lang w:val="en-GB"/>
        </w:rPr>
        <w:fldChar w:fldCharType="end"/>
      </w:r>
      <w:r w:rsidR="00211462" w:rsidRPr="00211462">
        <w:rPr>
          <w:lang w:val="en-GB"/>
        </w:rPr>
        <w:t xml:space="preserve">. </w:t>
      </w:r>
      <w:r w:rsidR="000E3C84">
        <w:rPr>
          <w:lang w:val="en-GB"/>
        </w:rPr>
        <w:t>Trait collection followed protocols outlined in Perez-</w:t>
      </w:r>
      <w:proofErr w:type="spellStart"/>
      <w:r w:rsidR="000E3C84">
        <w:rPr>
          <w:lang w:val="en-GB"/>
        </w:rPr>
        <w:t>Harguindeguy</w:t>
      </w:r>
      <w:proofErr w:type="spellEnd"/>
      <w:r w:rsidR="000E3C84">
        <w:rPr>
          <w:lang w:val="en-GB"/>
        </w:rPr>
        <w:t xml:space="preserve"> </w:t>
      </w:r>
      <w:r w:rsidR="000E3C84">
        <w:rPr>
          <w:i/>
          <w:lang w:val="en-GB"/>
        </w:rPr>
        <w:t xml:space="preserve">et al. </w:t>
      </w:r>
      <w:r w:rsidR="000E3C84">
        <w:rPr>
          <w:lang w:val="en-GB"/>
        </w:rPr>
        <w:fldChar w:fldCharType="begin">
          <w:fldData xml:space="preserve">PEVuZE5vdGU+PENpdGUgRXhjbHVkZUF1dGg9IjEiPjxBdXRob3I+UGVyZXotSGFyZ3VpbmRlZ3V5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</w:fldData>
        </w:fldChar>
      </w:r>
      <w:r w:rsidR="00725196">
        <w:rPr>
          <w:lang w:val="en-GB"/>
        </w:rPr>
        <w:instrText xml:space="preserve"> ADDIN EN.CITE </w:instrText>
      </w:r>
      <w:r w:rsidR="00725196">
        <w:rPr>
          <w:lang w:val="en-GB"/>
        </w:rPr>
        <w:fldChar w:fldCharType="begin">
          <w:fldData xml:space="preserve">PEVuZE5vdGU+PENpdGUgRXhjbHVkZUF1dGg9IjEiPjxBdXRob3I+UGVyZXotSGFyZ3VpbmRlZ3V5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</w:fldData>
        </w:fldChar>
      </w:r>
      <w:r w:rsidR="00725196">
        <w:rPr>
          <w:lang w:val="en-GB"/>
        </w:rPr>
        <w:instrText xml:space="preserve"> ADDIN EN.CITE.DATA </w:instrText>
      </w:r>
      <w:r w:rsidR="00725196">
        <w:rPr>
          <w:lang w:val="en-GB"/>
        </w:rPr>
      </w:r>
      <w:r w:rsidR="00725196">
        <w:rPr>
          <w:lang w:val="en-GB"/>
        </w:rPr>
        <w:fldChar w:fldCharType="end"/>
      </w:r>
      <w:r w:rsidR="000E3C84">
        <w:rPr>
          <w:lang w:val="en-GB"/>
        </w:rPr>
      </w:r>
      <w:r w:rsidR="000E3C84">
        <w:rPr>
          <w:lang w:val="en-GB"/>
        </w:rPr>
        <w:fldChar w:fldCharType="separate"/>
      </w:r>
      <w:r w:rsidR="000E3C84">
        <w:rPr>
          <w:noProof/>
          <w:lang w:val="en-GB"/>
        </w:rPr>
        <w:t>(</w:t>
      </w:r>
      <w:hyperlink w:anchor="_ENREF_33" w:tooltip="Perez-Harguindeguy, 2013 #2436" w:history="1">
        <w:r w:rsidR="00DA6AF7">
          <w:rPr>
            <w:noProof/>
            <w:lang w:val="en-GB"/>
          </w:rPr>
          <w:t>2013</w:t>
        </w:r>
      </w:hyperlink>
      <w:r w:rsidR="000E3C84">
        <w:rPr>
          <w:noProof/>
          <w:lang w:val="en-GB"/>
        </w:rPr>
        <w:t>)</w:t>
      </w:r>
      <w:r w:rsidR="000E3C84">
        <w:rPr>
          <w:lang w:val="en-GB"/>
        </w:rPr>
        <w:fldChar w:fldCharType="end"/>
      </w:r>
      <w:r w:rsidR="000E3C84">
        <w:rPr>
          <w:lang w:val="en-GB"/>
        </w:rPr>
        <w:t xml:space="preserve"> - see Appendix S1 for details.</w:t>
      </w:r>
      <w:r w:rsidR="004060AD">
        <w:rPr>
          <w:lang w:val="en-GB"/>
        </w:rPr>
        <w:t xml:space="preserve"> </w:t>
      </w:r>
    </w:p>
    <w:p w14:paraId="537C6DF2" w14:textId="77777777" w:rsidR="00433411" w:rsidRPr="00433411" w:rsidRDefault="00433411" w:rsidP="00C40ADF">
      <w:pPr>
        <w:pStyle w:val="NoSpacing"/>
        <w:widowControl w:val="0"/>
        <w:spacing w:line="480" w:lineRule="auto"/>
        <w:rPr>
          <w:lang w:val="en-GB"/>
        </w:rPr>
      </w:pPr>
    </w:p>
    <w:p w14:paraId="6792B9F9" w14:textId="70A586B5" w:rsidR="00890911" w:rsidRDefault="004D48A6" w:rsidP="00C40ADF">
      <w:pPr>
        <w:pStyle w:val="NoSpacing"/>
        <w:widowControl w:val="0"/>
        <w:spacing w:line="480" w:lineRule="auto"/>
      </w:pPr>
      <w:r w:rsidRPr="004D48A6">
        <w:rPr>
          <w:i/>
        </w:rPr>
        <w:t>Statistical a</w:t>
      </w:r>
      <w:r w:rsidR="008E58F5" w:rsidRPr="004D48A6">
        <w:rPr>
          <w:i/>
        </w:rPr>
        <w:t>nalysis</w:t>
      </w:r>
      <w:r w:rsidRPr="004D48A6">
        <w:rPr>
          <w:i/>
        </w:rPr>
        <w:t xml:space="preserve"> and Null modeling</w:t>
      </w:r>
      <w:r w:rsidR="009F1356">
        <w:t xml:space="preserve">. </w:t>
      </w:r>
      <w:r w:rsidR="00890911">
        <w:t xml:space="preserve">To describe variation in environmental heterogeneity </w:t>
      </w:r>
      <w:r w:rsidR="00093182">
        <w:t xml:space="preserve">among sites </w:t>
      </w:r>
      <w:r w:rsidR="00890911">
        <w:t>we first use</w:t>
      </w:r>
      <w:r w:rsidR="00093182">
        <w:t>d</w:t>
      </w:r>
      <w:r w:rsidR="00890911">
        <w:t xml:space="preserve"> a principle components analysis (PCA) to visualize the scatter of quadrats in environmental space. Principle component analysis was conducted using the </w:t>
      </w:r>
      <w:proofErr w:type="spellStart"/>
      <w:r w:rsidR="00890911">
        <w:t>prcomp</w:t>
      </w:r>
      <w:proofErr w:type="spellEnd"/>
      <w:r w:rsidR="00890911">
        <w:t xml:space="preserve"> function </w:t>
      </w:r>
      <w:r w:rsidR="0067600E" w:rsidRPr="0067600E">
        <w:t xml:space="preserve">in the </w:t>
      </w:r>
      <w:r w:rsidR="0067600E" w:rsidRPr="0067600E">
        <w:rPr>
          <w:lang w:val="en-GB"/>
        </w:rPr>
        <w:t xml:space="preserve">R </w:t>
      </w:r>
      <w:r w:rsidR="001C573A">
        <w:rPr>
          <w:lang w:val="en-GB"/>
        </w:rPr>
        <w:fldChar w:fldCharType="begin"/>
      </w:r>
      <w:r w:rsidR="00725196">
        <w:rPr>
          <w:lang w:val="en-GB"/>
        </w:rPr>
        <w:instrText xml:space="preserve"> ADDIN EN.CITE &lt;EndNote&gt;&lt;Cite&gt;&lt;Author&gt;R Core Team&lt;/Author&gt;&lt;Year&gt;2014&lt;/Year&gt;&lt;RecNum&gt;2401&lt;/RecNum&gt;&lt;DisplayText&gt;(R Core Team 2014)&lt;/DisplayText&gt;&lt;record&gt;&lt;rec-number&gt;2401&lt;/rec-number&gt;&lt;foreign-keys&gt;&lt;key app="EN" db-id="xdawrrrapvwpaeefp9b5esp2a9wp2dx0wt2z" timestamp="1364580730"&gt;2401&lt;/key&gt;&lt;/foreign-keys&gt;&lt;ref-type name="Book"&gt;6&lt;/ref-type&gt;&lt;contributors&gt;&lt;authors&gt;&lt;author&gt;R Core Team,&lt;/author&gt;&lt;/authors&gt;&lt;/contributors&gt;&lt;titles&gt;&lt;title&gt;R: A language and environment for statistical computing.&lt;/title&gt;&lt;/titles&gt;&lt;dates&gt;&lt;year&gt;2014&lt;/year&gt;&lt;/dates&gt;&lt;pub-location&gt;Vienna, Austria&lt;/pub-location&gt;&lt;publisher&gt;R Foundation for Statistical Computing&lt;/publisher&gt;&lt;isbn&gt;3-900051-07-0&lt;/isbn&gt;&lt;urls&gt;&lt;related-urls&gt;&lt;url&gt;http://www.R-project.org/&lt;/url&gt;&lt;/related-urls&gt;&lt;/urls&gt;&lt;/record&gt;&lt;/Cite&gt;&lt;/EndNote&gt;</w:instrText>
      </w:r>
      <w:r w:rsidR="001C573A">
        <w:rPr>
          <w:lang w:val="en-GB"/>
        </w:rPr>
        <w:fldChar w:fldCharType="separate"/>
      </w:r>
      <w:r w:rsidR="001C573A">
        <w:rPr>
          <w:noProof/>
          <w:lang w:val="en-GB"/>
        </w:rPr>
        <w:t>(</w:t>
      </w:r>
      <w:hyperlink w:anchor="_ENREF_37" w:tooltip="R Core Team, 2014 #2401" w:history="1">
        <w:r w:rsidR="00DA6AF7">
          <w:rPr>
            <w:noProof/>
            <w:lang w:val="en-GB"/>
          </w:rPr>
          <w:t>R Core Team 2014</w:t>
        </w:r>
      </w:hyperlink>
      <w:r w:rsidR="001C573A">
        <w:rPr>
          <w:noProof/>
          <w:lang w:val="en-GB"/>
        </w:rPr>
        <w:t>)</w:t>
      </w:r>
      <w:r w:rsidR="001C573A">
        <w:rPr>
          <w:lang w:val="en-GB"/>
        </w:rPr>
        <w:fldChar w:fldCharType="end"/>
      </w:r>
      <w:r w:rsidR="0067600E" w:rsidRPr="0067600E">
        <w:rPr>
          <w:lang w:val="en-GB"/>
        </w:rPr>
        <w:t xml:space="preserve"> </w:t>
      </w:r>
      <w:r w:rsidR="00890911">
        <w:t xml:space="preserve">and all </w:t>
      </w:r>
      <w:r w:rsidR="00093182">
        <w:t xml:space="preserve">environmental </w:t>
      </w:r>
      <w:r w:rsidR="00890911">
        <w:t>variables</w:t>
      </w:r>
      <w:r w:rsidR="00770778">
        <w:t xml:space="preserve"> were scaled</w:t>
      </w:r>
      <w:r w:rsidR="00890911">
        <w:t xml:space="preserve">. We then used a </w:t>
      </w:r>
      <w:r w:rsidR="00963960">
        <w:t xml:space="preserve">multivariate </w:t>
      </w:r>
      <w:r w:rsidR="00890911">
        <w:t>test of homogeneity of dispersion</w:t>
      </w:r>
      <w:r w:rsidR="0067600E">
        <w:t xml:space="preserve"> </w:t>
      </w:r>
      <w:r w:rsidR="0067600E">
        <w:fldChar w:fldCharType="begin"/>
      </w:r>
      <w:r w:rsidR="00725196">
        <w:instrText xml:space="preserve"> ADDIN EN.CITE &lt;EndNote&gt;&lt;Cite&gt;&lt;Author&gt;Anderson&lt;/Author&gt;&lt;Year&gt;2006&lt;/Year&gt;&lt;RecNum&gt;90&lt;/RecNum&gt;&lt;DisplayText&gt;(Anderson&lt;style face="italic"&gt; et al.&lt;/style&gt; 2006)&lt;/DisplayText&gt;&lt;record&gt;&lt;rec-number&gt;90&lt;/rec-number&gt;&lt;foreign-keys&gt;&lt;key app="EN" db-id="xdawrrrapvwpaeefp9b5esp2a9wp2dx0wt2z" timestamp="0"&gt;90&lt;/key&gt;&lt;/foreign-keys&gt;&lt;ref-type name="Journal Article"&gt;17&lt;/ref-type&gt;&lt;contributors&gt;&lt;authors&gt;&lt;author&gt;Anderson, M. J.&lt;/author&gt;&lt;author&gt;Ellingsen, K. E.&lt;/author&gt;&lt;author&gt;McArdle, B. H.&lt;/author&gt;&lt;/authors&gt;&lt;/contributors&gt;&lt;titles&gt;&lt;title&gt;Multivariate dispersion as a measure of beta diversity&lt;/title&gt;&lt;secondary-title&gt;Ecology Letters&lt;/secondary-title&gt;&lt;/titles&gt;&lt;periodical&gt;&lt;full-title&gt;Ecology Letters&lt;/full-title&gt;&lt;/periodical&gt;&lt;pages&gt;683-693&lt;/pages&gt;&lt;volume&gt;9&lt;/volume&gt;&lt;number&gt;6&lt;/number&gt;&lt;keywords&gt;&lt;keyword&gt;beta diversity&lt;/keyword&gt;&lt;keyword&gt;community structure&lt;/keyword&gt;&lt;keyword&gt;dissimilarity measures&lt;/keyword&gt;&lt;keyword&gt;kelp&lt;/keyword&gt;&lt;keyword&gt;holdfasts&lt;/keyword&gt;&lt;keyword&gt;macrobenthos&lt;/keyword&gt;&lt;keyword&gt;multivariate dispersion&lt;/keyword&gt;&lt;keyword&gt;species abundance&lt;/keyword&gt;&lt;keyword&gt;species composition&lt;/keyword&gt;&lt;keyword&gt;transformations&lt;/keyword&gt;&lt;keyword&gt;variability&lt;/keyword&gt;&lt;keyword&gt;COMMUNITY STRUCTURE&lt;/keyword&gt;&lt;keyword&gt;TEMPORAL VARIABILITY&lt;/keyword&gt;&lt;keyword&gt;RESEMBLANCE MEASURES&lt;/keyword&gt;&lt;keyword&gt;SPATIAL-PATTERNS&lt;/keyword&gt;&lt;keyword&gt;ASSEMBLAGES&lt;/keyword&gt;&lt;keyword&gt;DISTANCE&lt;/keyword&gt;&lt;keyword&gt;POPULATIONS&lt;/keyword&gt;&lt;keyword&gt;SIMILARITY&lt;/keyword&gt;&lt;keyword&gt;VARIANCE&lt;/keyword&gt;&lt;keyword&gt;MODELS&lt;/keyword&gt;&lt;/keywords&gt;&lt;dates&gt;&lt;year&gt;2006&lt;/year&gt;&lt;pub-dates&gt;&lt;date&gt;Jun&lt;/date&gt;&lt;/pub-dates&gt;&lt;/dates&gt;&lt;isbn&gt;1461-023X&lt;/isbn&gt;&lt;accession-num&gt;ISI:000237638000005&lt;/accession-num&gt;&lt;urls&gt;&lt;related-urls&gt;&lt;url&gt;&amp;lt;Go to ISI&amp;gt;://000237638000005 &lt;/url&gt;&lt;/related-urls&gt;&lt;/urls&gt;&lt;/record&gt;&lt;/Cite&gt;&lt;/EndNote&gt;</w:instrText>
      </w:r>
      <w:r w:rsidR="0067600E">
        <w:fldChar w:fldCharType="separate"/>
      </w:r>
      <w:r w:rsidR="0067600E">
        <w:rPr>
          <w:noProof/>
        </w:rPr>
        <w:t>(</w:t>
      </w:r>
      <w:hyperlink w:anchor="_ENREF_3" w:tooltip="Anderson, 2006 #90" w:history="1">
        <w:r w:rsidR="00DA6AF7">
          <w:rPr>
            <w:noProof/>
          </w:rPr>
          <w:t>Anderson</w:t>
        </w:r>
        <w:r w:rsidR="00DA6AF7" w:rsidRPr="0067600E">
          <w:rPr>
            <w:i/>
            <w:noProof/>
          </w:rPr>
          <w:t xml:space="preserve"> et al.</w:t>
        </w:r>
        <w:r w:rsidR="00DA6AF7">
          <w:rPr>
            <w:noProof/>
          </w:rPr>
          <w:t xml:space="preserve"> 2006</w:t>
        </w:r>
      </w:hyperlink>
      <w:r w:rsidR="0067600E">
        <w:rPr>
          <w:noProof/>
        </w:rPr>
        <w:t>)</w:t>
      </w:r>
      <w:r w:rsidR="0067600E">
        <w:fldChar w:fldCharType="end"/>
      </w:r>
      <w:r w:rsidR="00890911">
        <w:t xml:space="preserve"> based on scaled Euclidean </w:t>
      </w:r>
      <w:r w:rsidR="00770778">
        <w:t>d</w:t>
      </w:r>
      <w:r w:rsidR="00890911">
        <w:t xml:space="preserve">istances for all environmental variables to test if each site differed in </w:t>
      </w:r>
      <w:r w:rsidR="0067600E">
        <w:t xml:space="preserve">their </w:t>
      </w:r>
      <w:r w:rsidR="00890911">
        <w:t>distance</w:t>
      </w:r>
      <w:r w:rsidR="0067600E">
        <w:t>-to-</w:t>
      </w:r>
      <w:r w:rsidR="00890911">
        <w:t xml:space="preserve">centroid </w:t>
      </w:r>
      <w:r w:rsidR="0067600E">
        <w:t>values in</w:t>
      </w:r>
      <w:r w:rsidR="00890911">
        <w:t xml:space="preserve"> environmental space using the </w:t>
      </w:r>
      <w:r w:rsidR="00963960">
        <w:t>‘</w:t>
      </w:r>
      <w:proofErr w:type="spellStart"/>
      <w:r w:rsidR="0067600E">
        <w:t>betadisper</w:t>
      </w:r>
      <w:proofErr w:type="spellEnd"/>
      <w:r w:rsidR="00963960">
        <w:t>’</w:t>
      </w:r>
      <w:r w:rsidR="0067600E">
        <w:t xml:space="preserve"> function </w:t>
      </w:r>
      <w:r w:rsidR="0067600E" w:rsidRPr="0067600E">
        <w:t xml:space="preserve">in the R vegan package </w:t>
      </w:r>
      <w:r w:rsidR="0067600E" w:rsidRPr="0067600E">
        <w:fldChar w:fldCharType="begin"/>
      </w:r>
      <w:r w:rsidR="00725196">
        <w:instrText xml:space="preserve"> ADDIN EN.CITE &lt;EndNote&gt;&lt;Cite&gt;&lt;Author&gt;Oksanen&lt;/Author&gt;&lt;Year&gt;2010&lt;/Year&gt;&lt;RecNum&gt;1303&lt;/RecNum&gt;&lt;DisplayText&gt;(Oksanen&lt;style face="italic"&gt; et al.&lt;/style&gt; 2010)&lt;/DisplayText&gt;&lt;record&gt;&lt;rec-number&gt;1303&lt;/rec-number&gt;&lt;foreign-keys&gt;&lt;key app="EN" db-id="xdawrrrapvwpaeefp9b5esp2a9wp2dx0wt2z" timestamp="0"&gt;1303&lt;/key&gt;&lt;/foreign-keys&gt;&lt;ref-type name="Computer Program"&gt;9&lt;/ref-type&gt;&lt;contributors&gt;&lt;authors&gt;&lt;author&gt;Oksanen, J.&lt;/author&gt;&lt;author&gt;Guillaume Blanchet, F.&lt;/author&gt;&lt;author&gt;Kindt, R.&lt;/author&gt;&lt;author&gt;Legendre, P.&lt;/author&gt;&lt;author&gt;O&amp;apos;Hara, R. B.&lt;/author&gt;&lt;author&gt;Simpson, G. L.&lt;/author&gt;&lt;author&gt;Solymos, P.&lt;/author&gt;&lt;author&gt;Stevens, H. H.&lt;/author&gt;&lt;author&gt;Wagner, H.&lt;/author&gt;&lt;/authors&gt;&lt;/contributors&gt;&lt;titles&gt;&lt;title&gt;Vegan: Community Ecology Package.&lt;/title&gt;&lt;/titles&gt;&lt;edition&gt;1.17-2&lt;/edition&gt;&lt;dates&gt;&lt;year&gt;2010&lt;/year&gt;&lt;/dates&gt;&lt;urls&gt;&lt;/urls&gt;&lt;/record&gt;&lt;/Cite&gt;&lt;/EndNote&gt;</w:instrText>
      </w:r>
      <w:r w:rsidR="0067600E" w:rsidRPr="0067600E">
        <w:fldChar w:fldCharType="separate"/>
      </w:r>
      <w:r w:rsidR="0067600E" w:rsidRPr="0067600E">
        <w:rPr>
          <w:noProof/>
        </w:rPr>
        <w:t>(</w:t>
      </w:r>
      <w:hyperlink w:anchor="_ENREF_29" w:tooltip="Oksanen, 2010 #1303" w:history="1">
        <w:r w:rsidR="00DA6AF7" w:rsidRPr="0067600E">
          <w:rPr>
            <w:noProof/>
          </w:rPr>
          <w:t>Oksanen</w:t>
        </w:r>
        <w:r w:rsidR="00DA6AF7" w:rsidRPr="0067600E">
          <w:rPr>
            <w:i/>
            <w:noProof/>
          </w:rPr>
          <w:t xml:space="preserve"> et al.</w:t>
        </w:r>
        <w:r w:rsidR="00DA6AF7" w:rsidRPr="0067600E">
          <w:rPr>
            <w:noProof/>
          </w:rPr>
          <w:t xml:space="preserve"> 2010</w:t>
        </w:r>
      </w:hyperlink>
      <w:r w:rsidR="0067600E" w:rsidRPr="0067600E">
        <w:rPr>
          <w:noProof/>
        </w:rPr>
        <w:t>)</w:t>
      </w:r>
      <w:r w:rsidR="0067600E" w:rsidRPr="0067600E">
        <w:fldChar w:fldCharType="end"/>
      </w:r>
      <w:r w:rsidR="00770778">
        <w:t xml:space="preserve">. We </w:t>
      </w:r>
      <w:r w:rsidR="0067600E">
        <w:t>test</w:t>
      </w:r>
      <w:r w:rsidR="00963960">
        <w:t>ed</w:t>
      </w:r>
      <w:r w:rsidR="0067600E">
        <w:t xml:space="preserve"> for significance using a permutation test with 999 runs</w:t>
      </w:r>
      <w:r w:rsidR="00770778">
        <w:t xml:space="preserve"> </w:t>
      </w:r>
      <w:r w:rsidR="00770778" w:rsidRPr="00770778">
        <w:t>using the ‘</w:t>
      </w:r>
      <w:proofErr w:type="spellStart"/>
      <w:r w:rsidR="00770778">
        <w:t>permutest</w:t>
      </w:r>
      <w:proofErr w:type="spellEnd"/>
      <w:r w:rsidR="00770778" w:rsidRPr="00770778">
        <w:t xml:space="preserve">’ function in the R vegan package </w:t>
      </w:r>
      <w:r w:rsidR="00770778" w:rsidRPr="00770778">
        <w:fldChar w:fldCharType="begin"/>
      </w:r>
      <w:r w:rsidR="00725196">
        <w:instrText xml:space="preserve"> ADDIN EN.CITE &lt;EndNote&gt;&lt;Cite&gt;&lt;Author&gt;Oksanen&lt;/Author&gt;&lt;Year&gt;2010&lt;/Year&gt;&lt;RecNum&gt;1303&lt;/RecNum&gt;&lt;DisplayText&gt;(Oksanen&lt;style face="italic"&gt; et al.&lt;/style&gt; 2010)&lt;/DisplayText&gt;&lt;record&gt;&lt;rec-number&gt;1303&lt;/rec-number&gt;&lt;foreign-keys&gt;&lt;key app="EN" db-id="xdawrrrapvwpaeefp9b5esp2a9wp2dx0wt2z" timestamp="0"&gt;1303&lt;/key&gt;&lt;/foreign-keys&gt;&lt;ref-type name="Computer Program"&gt;9&lt;/ref-type&gt;&lt;contributors&gt;&lt;authors&gt;&lt;author&gt;Oksanen, J.&lt;/author&gt;&lt;author&gt;Guillaume Blanchet, F.&lt;/author&gt;&lt;author&gt;Kindt, R.&lt;/author&gt;&lt;author&gt;Legendre, P.&lt;/author&gt;&lt;author&gt;O&amp;apos;Hara, R. B.&lt;/author&gt;&lt;author&gt;Simpson, G. L.&lt;/author&gt;&lt;author&gt;Solymos, P.&lt;/author&gt;&lt;author&gt;Stevens, H. H.&lt;/author&gt;&lt;author&gt;Wagner, H.&lt;/author&gt;&lt;/authors&gt;&lt;/contributors&gt;&lt;titles&gt;&lt;title&gt;Vegan: Community Ecology Package.&lt;/title&gt;&lt;/titles&gt;&lt;edition&gt;1.17-2&lt;/edition&gt;&lt;dates&gt;&lt;year&gt;2010&lt;/year&gt;&lt;/dates&gt;&lt;urls&gt;&lt;/urls&gt;&lt;/record&gt;&lt;/Cite&gt;&lt;/EndNote&gt;</w:instrText>
      </w:r>
      <w:r w:rsidR="00770778" w:rsidRPr="00770778">
        <w:fldChar w:fldCharType="separate"/>
      </w:r>
      <w:r w:rsidR="00770778" w:rsidRPr="00770778">
        <w:rPr>
          <w:noProof/>
        </w:rPr>
        <w:t>(</w:t>
      </w:r>
      <w:hyperlink w:anchor="_ENREF_29" w:tooltip="Oksanen, 2010 #1303" w:history="1">
        <w:r w:rsidR="00DA6AF7" w:rsidRPr="00770778">
          <w:rPr>
            <w:noProof/>
          </w:rPr>
          <w:t>Oksanen</w:t>
        </w:r>
        <w:r w:rsidR="00DA6AF7" w:rsidRPr="00770778">
          <w:rPr>
            <w:i/>
            <w:noProof/>
          </w:rPr>
          <w:t xml:space="preserve"> et al.</w:t>
        </w:r>
        <w:r w:rsidR="00DA6AF7" w:rsidRPr="00770778">
          <w:rPr>
            <w:noProof/>
          </w:rPr>
          <w:t xml:space="preserve"> 2010</w:t>
        </w:r>
      </w:hyperlink>
      <w:r w:rsidR="00770778" w:rsidRPr="00770778">
        <w:rPr>
          <w:noProof/>
        </w:rPr>
        <w:t>)</w:t>
      </w:r>
      <w:r w:rsidR="00770778" w:rsidRPr="00770778">
        <w:fldChar w:fldCharType="end"/>
      </w:r>
      <w:r w:rsidR="00770778" w:rsidRPr="00770778">
        <w:t>.</w:t>
      </w:r>
    </w:p>
    <w:p w14:paraId="02F5763A" w14:textId="0C63363C" w:rsidR="0012652A" w:rsidRPr="0012652A" w:rsidRDefault="0012652A" w:rsidP="00C40ADF">
      <w:pPr>
        <w:pStyle w:val="NoSpacing"/>
        <w:widowControl w:val="0"/>
        <w:spacing w:line="480" w:lineRule="auto"/>
      </w:pPr>
      <w:r>
        <w:tab/>
      </w:r>
      <w:r w:rsidR="00DB2B25">
        <w:t xml:space="preserve">To quantify </w:t>
      </w:r>
      <w:r>
        <w:t xml:space="preserve">species pool functional diversity </w:t>
      </w:r>
      <w:r w:rsidR="00770778">
        <w:t>(SPFD)</w:t>
      </w:r>
      <w:r w:rsidR="00DB2B25">
        <w:t xml:space="preserve"> among sites we </w:t>
      </w:r>
      <w:r w:rsidR="001C573A">
        <w:t>calculated</w:t>
      </w:r>
      <w:r w:rsidR="00DB2B25">
        <w:t xml:space="preserve"> the </w:t>
      </w:r>
      <w:r w:rsidR="00981AFD">
        <w:t>multivariate functional dispersion (</w:t>
      </w:r>
      <w:proofErr w:type="spellStart"/>
      <w:r w:rsidR="00981AFD">
        <w:t>FDis</w:t>
      </w:r>
      <w:proofErr w:type="spellEnd"/>
      <w:r w:rsidR="00981AFD">
        <w:t xml:space="preserve">) of all species present at each </w:t>
      </w:r>
      <w:r w:rsidR="00093182">
        <w:t>site</w:t>
      </w:r>
      <w:r w:rsidR="00981AFD">
        <w:t xml:space="preserve"> weighted by their overall abundance within the whole forest dynamics plot. </w:t>
      </w:r>
      <w:r w:rsidR="00981AFD" w:rsidRPr="00981AFD">
        <w:rPr>
          <w:lang w:val="en-GB"/>
        </w:rPr>
        <w:t xml:space="preserve">In multidimensional trait space, </w:t>
      </w:r>
      <w:proofErr w:type="spellStart"/>
      <w:r w:rsidR="00981AFD" w:rsidRPr="00981AFD">
        <w:rPr>
          <w:lang w:val="en-GB"/>
        </w:rPr>
        <w:t>FDis</w:t>
      </w:r>
      <w:proofErr w:type="spellEnd"/>
      <w:r w:rsidR="00981AFD" w:rsidRPr="00981AFD">
        <w:rPr>
          <w:lang w:val="en-GB"/>
        </w:rPr>
        <w:t xml:space="preserve"> is the mean distance of each species, weighted by relative abundances, to the centroid of </w:t>
      </w:r>
      <w:r w:rsidR="00093182">
        <w:rPr>
          <w:lang w:val="en-GB"/>
        </w:rPr>
        <w:t xml:space="preserve">trait space for </w:t>
      </w:r>
      <w:r w:rsidR="00981AFD" w:rsidRPr="00981AFD">
        <w:rPr>
          <w:lang w:val="en-GB"/>
        </w:rPr>
        <w:t>all species in the community</w:t>
      </w:r>
      <w:r w:rsidR="00981AFD">
        <w:rPr>
          <w:lang w:val="en-GB"/>
        </w:rPr>
        <w:t xml:space="preserve"> </w:t>
      </w:r>
      <w:r w:rsidR="00981AFD">
        <w:rPr>
          <w:lang w:val="en-GB"/>
        </w:rPr>
        <w:fldChar w:fldCharType="begin"/>
      </w:r>
      <w:r w:rsidR="00725196">
        <w:rPr>
          <w:lang w:val="en-GB"/>
        </w:rPr>
        <w:instrText xml:space="preserve"> ADDIN EN.CITE &lt;EndNote&gt;&lt;Cite&gt;&lt;Author&gt;Laliberte&lt;/Author&gt;&lt;Year&gt;2010&lt;/Year&gt;&lt;RecNum&gt;1093&lt;/RecNum&gt;&lt;DisplayText&gt;(Laliberte &amp;amp; Legendre 2010)&lt;/DisplayText&gt;&lt;record&gt;&lt;rec-number&gt;1093&lt;/rec-number&gt;&lt;foreign-keys&gt;&lt;key app="EN" db-id="xdawrrrapvwpaeefp9b5esp2a9wp2dx0wt2z" timestamp="0"&gt;1093&lt;/key&gt;&lt;/foreign-keys&gt;&lt;ref-type name="Journal Article"&gt;17&lt;/ref-type&gt;&lt;contributors&gt;&lt;authors&gt;&lt;author&gt;Laliberte, E.&lt;/author&gt;&lt;author&gt;Legendre, P.&lt;/author&gt;&lt;/authors&gt;&lt;/contributors&gt;&lt;titles&gt;&lt;title&gt;A distance-based framework for measuring functional diversity from multiple traits&lt;/title&gt;&lt;secondary-title&gt;Ecology&lt;/secondary-title&gt;&lt;/titles&gt;&lt;periodical&gt;&lt;full-title&gt;Ecology&lt;/full-title&gt;&lt;/periodical&gt;&lt;pages&gt;299-305&lt;/pages&gt;&lt;volume&gt;91&lt;/volume&gt;&lt;number&gt;1&lt;/number&gt;&lt;keywords&gt;&lt;keyword&gt;functional composition&lt;/keyword&gt;&lt;keyword&gt;functional dispersion&lt;/keyword&gt;&lt;keyword&gt;functional divergence&lt;/keyword&gt;&lt;keyword&gt;functional diversity&lt;/keyword&gt;&lt;keyword&gt;functional evenness&lt;/keyword&gt;&lt;keyword&gt;functional identity&lt;/keyword&gt;&lt;keyword&gt;functional richness&lt;/keyword&gt;&lt;keyword&gt;functional trait&lt;/keyword&gt;&lt;keyword&gt;multivariate dispersion&lt;/keyword&gt;&lt;keyword&gt;DISSIMILARITY COEFFICIENTS&lt;/keyword&gt;&lt;keyword&gt;COMMUNITY COMPOSITION&lt;/keyword&gt;&lt;keyword&gt;GENERAL COEFFICIENT&lt;/keyword&gt;&lt;keyword&gt;ECOSYSTEM PROCESSES&lt;/keyword&gt;&lt;keyword&gt;BETA DIVERSITY&lt;/keyword&gt;&lt;keyword&gt;SIMILARITY&lt;/keyword&gt;&lt;keyword&gt;BIODIVERSITY&lt;/keyword&gt;&lt;/keywords&gt;&lt;dates&gt;&lt;year&gt;2010&lt;/year&gt;&lt;pub-dates&gt;&lt;date&gt;Jan&lt;/date&gt;&lt;/pub-dates&gt;&lt;/dates&gt;&lt;isbn&gt;0012-9658&lt;/isbn&gt;&lt;accession-num&gt;ISI:000275458500033&lt;/accession-num&gt;&lt;urls&gt;&lt;related-urls&gt;&lt;url&gt;&amp;lt;Go to ISI&amp;gt;://000275458500033 &lt;/url&gt;&lt;/related-urls&gt;&lt;/urls&gt;&lt;/record&gt;&lt;/Cite&gt;&lt;/EndNote&gt;</w:instrText>
      </w:r>
      <w:r w:rsidR="00981AFD">
        <w:rPr>
          <w:lang w:val="en-GB"/>
        </w:rPr>
        <w:fldChar w:fldCharType="separate"/>
      </w:r>
      <w:r w:rsidR="00981AFD">
        <w:rPr>
          <w:noProof/>
          <w:lang w:val="en-GB"/>
        </w:rPr>
        <w:t>(</w:t>
      </w:r>
      <w:hyperlink w:anchor="_ENREF_20" w:tooltip="Laliberte, 2010 #1093" w:history="1">
        <w:r w:rsidR="00DA6AF7">
          <w:rPr>
            <w:noProof/>
            <w:lang w:val="en-GB"/>
          </w:rPr>
          <w:t>Laliberte &amp; Legendre 2010</w:t>
        </w:r>
      </w:hyperlink>
      <w:r w:rsidR="00981AFD">
        <w:rPr>
          <w:noProof/>
          <w:lang w:val="en-GB"/>
        </w:rPr>
        <w:t>)</w:t>
      </w:r>
      <w:r w:rsidR="00981AFD">
        <w:rPr>
          <w:lang w:val="en-GB"/>
        </w:rPr>
        <w:fldChar w:fldCharType="end"/>
      </w:r>
      <w:r w:rsidR="00981AFD" w:rsidRPr="00981AFD">
        <w:rPr>
          <w:lang w:val="en-GB"/>
        </w:rPr>
        <w:t>.</w:t>
      </w:r>
      <w:r w:rsidR="00726909">
        <w:rPr>
          <w:lang w:val="en-GB"/>
        </w:rPr>
        <w:t xml:space="preserve"> </w:t>
      </w:r>
      <w:r w:rsidR="00981AFD">
        <w:t xml:space="preserve">Functional diversity calculations were </w:t>
      </w:r>
      <w:r w:rsidR="00981AFD" w:rsidRPr="00981AFD">
        <w:rPr>
          <w:lang w:val="en-GB"/>
        </w:rPr>
        <w:t xml:space="preserve">conducted </w:t>
      </w:r>
      <w:r w:rsidR="00981AFD">
        <w:rPr>
          <w:lang w:val="en-GB"/>
        </w:rPr>
        <w:t>using</w:t>
      </w:r>
      <w:r w:rsidR="00981AFD" w:rsidRPr="00981AFD">
        <w:rPr>
          <w:lang w:val="en-GB"/>
        </w:rPr>
        <w:t xml:space="preserve"> the FD package </w:t>
      </w:r>
      <w:r w:rsidR="00981AFD" w:rsidRPr="00981AFD">
        <w:rPr>
          <w:lang w:val="en-GB"/>
        </w:rPr>
        <w:fldChar w:fldCharType="begin"/>
      </w:r>
      <w:r w:rsidR="00725196">
        <w:rPr>
          <w:lang w:val="en-GB"/>
        </w:rPr>
        <w:instrText xml:space="preserve"> ADDIN EN.CITE &lt;EndNote&gt;&lt;Cite&gt;&lt;Author&gt;Laliberte&lt;/Author&gt;&lt;Year&gt;2010&lt;/Year&gt;&lt;RecNum&gt;1093&lt;/RecNum&gt;&lt;DisplayText&gt;(Laliberte &amp;amp; Legendre 2010)&lt;/DisplayText&gt;&lt;record&gt;&lt;rec-number&gt;1093&lt;/rec-number&gt;&lt;foreign-keys&gt;&lt;key app="EN" db-id="xdawrrrapvwpaeefp9b5esp2a9wp2dx0wt2z" timestamp="0"&gt;1093&lt;/key&gt;&lt;/foreign-keys&gt;&lt;ref-type name="Journal Article"&gt;17&lt;/ref-type&gt;&lt;contributors&gt;&lt;authors&gt;&lt;author&gt;Laliberte, E.&lt;/author&gt;&lt;author&gt;Legendre, P.&lt;/author&gt;&lt;/authors&gt;&lt;/contributors&gt;&lt;titles&gt;&lt;title&gt;A distance-based framework for measuring functional diversity from multiple traits&lt;/title&gt;&lt;secondary-title&gt;Ecology&lt;/secondary-title&gt;&lt;/titles&gt;&lt;periodical&gt;&lt;full-title&gt;Ecology&lt;/full-title&gt;&lt;/periodical&gt;&lt;pages&gt;299-305&lt;/pages&gt;&lt;volume&gt;91&lt;/volume&gt;&lt;number&gt;1&lt;/number&gt;&lt;keywords&gt;&lt;keyword&gt;functional composition&lt;/keyword&gt;&lt;keyword&gt;functional dispersion&lt;/keyword&gt;&lt;keyword&gt;functional divergence&lt;/keyword&gt;&lt;keyword&gt;functional diversity&lt;/keyword&gt;&lt;keyword&gt;functional evenness&lt;/keyword&gt;&lt;keyword&gt;functional identity&lt;/keyword&gt;&lt;keyword&gt;functional richness&lt;/keyword&gt;&lt;keyword&gt;functional trait&lt;/keyword&gt;&lt;keyword&gt;multivariate dispersion&lt;/keyword&gt;&lt;keyword&gt;DISSIMILARITY COEFFICIENTS&lt;/keyword&gt;&lt;keyword&gt;COMMUNITY COMPOSITION&lt;/keyword&gt;&lt;keyword&gt;GENERAL COEFFICIENT&lt;/keyword&gt;&lt;keyword&gt;ECOSYSTEM PROCESSES&lt;/keyword&gt;&lt;keyword&gt;BETA DIVERSITY&lt;/keyword&gt;&lt;keyword&gt;SIMILARITY&lt;/keyword&gt;&lt;keyword&gt;BIODIVERSITY&lt;/keyword&gt;&lt;/keywords&gt;&lt;dates&gt;&lt;year&gt;2010&lt;/year&gt;&lt;pub-dates&gt;&lt;date&gt;Jan&lt;/date&gt;&lt;/pub-dates&gt;&lt;/dates&gt;&lt;isbn&gt;0012-9658&lt;/isbn&gt;&lt;accession-num&gt;ISI:000275458500033&lt;/accession-num&gt;&lt;urls&gt;&lt;related-urls&gt;&lt;url&gt;&amp;lt;Go to ISI&amp;gt;://000275458500033 &lt;/url&gt;&lt;/related-urls&gt;&lt;/urls&gt;&lt;/record&gt;&lt;/Cite&gt;&lt;/EndNote&gt;</w:instrText>
      </w:r>
      <w:r w:rsidR="00981AFD" w:rsidRPr="00981AFD">
        <w:rPr>
          <w:lang w:val="en-GB"/>
        </w:rPr>
        <w:fldChar w:fldCharType="separate"/>
      </w:r>
      <w:r w:rsidR="00981AFD">
        <w:rPr>
          <w:noProof/>
          <w:lang w:val="en-GB"/>
        </w:rPr>
        <w:t>(</w:t>
      </w:r>
      <w:hyperlink w:anchor="_ENREF_20" w:tooltip="Laliberte, 2010 #1093" w:history="1">
        <w:r w:rsidR="00DA6AF7">
          <w:rPr>
            <w:noProof/>
            <w:lang w:val="en-GB"/>
          </w:rPr>
          <w:t>Laliberte &amp; Legendre 2010</w:t>
        </w:r>
      </w:hyperlink>
      <w:r w:rsidR="00981AFD">
        <w:rPr>
          <w:noProof/>
          <w:lang w:val="en-GB"/>
        </w:rPr>
        <w:t>)</w:t>
      </w:r>
      <w:r w:rsidR="00981AFD" w:rsidRPr="00981AFD">
        <w:fldChar w:fldCharType="end"/>
      </w:r>
      <w:r w:rsidR="00770778">
        <w:t xml:space="preserve"> </w:t>
      </w:r>
      <w:r w:rsidR="00770778" w:rsidRPr="00770778">
        <w:rPr>
          <w:lang w:val="en-GB"/>
        </w:rPr>
        <w:t xml:space="preserve">in R </w:t>
      </w:r>
      <w:r w:rsidR="001C573A">
        <w:rPr>
          <w:lang w:val="en-GB"/>
        </w:rPr>
        <w:fldChar w:fldCharType="begin"/>
      </w:r>
      <w:r w:rsidR="00725196">
        <w:rPr>
          <w:lang w:val="en-GB"/>
        </w:rPr>
        <w:instrText xml:space="preserve"> ADDIN EN.CITE &lt;EndNote&gt;&lt;Cite&gt;&lt;Author&gt;R Core Team&lt;/Author&gt;&lt;Year&gt;2014&lt;/Year&gt;&lt;RecNum&gt;2401&lt;/RecNum&gt;&lt;DisplayText&gt;(R Core Team 2014)&lt;/DisplayText&gt;&lt;record&gt;&lt;rec-number&gt;2401&lt;/rec-number&gt;&lt;foreign-keys&gt;&lt;key app="EN" db-id="xdawrrrapvwpaeefp9b5esp2a9wp2dx0wt2z" timestamp="1364580730"&gt;2401&lt;/key&gt;&lt;/foreign-keys&gt;&lt;ref-type name="Book"&gt;6&lt;/ref-type&gt;&lt;contributors&gt;&lt;authors&gt;&lt;author&gt;R Core Team,&lt;/author&gt;&lt;/authors&gt;&lt;/contributors&gt;&lt;titles&gt;&lt;title&gt;R: A language and environment for statistical computing.&lt;/title&gt;&lt;/titles&gt;&lt;dates&gt;&lt;year&gt;2014&lt;/year&gt;&lt;/dates&gt;&lt;pub-location&gt;Vienna, Austria&lt;/pub-location&gt;&lt;publisher&gt;R Foundation for Statistical Computing&lt;/publisher&gt;&lt;isbn&gt;3-900051-07-0&lt;/isbn&gt;&lt;urls&gt;&lt;related-urls&gt;&lt;url&gt;http://www.R-project.org/&lt;/url&gt;&lt;/related-urls&gt;&lt;/urls&gt;&lt;/record&gt;&lt;/Cite&gt;&lt;/EndNote&gt;</w:instrText>
      </w:r>
      <w:r w:rsidR="001C573A">
        <w:rPr>
          <w:lang w:val="en-GB"/>
        </w:rPr>
        <w:fldChar w:fldCharType="separate"/>
      </w:r>
      <w:r w:rsidR="001C573A">
        <w:rPr>
          <w:noProof/>
          <w:lang w:val="en-GB"/>
        </w:rPr>
        <w:t>(</w:t>
      </w:r>
      <w:hyperlink w:anchor="_ENREF_37" w:tooltip="R Core Team, 2014 #2401" w:history="1">
        <w:r w:rsidR="00DA6AF7">
          <w:rPr>
            <w:noProof/>
            <w:lang w:val="en-GB"/>
          </w:rPr>
          <w:t>R Core Team 2014</w:t>
        </w:r>
      </w:hyperlink>
      <w:r w:rsidR="001C573A">
        <w:rPr>
          <w:noProof/>
          <w:lang w:val="en-GB"/>
        </w:rPr>
        <w:t>)</w:t>
      </w:r>
      <w:r w:rsidR="001C573A">
        <w:rPr>
          <w:lang w:val="en-GB"/>
        </w:rPr>
        <w:fldChar w:fldCharType="end"/>
      </w:r>
      <w:r w:rsidR="00981AFD">
        <w:t>.</w:t>
      </w:r>
    </w:p>
    <w:p w14:paraId="1DC550B6" w14:textId="5EA863C0" w:rsidR="00ED7797" w:rsidRDefault="00370FCF" w:rsidP="00C40ADF">
      <w:pPr>
        <w:pStyle w:val="NoSpacing"/>
        <w:widowControl w:val="0"/>
        <w:spacing w:line="480" w:lineRule="auto"/>
        <w:ind w:firstLine="720"/>
        <w:rPr>
          <w:lang w:val="en-GB"/>
        </w:rPr>
      </w:pPr>
      <w:r>
        <w:rPr>
          <w:lang w:val="en-GB"/>
        </w:rPr>
        <w:t xml:space="preserve">We calculated </w:t>
      </w:r>
      <w:r w:rsidR="00770778">
        <w:rPr>
          <w:lang w:val="en-GB"/>
        </w:rPr>
        <w:t xml:space="preserve">observed </w:t>
      </w:r>
      <w:r>
        <w:t xml:space="preserve">functional β-diversity </w:t>
      </w:r>
      <w:r w:rsidR="00770778">
        <w:t xml:space="preserve">at each site </w:t>
      </w:r>
      <w:r>
        <w:t xml:space="preserve">as the dissimilarity among quadrats in </w:t>
      </w:r>
      <w:r w:rsidR="00C92644">
        <w:t xml:space="preserve">scaled </w:t>
      </w:r>
      <w:r>
        <w:rPr>
          <w:lang w:val="en-GB"/>
        </w:rPr>
        <w:t xml:space="preserve">community weighted mean (CWM) trait values. For each quadrat we calculated CWM trait values </w:t>
      </w:r>
      <w:r w:rsidRPr="003E6F32">
        <w:rPr>
          <w:lang w:val="en-GB"/>
        </w:rPr>
        <w:t xml:space="preserve">as the sum across all species of species’ trait values weighted by their relative abundance </w:t>
      </w:r>
      <w:r w:rsidRPr="003E6F32">
        <w:rPr>
          <w:lang w:val="en-GB"/>
        </w:rPr>
        <w:fldChar w:fldCharType="begin"/>
      </w:r>
      <w:r w:rsidR="00725196">
        <w:rPr>
          <w:lang w:val="en-GB"/>
        </w:rPr>
        <w:instrText xml:space="preserve"> ADDIN EN.CITE &lt;EndNote&gt;&lt;Cite&gt;&lt;Author&gt;Garnier&lt;/Author&gt;&lt;Year&gt;2004&lt;/Year&gt;&lt;RecNum&gt;117&lt;/RecNum&gt;&lt;DisplayText&gt;(Garnier&lt;style face="italic"&gt; et al.&lt;/style&gt; 2004)&lt;/DisplayText&gt;&lt;record&gt;&lt;rec-number&gt;117&lt;/rec-number&gt;&lt;foreign-keys&gt;&lt;key app="EN" db-id="xdawrrrapvwpaeefp9b5esp2a9wp2dx0wt2z" timestamp="0"&gt;117&lt;/key&gt;&lt;/foreign-keys&gt;&lt;ref-type name="Journal Article"&gt;17&lt;/ref-type&gt;&lt;contributors&gt;&lt;authors&gt;&lt;author&gt;Garnier, E.&lt;/author&gt;&lt;author&gt;Cortez, J.&lt;/author&gt;&lt;author&gt;Billes, G.&lt;/author&gt;&lt;author&gt;Navas, M. L.&lt;/author&gt;&lt;author&gt;Roumet, C.&lt;/author&gt;&lt;author&gt;Debussche, M.&lt;/author&gt;&lt;author&gt;Laurent, G.&lt;/author&gt;&lt;author&gt;Blanchard, A.&lt;/author&gt;&lt;author&gt;Aubry, D.&lt;/author&gt;&lt;author&gt;Bellmann, A.&lt;/author&gt;&lt;author&gt;Neill, C.&lt;/author&gt;&lt;author&gt;Toussaint, J. P.&lt;/author&gt;&lt;/authors&gt;&lt;/contributors&gt;&lt;titles&gt;&lt;title&gt;Plant functional markers capture ecosystem properties during secondary succession&lt;/title&gt;&lt;secondary-title&gt;Ecology&lt;/secondary-title&gt;&lt;/titles&gt;&lt;periodical&gt;&lt;full-title&gt;Ecology&lt;/full-title&gt;&lt;/periodical&gt;&lt;pages&gt;2630-2637&lt;/pages&gt;&lt;volume&gt;85&lt;/volume&gt;&lt;number&gt;9&lt;/number&gt;&lt;dates&gt;&lt;year&gt;2004&lt;/year&gt;&lt;pub-dates&gt;&lt;date&gt;Sep&lt;/date&gt;&lt;/pub-dates&gt;&lt;/dates&gt;&lt;isbn&gt;0012-9658&lt;/isbn&gt;&lt;accession-num&gt;ISI:000224379600028&lt;/accession-num&gt;&lt;urls&gt;&lt;/urls&gt;&lt;/record&gt;&lt;/Cite&gt;&lt;/EndNote&gt;</w:instrText>
      </w:r>
      <w:r w:rsidRPr="003E6F32">
        <w:rPr>
          <w:lang w:val="en-GB"/>
        </w:rPr>
        <w:fldChar w:fldCharType="separate"/>
      </w:r>
      <w:r>
        <w:rPr>
          <w:noProof/>
          <w:lang w:val="en-GB"/>
        </w:rPr>
        <w:t>(</w:t>
      </w:r>
      <w:hyperlink w:anchor="_ENREF_15" w:tooltip="Garnier, 2004 #117" w:history="1">
        <w:r w:rsidR="00DA6AF7">
          <w:rPr>
            <w:noProof/>
            <w:lang w:val="en-GB"/>
          </w:rPr>
          <w:t>Garnier</w:t>
        </w:r>
        <w:r w:rsidR="00DA6AF7" w:rsidRPr="009C1E6D">
          <w:rPr>
            <w:i/>
            <w:noProof/>
            <w:lang w:val="en-GB"/>
          </w:rPr>
          <w:t xml:space="preserve"> et al.</w:t>
        </w:r>
        <w:r w:rsidR="00DA6AF7">
          <w:rPr>
            <w:noProof/>
            <w:lang w:val="en-GB"/>
          </w:rPr>
          <w:t xml:space="preserve"> 2004</w:t>
        </w:r>
      </w:hyperlink>
      <w:r>
        <w:rPr>
          <w:noProof/>
          <w:lang w:val="en-GB"/>
        </w:rPr>
        <w:t>)</w:t>
      </w:r>
      <w:r w:rsidRPr="003E6F32">
        <w:rPr>
          <w:lang w:val="en-GB"/>
        </w:rPr>
        <w:fldChar w:fldCharType="end"/>
      </w:r>
      <w:r>
        <w:rPr>
          <w:lang w:val="en-GB"/>
        </w:rPr>
        <w:t xml:space="preserve">. </w:t>
      </w:r>
      <w:r w:rsidR="00777D56">
        <w:t>Observed</w:t>
      </w:r>
      <w:r>
        <w:t xml:space="preserve"> </w:t>
      </w:r>
      <w:r w:rsidRPr="00614A6F">
        <w:sym w:font="Symbol" w:char="F062"/>
      </w:r>
      <w:r w:rsidRPr="00614A6F">
        <w:t>-diversity</w:t>
      </w:r>
      <w:r w:rsidR="00777D56">
        <w:t xml:space="preserve"> is</w:t>
      </w:r>
      <w:r>
        <w:t xml:space="preserve"> </w:t>
      </w:r>
      <w:r w:rsidRPr="00310377">
        <w:t>the average distance-to-</w:t>
      </w:r>
      <w:r w:rsidRPr="00310377">
        <w:lastRenderedPageBreak/>
        <w:t>centroid, measured as the av</w:t>
      </w:r>
      <w:r>
        <w:t xml:space="preserve">erage </w:t>
      </w:r>
      <w:r w:rsidR="00ED7797">
        <w:t xml:space="preserve">Euclidean </w:t>
      </w:r>
      <w:r>
        <w:t>distance from an individual quadrat</w:t>
      </w:r>
      <w:r w:rsidRPr="00310377">
        <w:t xml:space="preserve"> to th</w:t>
      </w:r>
      <w:r>
        <w:t xml:space="preserve">e centroid of the group of all quadrats </w:t>
      </w:r>
      <w:r w:rsidR="00777D56">
        <w:t xml:space="preserve">in trait space, and was calculated </w:t>
      </w:r>
      <w:r w:rsidRPr="00310377">
        <w:t>using the ‘</w:t>
      </w:r>
      <w:proofErr w:type="spellStart"/>
      <w:r w:rsidRPr="00310377">
        <w:t>betadisper</w:t>
      </w:r>
      <w:proofErr w:type="spellEnd"/>
      <w:r w:rsidRPr="00310377">
        <w:t xml:space="preserve">’ function in the R vegan package </w:t>
      </w:r>
      <w:r>
        <w:fldChar w:fldCharType="begin"/>
      </w:r>
      <w:r w:rsidR="00725196">
        <w:instrText xml:space="preserve"> ADDIN EN.CITE &lt;EndNote&gt;&lt;Cite&gt;&lt;Author&gt;Oksanen&lt;/Author&gt;&lt;Year&gt;2010&lt;/Year&gt;&lt;RecNum&gt;1303&lt;/RecNum&gt;&lt;DisplayText&gt;(Oksanen&lt;style face="italic"&gt; et al.&lt;/style&gt; 2010)&lt;/DisplayText&gt;&lt;record&gt;&lt;rec-number&gt;1303&lt;/rec-number&gt;&lt;foreign-keys&gt;&lt;key app="EN" db-id="xdawrrrapvwpaeefp9b5esp2a9wp2dx0wt2z" timestamp="0"&gt;1303&lt;/key&gt;&lt;/foreign-keys&gt;&lt;ref-type name="Computer Program"&gt;9&lt;/ref-type&gt;&lt;contributors&gt;&lt;authors&gt;&lt;author&gt;Oksanen, J.&lt;/author&gt;&lt;author&gt;Guillaume Blanchet, F.&lt;/author&gt;&lt;author&gt;Kindt, R.&lt;/author&gt;&lt;author&gt;Legendre, P.&lt;/author&gt;&lt;author&gt;O&amp;apos;Hara, R. B.&lt;/author&gt;&lt;author&gt;Simpson, G. L.&lt;/author&gt;&lt;author&gt;Solymos, P.&lt;/author&gt;&lt;author&gt;Stevens, H. H.&lt;/author&gt;&lt;author&gt;Wagner, H.&lt;/author&gt;&lt;/authors&gt;&lt;/contributors&gt;&lt;titles&gt;&lt;title&gt;Vegan: Community Ecology Package.&lt;/title&gt;&lt;/titles&gt;&lt;edition&gt;1.17-2&lt;/edition&gt;&lt;dates&gt;&lt;year&gt;2010&lt;/year&gt;&lt;/dates&gt;&lt;urls&gt;&lt;/urls&gt;&lt;/record&gt;&lt;/Cite&gt;&lt;/EndNote&gt;</w:instrText>
      </w:r>
      <w:r>
        <w:fldChar w:fldCharType="separate"/>
      </w:r>
      <w:r>
        <w:rPr>
          <w:noProof/>
        </w:rPr>
        <w:t>(</w:t>
      </w:r>
      <w:hyperlink w:anchor="_ENREF_29" w:tooltip="Oksanen, 2010 #1303" w:history="1">
        <w:r w:rsidR="00DA6AF7">
          <w:rPr>
            <w:noProof/>
          </w:rPr>
          <w:t>Oksanen</w:t>
        </w:r>
        <w:r w:rsidR="00DA6AF7" w:rsidRPr="009C1E6D">
          <w:rPr>
            <w:i/>
            <w:noProof/>
          </w:rPr>
          <w:t xml:space="preserve"> et al.</w:t>
        </w:r>
        <w:r w:rsidR="00DA6AF7">
          <w:rPr>
            <w:noProof/>
          </w:rPr>
          <w:t xml:space="preserve"> 2010</w:t>
        </w:r>
      </w:hyperlink>
      <w:r>
        <w:rPr>
          <w:noProof/>
        </w:rPr>
        <w:t>)</w:t>
      </w:r>
      <w:r>
        <w:fldChar w:fldCharType="end"/>
      </w:r>
      <w:r>
        <w:t xml:space="preserve">. </w:t>
      </w:r>
      <w:r>
        <w:rPr>
          <w:lang w:val="en-GB"/>
        </w:rPr>
        <w:t xml:space="preserve">For simplicity, we focus here on overall patterns of multivariate functional composition calculated using all </w:t>
      </w:r>
      <w:r w:rsidR="009F1356">
        <w:rPr>
          <w:lang w:val="en-GB"/>
        </w:rPr>
        <w:t>six</w:t>
      </w:r>
      <w:r>
        <w:rPr>
          <w:lang w:val="en-GB"/>
        </w:rPr>
        <w:t xml:space="preserve"> traits combined, rather than separate patterns for each individual trait. Although this approach may obscure the functional response of individual traits </w:t>
      </w:r>
      <w:r>
        <w:rPr>
          <w:lang w:val="en-GB"/>
        </w:rPr>
        <w:fldChar w:fldCharType="begin"/>
      </w:r>
      <w:r>
        <w:rPr>
          <w:lang w:val="en-GB"/>
        </w:rPr>
        <w:instrText xml:space="preserve"> ADDIN EN.CITE &lt;EndNote&gt;&lt;Cite&gt;&lt;Author&gt;Spasojevic&lt;/Author&gt;&lt;Year&gt;2012&lt;/Year&gt;&lt;RecNum&gt;1880&lt;/RecNum&gt;&lt;DisplayText&gt;(Spasojevic &amp;amp; Suding 2012)&lt;/DisplayText&gt;&lt;record&gt;&lt;rec-number&gt;1880&lt;/rec-number&gt;&lt;foreign-keys&gt;&lt;key app="EN" db-id="xdawrrrapvwpaeefp9b5esp2a9wp2dx0wt2z"&gt;1880&lt;/key&gt;&lt;/foreign-keys&gt;&lt;ref-type name="Journal Article"&gt;17&lt;/ref-type&gt;&lt;contributors&gt;&lt;authors&gt;&lt;author&gt;Spasojevic, M. J.&lt;/author&gt;&lt;author&gt;Suding, K. N.&lt;/author&gt;&lt;/authors&gt;&lt;/contributors&gt;&lt;titles&gt;&lt;title&gt;Inferring community assembly mechanisms from functional diversity patterns: the importance of multiple assembly processes.&lt;/title&gt;&lt;secondary-title&gt;Journal of Ecology&lt;/secondary-title&gt;&lt;/titles&gt;&lt;periodical&gt;&lt;full-title&gt;Journal of Ecology&lt;/full-title&gt;&lt;/periodical&gt;&lt;pages&gt;652-661&lt;/pages&gt;&lt;volume&gt;100&lt;/volume&gt;&lt;number&gt;3&lt;/number&gt;&lt;dates&gt;&lt;year&gt;2012&lt;/year&gt;&lt;/dates&gt;&lt;urls&gt;&lt;/urls&gt;&lt;/record&gt;&lt;/Cite&gt;&lt;/EndNote&gt;</w:instrText>
      </w:r>
      <w:r>
        <w:rPr>
          <w:lang w:val="en-GB"/>
        </w:rPr>
        <w:fldChar w:fldCharType="separate"/>
      </w:r>
      <w:r>
        <w:rPr>
          <w:noProof/>
          <w:lang w:val="en-GB"/>
        </w:rPr>
        <w:t>(</w:t>
      </w:r>
      <w:hyperlink w:anchor="_ENREF_43" w:tooltip="Spasojevic, 2012 #1880" w:history="1">
        <w:r w:rsidR="00DA6AF7">
          <w:rPr>
            <w:noProof/>
            <w:lang w:val="en-GB"/>
          </w:rPr>
          <w:t>Spasojevic &amp; Suding 2012</w:t>
        </w:r>
      </w:hyperlink>
      <w:r>
        <w:rPr>
          <w:noProof/>
          <w:lang w:val="en-GB"/>
        </w:rPr>
        <w:t>)</w:t>
      </w:r>
      <w:r>
        <w:rPr>
          <w:lang w:val="en-GB"/>
        </w:rPr>
        <w:fldChar w:fldCharType="end"/>
      </w:r>
      <w:r>
        <w:rPr>
          <w:lang w:val="en-GB"/>
        </w:rPr>
        <w:t xml:space="preserve">, it provides insights into how the overall functional composition of communities </w:t>
      </w:r>
      <w:r w:rsidR="00FC28C2">
        <w:rPr>
          <w:lang w:val="en-GB"/>
        </w:rPr>
        <w:t>may be influenced by SPFD</w:t>
      </w:r>
      <w:r w:rsidR="005F67F7">
        <w:rPr>
          <w:lang w:val="en-GB"/>
        </w:rPr>
        <w:t xml:space="preserve"> and allows us to more simply present our conceptual framework (Fig. 1).</w:t>
      </w:r>
      <w:r w:rsidR="005333BC">
        <w:rPr>
          <w:lang w:val="en-GB"/>
        </w:rPr>
        <w:t xml:space="preserve"> We include patterns of β-diversity for individual traits in </w:t>
      </w:r>
      <w:r w:rsidR="00AB384B">
        <w:rPr>
          <w:lang w:val="en-GB"/>
        </w:rPr>
        <w:t>supplementary Fig. S2</w:t>
      </w:r>
      <w:r w:rsidR="005333BC">
        <w:rPr>
          <w:lang w:val="en-GB"/>
        </w:rPr>
        <w:t>.</w:t>
      </w:r>
    </w:p>
    <w:p w14:paraId="19268FCD" w14:textId="5DE32F30" w:rsidR="00B90DE0" w:rsidRDefault="009D2036" w:rsidP="00C40ADF">
      <w:pPr>
        <w:pStyle w:val="NoSpacing"/>
        <w:widowControl w:val="0"/>
        <w:spacing w:line="480" w:lineRule="auto"/>
        <w:ind w:firstLine="720"/>
      </w:pPr>
      <w:r>
        <w:t xml:space="preserve">To </w:t>
      </w:r>
      <w:r w:rsidR="00471149">
        <w:t xml:space="preserve">explore the influence of SPFD on patterns of </w:t>
      </w:r>
      <w:r>
        <w:t xml:space="preserve">functional β-diversity </w:t>
      </w:r>
      <w:r w:rsidR="00471149">
        <w:t>in the absence of local assembly mechanisms</w:t>
      </w:r>
      <w:r>
        <w:t>, w</w:t>
      </w:r>
      <w:r w:rsidR="00777D56">
        <w:t xml:space="preserve">e used a null-model approach </w:t>
      </w:r>
      <w:r>
        <w:t>that</w:t>
      </w:r>
      <w:r w:rsidR="00777D56">
        <w:t xml:space="preserve"> </w:t>
      </w:r>
      <w:r w:rsidR="00471149">
        <w:t xml:space="preserve">simulates </w:t>
      </w:r>
      <w:r w:rsidR="00777D56">
        <w:t xml:space="preserve">random </w:t>
      </w:r>
      <w:r w:rsidR="00471149">
        <w:t>assembly of local communities from</w:t>
      </w:r>
      <w:r w:rsidR="00777D56">
        <w:t xml:space="preserve"> the regional species pool</w:t>
      </w:r>
      <w:r w:rsidR="00FC28C2">
        <w:t xml:space="preserve"> at each site</w:t>
      </w:r>
      <w:r w:rsidR="00777D56">
        <w:t xml:space="preserve">. </w:t>
      </w:r>
      <w:r>
        <w:t>We first defined the species pool as the total number of species and the total abundance of each species observed across each plot.</w:t>
      </w:r>
      <w:r w:rsidR="00A672A5">
        <w:t xml:space="preserve"> </w:t>
      </w:r>
      <w:r>
        <w:t xml:space="preserve">We then simulated functional </w:t>
      </w:r>
      <w:r w:rsidR="00D518C4">
        <w:t>composition</w:t>
      </w:r>
      <w:r w:rsidR="00471149">
        <w:t xml:space="preserve"> 9999 times in </w:t>
      </w:r>
      <w:r>
        <w:t xml:space="preserve">each quadrat by randomly sampling individuals from the regional species pool while preserving the relative abundance of each species in the regional pool and the total number of individuals in each plot and recalculating CWM trait values for each quadrat </w:t>
      </w:r>
      <w:r>
        <w:fldChar w:fldCharType="begin"/>
      </w:r>
      <w:r>
        <w:instrText xml:space="preserve"> ADDIN EN.CITE &lt;EndNote&gt;&lt;Cite&gt;&lt;Author&gt;Spasojevic&lt;/Author&gt;&lt;Year&gt;2014&lt;/Year&gt;&lt;RecNum&gt;3023&lt;/RecNum&gt;&lt;DisplayText&gt;(Spasojevic&lt;style face="italic"&gt; et al.&lt;/style&gt; 2014a)&lt;/DisplayText&gt;&lt;record&gt;&lt;rec-number&gt;3023&lt;/rec-number&gt;&lt;foreign-keys&gt;&lt;key app="EN" db-id="xdawrrrapvwpaeefp9b5esp2a9wp2dx0wt2z"&gt;3023&lt;/key&gt;&lt;/foreign-keys&gt;&lt;ref-type name="Journal Article"&gt;17&lt;/ref-type&gt;&lt;contributors&gt;&lt;authors&gt;&lt;author&gt;Spasojevic, M. J.,&lt;/author&gt;&lt;author&gt;Copeland, S.&lt;/author&gt;&lt;author&gt;Suding, K. N.&lt;/author&gt;&lt;/authors&gt;&lt;/contributors&gt;&lt;titles&gt;&lt;title&gt;Using functional diversity patterns to explore metacommunity dynamics: a framework for understanding local and regional influences on community structure&lt;/title&gt;&lt;secondary-title&gt;Ecography&lt;/secondary-title&gt;&lt;/titles&gt;&lt;periodical&gt;&lt;full-title&gt;Ecography&lt;/full-title&gt;&lt;/periodical&gt;&lt;pages&gt;939-949&lt;/pages&gt;&lt;volume&gt;37&lt;/volume&gt;&lt;number&gt;10&lt;/number&gt;&lt;dates&gt;&lt;year&gt;2014&lt;/year&gt;&lt;pub-dates&gt;&lt;date&gt;Oct&lt;/date&gt;&lt;/pub-dates&gt;&lt;/dates&gt;&lt;isbn&gt;0906-7590&lt;/isbn&gt;&lt;accession-num&gt;WOS:000342613600003&lt;/accession-num&gt;&lt;urls&gt;&lt;related-urls&gt;&lt;url&gt;&amp;lt;Go to ISI&amp;gt;://WOS:000342613600003&lt;/url&gt;&lt;/related-urls&gt;&lt;/urls&gt;&lt;electronic-resource-num&gt;10.1111/ecog.00711&lt;/electronic-resource-num&gt;&lt;/record&gt;&lt;/Cite&gt;&lt;/EndNote&gt;</w:instrText>
      </w:r>
      <w:r>
        <w:fldChar w:fldCharType="separate"/>
      </w:r>
      <w:r>
        <w:rPr>
          <w:noProof/>
        </w:rPr>
        <w:t>(</w:t>
      </w:r>
      <w:hyperlink w:anchor="_ENREF_42" w:tooltip="Spasojevic, 2014 #3023" w:history="1">
        <w:r w:rsidR="00DA6AF7">
          <w:rPr>
            <w:noProof/>
          </w:rPr>
          <w:t>Spasojevic</w:t>
        </w:r>
        <w:r w:rsidR="00DA6AF7" w:rsidRPr="009D2036">
          <w:rPr>
            <w:i/>
            <w:noProof/>
          </w:rPr>
          <w:t xml:space="preserve"> et al.</w:t>
        </w:r>
        <w:r w:rsidR="00DA6AF7">
          <w:rPr>
            <w:noProof/>
          </w:rPr>
          <w:t xml:space="preserve"> 2014a</w:t>
        </w:r>
      </w:hyperlink>
      <w:r>
        <w:rPr>
          <w:noProof/>
        </w:rPr>
        <w:t>)</w:t>
      </w:r>
      <w:r>
        <w:fldChar w:fldCharType="end"/>
      </w:r>
      <w:r>
        <w:t xml:space="preserve">. </w:t>
      </w:r>
      <w:r w:rsidR="00370FCF">
        <w:rPr>
          <w:lang w:val="en-GB"/>
        </w:rPr>
        <w:t>We</w:t>
      </w:r>
      <w:r w:rsidR="00A672A5">
        <w:rPr>
          <w:lang w:val="en-GB"/>
        </w:rPr>
        <w:t xml:space="preserve"> then</w:t>
      </w:r>
      <w:r w:rsidR="00370FCF">
        <w:rPr>
          <w:lang w:val="en-GB"/>
        </w:rPr>
        <w:t xml:space="preserve"> tested for </w:t>
      </w:r>
      <w:r>
        <w:rPr>
          <w:lang w:val="en-GB"/>
        </w:rPr>
        <w:t xml:space="preserve">differences </w:t>
      </w:r>
      <w:r w:rsidR="009F1356">
        <w:rPr>
          <w:lang w:val="en-GB"/>
        </w:rPr>
        <w:t>among site</w:t>
      </w:r>
      <w:r>
        <w:rPr>
          <w:lang w:val="en-GB"/>
        </w:rPr>
        <w:t>s</w:t>
      </w:r>
      <w:r w:rsidR="009F1356">
        <w:rPr>
          <w:lang w:val="en-GB"/>
        </w:rPr>
        <w:t xml:space="preserve"> </w:t>
      </w:r>
      <w:r w:rsidR="00370FCF">
        <w:rPr>
          <w:lang w:val="en-GB"/>
        </w:rPr>
        <w:t xml:space="preserve">in </w:t>
      </w:r>
      <w:r w:rsidR="00ED7797">
        <w:rPr>
          <w:lang w:val="en-GB"/>
        </w:rPr>
        <w:t>observed</w:t>
      </w:r>
      <w:r w:rsidR="00370FCF">
        <w:rPr>
          <w:lang w:val="en-GB"/>
        </w:rPr>
        <w:t xml:space="preserve"> </w:t>
      </w:r>
      <w:r w:rsidR="00370FCF" w:rsidRPr="000110F6">
        <w:sym w:font="Symbol" w:char="F062"/>
      </w:r>
      <w:r w:rsidR="00370FCF" w:rsidRPr="000110F6">
        <w:t>-diversity</w:t>
      </w:r>
      <w:r w:rsidR="00CF39FC">
        <w:t xml:space="preserve"> and </w:t>
      </w:r>
      <w:r w:rsidR="00ED7797">
        <w:t>expected</w:t>
      </w:r>
      <w:r w:rsidR="00370FCF">
        <w:t xml:space="preserve"> </w:t>
      </w:r>
      <w:r w:rsidR="00370FCF" w:rsidRPr="000110F6">
        <w:sym w:font="Symbol" w:char="F062"/>
      </w:r>
      <w:r w:rsidR="00370FCF" w:rsidRPr="000110F6">
        <w:t>-</w:t>
      </w:r>
      <w:r w:rsidR="00CF39FC">
        <w:t>diversity</w:t>
      </w:r>
      <w:r w:rsidR="00370FCF">
        <w:rPr>
          <w:lang w:val="en-GB"/>
        </w:rPr>
        <w:t xml:space="preserve"> </w:t>
      </w:r>
      <w:r w:rsidR="00370FCF">
        <w:t xml:space="preserve">using </w:t>
      </w:r>
      <w:r w:rsidR="00370FCF" w:rsidRPr="00310377">
        <w:t>a nonparametric analysis of variance based on</w:t>
      </w:r>
      <w:r w:rsidR="00370FCF">
        <w:t xml:space="preserve"> distance-to-centroid values </w:t>
      </w:r>
      <w:r w:rsidR="00370FCF">
        <w:fldChar w:fldCharType="begin"/>
      </w:r>
      <w:r w:rsidR="00725196">
        <w:instrText xml:space="preserve"> ADDIN EN.CITE &lt;EndNote&gt;&lt;Cite&gt;&lt;Author&gt;Anderson&lt;/Author&gt;&lt;Year&gt;2011&lt;/Year&gt;&lt;RecNum&gt;2439&lt;/RecNum&gt;&lt;DisplayText&gt;(Anderson&lt;style face="italic"&gt; et al.&lt;/style&gt; 2011)&lt;/DisplayText&gt;&lt;record&gt;&lt;rec-number&gt;2439&lt;/rec-number&gt;&lt;foreign-keys&gt;&lt;key app="EN" db-id="xdawrrrapvwpaeefp9b5esp2a9wp2dx0wt2z" timestamp="1370870587"&gt;2439&lt;/key&gt;&lt;/foreign-keys&gt;&lt;ref-type name="Journal Article"&gt;17&lt;/ref-type&gt;&lt;contributors&gt;&lt;authors&gt;&lt;author&gt;Anderson, Marti J.&lt;/author&gt;&lt;author&gt;Crist, Thomas O.&lt;/author&gt;&lt;author&gt;Chase, Jonathan M.&lt;/author&gt;&lt;author&gt;Vellend, Mark&lt;/author&gt;&lt;author&gt;Inouye, Brian D.&lt;/author&gt;&lt;author&gt;Freestone, Amy L.&lt;/author&gt;&lt;author&gt;Sanders, Nathan J.&lt;/author&gt;&lt;author&gt;Cornell, Howard V.&lt;/author&gt;&lt;author&gt;Comita, Liza S.&lt;/author&gt;&lt;author&gt;Davies, Kendi F.&lt;/author&gt;&lt;author&gt;Harrison, Susan P.&lt;/author&gt;&lt;author&gt;Kraft, Nathan J. B.&lt;/author&gt;&lt;author&gt;Stegen, James C.&lt;/author&gt;&lt;author&gt;Swenson, Nathan G.&lt;/author&gt;&lt;/authors&gt;&lt;/contributors&gt;&lt;titles&gt;&lt;title&gt;Navigating the multiple meanings of beta diversity: a roadmap for the practicing ecologist&lt;/title&gt;&lt;secondary-title&gt;Ecology Letters&lt;/secondary-title&gt;&lt;/titles&gt;&lt;periodical&gt;&lt;full-title&gt;Ecology Letters&lt;/full-title&gt;&lt;/periodical&gt;&lt;pages&gt;19-28&lt;/pages&gt;&lt;volume&gt;14&lt;/volume&gt;&lt;number&gt;1&lt;/number&gt;&lt;dates&gt;&lt;year&gt;2011&lt;/year&gt;&lt;pub-dates&gt;&lt;date&gt;Jan&lt;/date&gt;&lt;/pub-dates&gt;&lt;/dates&gt;&lt;isbn&gt;1461-023X&lt;/isbn&gt;&lt;accession-num&gt;WOS:000285302500003&lt;/accession-num&gt;&lt;urls&gt;&lt;related-urls&gt;&lt;url&gt;&amp;lt;Go to ISI&amp;gt;://WOS:000285302500003&lt;/url&gt;&lt;/related-urls&gt;&lt;/urls&gt;&lt;electronic-resource-num&gt;10.1111/j.1461-0248.2010.01552.x&lt;/electronic-resource-num&gt;&lt;/record&gt;&lt;/Cite&gt;&lt;/EndNote&gt;</w:instrText>
      </w:r>
      <w:r w:rsidR="00370FCF">
        <w:fldChar w:fldCharType="separate"/>
      </w:r>
      <w:r w:rsidR="00370FCF">
        <w:rPr>
          <w:noProof/>
        </w:rPr>
        <w:t>(</w:t>
      </w:r>
      <w:hyperlink w:anchor="_ENREF_2" w:tooltip="Anderson, 2011 #2439" w:history="1">
        <w:r w:rsidR="00DA6AF7">
          <w:rPr>
            <w:noProof/>
          </w:rPr>
          <w:t>Anderson</w:t>
        </w:r>
        <w:r w:rsidR="00DA6AF7" w:rsidRPr="009C1E6D">
          <w:rPr>
            <w:i/>
            <w:noProof/>
          </w:rPr>
          <w:t xml:space="preserve"> et al.</w:t>
        </w:r>
        <w:r w:rsidR="00DA6AF7">
          <w:rPr>
            <w:noProof/>
          </w:rPr>
          <w:t xml:space="preserve"> 2011</w:t>
        </w:r>
      </w:hyperlink>
      <w:r w:rsidR="00370FCF">
        <w:rPr>
          <w:noProof/>
        </w:rPr>
        <w:t>)</w:t>
      </w:r>
      <w:r w:rsidR="00370FCF">
        <w:fldChar w:fldCharType="end"/>
      </w:r>
      <w:r w:rsidR="00370FCF" w:rsidRPr="00310377">
        <w:t>.</w:t>
      </w:r>
    </w:p>
    <w:p w14:paraId="24476D23" w14:textId="46015EF7" w:rsidR="00370FCF" w:rsidRDefault="00370FCF" w:rsidP="00C40ADF">
      <w:pPr>
        <w:pStyle w:val="NoSpacing"/>
        <w:widowControl w:val="0"/>
        <w:spacing w:line="480" w:lineRule="auto"/>
        <w:ind w:firstLine="720"/>
        <w:rPr>
          <w:lang w:val="en-GB"/>
        </w:rPr>
      </w:pPr>
      <w:bookmarkStart w:id="0" w:name="_Hlk52189355"/>
      <w:r>
        <w:t xml:space="preserve">To </w:t>
      </w:r>
      <w:r w:rsidR="00B90DE0" w:rsidRPr="00B90DE0">
        <w:t>explore the relative im</w:t>
      </w:r>
      <w:r w:rsidR="0045686E">
        <w:t>portance of different assembly mechanisms</w:t>
      </w:r>
      <w:r>
        <w:t>,</w:t>
      </w:r>
      <w:r w:rsidRPr="003E09AE">
        <w:rPr>
          <w:lang w:val="en-GB"/>
        </w:rPr>
        <w:t xml:space="preserve"> </w:t>
      </w:r>
      <w:r>
        <w:t xml:space="preserve">we </w:t>
      </w:r>
      <w:r w:rsidRPr="003E09AE">
        <w:rPr>
          <w:lang w:val="en-GB"/>
        </w:rPr>
        <w:t>compare</w:t>
      </w:r>
      <w:r>
        <w:rPr>
          <w:lang w:val="en-GB"/>
        </w:rPr>
        <w:t>d</w:t>
      </w:r>
      <w:r w:rsidRPr="003E09AE">
        <w:rPr>
          <w:lang w:val="en-GB"/>
        </w:rPr>
        <w:t xml:space="preserve"> </w:t>
      </w:r>
      <w:r>
        <w:rPr>
          <w:lang w:val="en-GB"/>
        </w:rPr>
        <w:t xml:space="preserve">the extent to which </w:t>
      </w:r>
      <w:r w:rsidR="00777D56">
        <w:rPr>
          <w:lang w:val="en-GB"/>
        </w:rPr>
        <w:t xml:space="preserve">observed </w:t>
      </w:r>
      <w:r w:rsidR="00573D3E">
        <w:rPr>
          <w:lang w:val="en-GB"/>
        </w:rPr>
        <w:t>functional</w:t>
      </w:r>
      <w:r w:rsidR="00573D3E" w:rsidRPr="003E09AE">
        <w:rPr>
          <w:lang w:val="en-GB"/>
        </w:rPr>
        <w:t xml:space="preserve"> </w:t>
      </w:r>
      <w:r w:rsidR="00573D3E">
        <w:rPr>
          <w:rFonts w:cs="Times New Roman"/>
          <w:lang w:val="en-GB"/>
        </w:rPr>
        <w:t>β</w:t>
      </w:r>
      <w:r w:rsidR="00573D3E" w:rsidRPr="003E09AE">
        <w:rPr>
          <w:lang w:val="en-GB"/>
        </w:rPr>
        <w:t>-diversity</w:t>
      </w:r>
      <w:r w:rsidR="00573D3E">
        <w:rPr>
          <w:lang w:val="en-GB"/>
        </w:rPr>
        <w:t xml:space="preserve"> </w:t>
      </w:r>
      <w:r w:rsidR="00A672A5">
        <w:rPr>
          <w:lang w:val="en-GB"/>
        </w:rPr>
        <w:t>was</w:t>
      </w:r>
      <w:r>
        <w:rPr>
          <w:lang w:val="en-GB"/>
        </w:rPr>
        <w:t xml:space="preserve"> explained by </w:t>
      </w:r>
      <w:r w:rsidRPr="003E09AE">
        <w:rPr>
          <w:lang w:val="en-GB"/>
        </w:rPr>
        <w:t xml:space="preserve">environmental </w:t>
      </w:r>
      <w:r w:rsidR="00777D56">
        <w:rPr>
          <w:lang w:val="en-GB"/>
        </w:rPr>
        <w:t xml:space="preserve">variables </w:t>
      </w:r>
      <w:r w:rsidR="00ED7797">
        <w:rPr>
          <w:lang w:val="en-GB"/>
        </w:rPr>
        <w:t xml:space="preserve">(described above) </w:t>
      </w:r>
      <w:r w:rsidRPr="003E09AE">
        <w:rPr>
          <w:lang w:val="en-GB"/>
        </w:rPr>
        <w:t xml:space="preserve">and spatial </w:t>
      </w:r>
      <w:r>
        <w:rPr>
          <w:lang w:val="en-GB"/>
        </w:rPr>
        <w:t xml:space="preserve">variables </w:t>
      </w:r>
      <w:r w:rsidRPr="003E09AE">
        <w:rPr>
          <w:lang w:val="en-GB"/>
        </w:rPr>
        <w:t>us</w:t>
      </w:r>
      <w:r>
        <w:rPr>
          <w:lang w:val="en-GB"/>
        </w:rPr>
        <w:t>ing</w:t>
      </w:r>
      <w:r w:rsidRPr="003E09AE">
        <w:rPr>
          <w:lang w:val="en-GB"/>
        </w:rPr>
        <w:t xml:space="preserve"> dist</w:t>
      </w:r>
      <w:r>
        <w:rPr>
          <w:lang w:val="en-GB"/>
        </w:rPr>
        <w:t xml:space="preserve">ance-based redundancy analysis </w:t>
      </w:r>
      <w:r>
        <w:rPr>
          <w:lang w:val="en-GB"/>
        </w:rPr>
        <w:fldChar w:fldCharType="begin">
          <w:fldData xml:space="preserve">PEVuZE5vdGU+PENpdGU+PEF1dGhvcj5MZWdlbmRyZTwvQXV0aG9yPjxZZWFyPjIwMDk8L1llYXI+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</w:fldData>
        </w:fldChar>
      </w:r>
      <w:r w:rsidR="00725196">
        <w:rPr>
          <w:lang w:val="en-GB"/>
        </w:rPr>
        <w:instrText xml:space="preserve"> ADDIN EN.CITE </w:instrText>
      </w:r>
      <w:r w:rsidR="00725196">
        <w:rPr>
          <w:lang w:val="en-GB"/>
        </w:rPr>
        <w:fldChar w:fldCharType="begin">
          <w:fldData xml:space="preserve">PEVuZE5vdGU+PENpdGU+PEF1dGhvcj5MZWdlbmRyZTwvQXV0aG9yPjxZZWFyPjIwMDk8L1llYXI+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</w:fldData>
        </w:fldChar>
      </w:r>
      <w:r w:rsidR="00725196">
        <w:rPr>
          <w:lang w:val="en-GB"/>
        </w:rPr>
        <w:instrText xml:space="preserve"> ADDIN EN.CITE.DATA </w:instrText>
      </w:r>
      <w:r w:rsidR="00725196">
        <w:rPr>
          <w:lang w:val="en-GB"/>
        </w:rPr>
      </w:r>
      <w:r w:rsidR="00725196">
        <w:rPr>
          <w:lang w:val="en-GB"/>
        </w:rPr>
        <w:fldChar w:fldCharType="end"/>
      </w:r>
      <w:r>
        <w:rPr>
          <w:lang w:val="en-GB"/>
        </w:rPr>
      </w:r>
      <w:r>
        <w:rPr>
          <w:lang w:val="en-GB"/>
        </w:rPr>
        <w:fldChar w:fldCharType="separate"/>
      </w:r>
      <w:r>
        <w:rPr>
          <w:noProof/>
          <w:lang w:val="en-GB"/>
        </w:rPr>
        <w:t xml:space="preserve">(dbRDA; </w:t>
      </w:r>
      <w:hyperlink w:anchor="_ENREF_32" w:tooltip="Peres-Neto, 2006 #2446" w:history="1">
        <w:r w:rsidR="00DA6AF7">
          <w:rPr>
            <w:noProof/>
            <w:lang w:val="en-GB"/>
          </w:rPr>
          <w:t>Peres-Neto</w:t>
        </w:r>
        <w:r w:rsidR="00DA6AF7" w:rsidRPr="009C1E6D">
          <w:rPr>
            <w:i/>
            <w:noProof/>
            <w:lang w:val="en-GB"/>
          </w:rPr>
          <w:t xml:space="preserve"> et al.</w:t>
        </w:r>
        <w:r w:rsidR="00DA6AF7">
          <w:rPr>
            <w:noProof/>
            <w:lang w:val="en-GB"/>
          </w:rPr>
          <w:t xml:space="preserve"> 2006</w:t>
        </w:r>
      </w:hyperlink>
      <w:r>
        <w:rPr>
          <w:noProof/>
          <w:lang w:val="en-GB"/>
        </w:rPr>
        <w:t xml:space="preserve">; </w:t>
      </w:r>
      <w:hyperlink w:anchor="_ENREF_22" w:tooltip="Legendre, 2009 #2445" w:history="1">
        <w:r w:rsidR="00DA6AF7">
          <w:rPr>
            <w:noProof/>
            <w:lang w:val="en-GB"/>
          </w:rPr>
          <w:t>Legendre</w:t>
        </w:r>
        <w:r w:rsidR="00DA6AF7" w:rsidRPr="009C1E6D">
          <w:rPr>
            <w:i/>
            <w:noProof/>
            <w:lang w:val="en-GB"/>
          </w:rPr>
          <w:t xml:space="preserve"> et al.</w:t>
        </w:r>
        <w:r w:rsidR="00DA6AF7">
          <w:rPr>
            <w:noProof/>
            <w:lang w:val="en-GB"/>
          </w:rPr>
          <w:t xml:space="preserve"> 2009</w:t>
        </w:r>
      </w:hyperlink>
      <w:r>
        <w:rPr>
          <w:noProof/>
          <w:lang w:val="en-GB"/>
        </w:rPr>
        <w:t>)</w:t>
      </w:r>
      <w:r>
        <w:rPr>
          <w:lang w:val="en-GB"/>
        </w:rPr>
        <w:fldChar w:fldCharType="end"/>
      </w:r>
      <w:r w:rsidR="00A672A5">
        <w:rPr>
          <w:lang w:val="en-GB"/>
        </w:rPr>
        <w:t xml:space="preserve"> at each site</w:t>
      </w:r>
      <w:r>
        <w:rPr>
          <w:lang w:val="en-GB"/>
        </w:rPr>
        <w:t>. Spatial variables included s</w:t>
      </w:r>
      <w:r w:rsidRPr="003E09AE">
        <w:rPr>
          <w:lang w:val="en-GB"/>
        </w:rPr>
        <w:t xml:space="preserve">patial </w:t>
      </w:r>
      <w:r w:rsidRPr="003E09AE">
        <w:rPr>
          <w:lang w:val="en-GB"/>
        </w:rPr>
        <w:lastRenderedPageBreak/>
        <w:t>eigen</w:t>
      </w:r>
      <w:r w:rsidR="00FC28C2">
        <w:rPr>
          <w:lang w:val="en-GB"/>
        </w:rPr>
        <w:t>vector</w:t>
      </w:r>
      <w:r w:rsidRPr="003E09AE">
        <w:rPr>
          <w:lang w:val="en-GB"/>
        </w:rPr>
        <w:t xml:space="preserve">s </w:t>
      </w:r>
      <w:r>
        <w:rPr>
          <w:lang w:val="en-GB"/>
        </w:rPr>
        <w:t xml:space="preserve">(see Appendix S2) </w:t>
      </w:r>
      <w:r w:rsidRPr="003E09AE">
        <w:rPr>
          <w:lang w:val="en-GB"/>
        </w:rPr>
        <w:t>obt</w:t>
      </w:r>
      <w:r>
        <w:rPr>
          <w:lang w:val="en-GB"/>
        </w:rPr>
        <w:t xml:space="preserve">ained from Principal Components </w:t>
      </w:r>
      <w:r w:rsidRPr="003E09AE">
        <w:rPr>
          <w:lang w:val="en-GB"/>
        </w:rPr>
        <w:t xml:space="preserve">of </w:t>
      </w:r>
      <w:r w:rsidRPr="006D1308">
        <w:t>Neighbor</w:t>
      </w:r>
      <w:r w:rsidRPr="003E09AE">
        <w:rPr>
          <w:lang w:val="en-GB"/>
        </w:rPr>
        <w:t xml:space="preserve"> Matrices (PCNM)</w:t>
      </w:r>
      <w:r>
        <w:rPr>
          <w:lang w:val="en-GB"/>
        </w:rPr>
        <w:t xml:space="preserve"> which describe spatial structure among quadrats </w:t>
      </w:r>
      <w:r>
        <w:rPr>
          <w:lang w:val="en-GB"/>
        </w:rPr>
        <w:fldChar w:fldCharType="begin"/>
      </w:r>
      <w:r w:rsidR="00725196">
        <w:rPr>
          <w:lang w:val="en-GB"/>
        </w:rPr>
        <w:instrText xml:space="preserve"> ADDIN EN.CITE &lt;EndNote&gt;&lt;Cite&gt;&lt;Author&gt;Borcard&lt;/Author&gt;&lt;Year&gt;2002&lt;/Year&gt;&lt;RecNum&gt;2786&lt;/RecNum&gt;&lt;DisplayText&gt;(Borcard &amp;amp; Legendre 2002)&lt;/DisplayText&gt;&lt;record&gt;&lt;rec-number&gt;2786&lt;/rec-number&gt;&lt;foreign-keys&gt;&lt;key app="EN" db-id="xdawrrrapvwpaeefp9b5esp2a9wp2dx0wt2z" timestamp="1405950397"&gt;2786&lt;/key&gt;&lt;/foreign-keys&gt;&lt;ref-type name="Journal Article"&gt;17&lt;/ref-type&gt;&lt;contributors&gt;&lt;authors&gt;&lt;author&gt;Borcard, D.&lt;/author&gt;&lt;author&gt;Legendre, P.&lt;/author&gt;&lt;/authors&gt;&lt;/contributors&gt;&lt;titles&gt;&lt;title&gt;All-scale spatial analysis of ecological data by means of principal coordinates of neighbour matrices&lt;/title&gt;&lt;secondary-title&gt;Ecological Modelling&lt;/secondary-title&gt;&lt;/titles&gt;&lt;periodical&gt;&lt;full-title&gt;Ecological Modelling&lt;/full-title&gt;&lt;/periodical&gt;&lt;pages&gt;51-68&lt;/pages&gt;&lt;volume&gt;153&lt;/volume&gt;&lt;number&gt;1-2&lt;/number&gt;&lt;keywords&gt;&lt;keyword&gt;geographic distances among sampling sites principal coordinate analysis&lt;/keyword&gt;&lt;keyword&gt;variation partitioning&lt;/keyword&gt;&lt;keyword&gt;scale&lt;/keyword&gt;&lt;keyword&gt;spatial analysis&lt;/keyword&gt;&lt;keyword&gt;coefficients&lt;/keyword&gt;&lt;keyword&gt;ordination&lt;/keyword&gt;&lt;keyword&gt;component&lt;/keyword&gt;&lt;/keywords&gt;&lt;dates&gt;&lt;year&gt;2002&lt;/year&gt;&lt;pub-dates&gt;&lt;date&gt;Jul&lt;/date&gt;&lt;/pub-dates&gt;&lt;/dates&gt;&lt;isbn&gt;0304-3800&lt;/isbn&gt;&lt;accession-num&gt;WOS:000176728000004&lt;/accession-num&gt;&lt;urls&gt;&lt;related-urls&gt;&lt;url&gt;&amp;lt;Go to ISI&amp;gt;://WOS:000176728000004&lt;/url&gt;&lt;/related-urls&gt;&lt;/urls&gt;&lt;electronic-resource-num&gt;10.1016/s0304-3800(01)00501-4&lt;/electronic-resource-num&gt;&lt;/record&gt;&lt;/Cite&gt;&lt;/EndNote&gt;</w:instrText>
      </w:r>
      <w:r>
        <w:rPr>
          <w:lang w:val="en-GB"/>
        </w:rPr>
        <w:fldChar w:fldCharType="separate"/>
      </w:r>
      <w:r>
        <w:rPr>
          <w:noProof/>
          <w:lang w:val="en-GB"/>
        </w:rPr>
        <w:t>(</w:t>
      </w:r>
      <w:hyperlink w:anchor="_ENREF_5" w:tooltip="Borcard, 2002 #2786" w:history="1">
        <w:r w:rsidR="00DA6AF7">
          <w:rPr>
            <w:noProof/>
            <w:lang w:val="en-GB"/>
          </w:rPr>
          <w:t>Borcard &amp; Legendre 2002</w:t>
        </w:r>
      </w:hyperlink>
      <w:r>
        <w:rPr>
          <w:noProof/>
          <w:lang w:val="en-GB"/>
        </w:rPr>
        <w:t>)</w:t>
      </w:r>
      <w:r>
        <w:rPr>
          <w:lang w:val="en-GB"/>
        </w:rPr>
        <w:fldChar w:fldCharType="end"/>
      </w:r>
      <w:r>
        <w:rPr>
          <w:lang w:val="en-GB"/>
        </w:rPr>
        <w:t xml:space="preserve">. </w:t>
      </w:r>
      <w:r w:rsidRPr="003A0EE4">
        <w:rPr>
          <w:lang w:val="en-GB"/>
        </w:rPr>
        <w:t xml:space="preserve">Following Blanchet et al. </w:t>
      </w:r>
      <w:r>
        <w:rPr>
          <w:lang w:val="en-GB"/>
        </w:rPr>
        <w:fldChar w:fldCharType="begin"/>
      </w:r>
      <w:r w:rsidR="00725196">
        <w:rPr>
          <w:lang w:val="en-GB"/>
        </w:rPr>
        <w:instrText xml:space="preserve"> ADDIN EN.CITE &lt;EndNote&gt;&lt;Cite ExcludeAuth="1"&gt;&lt;Author&gt;Blanchet&lt;/Author&gt;&lt;Year&gt;2008&lt;/Year&gt;&lt;RecNum&gt;2788&lt;/RecNum&gt;&lt;DisplayText&gt;(2008)&lt;/DisplayText&gt;&lt;record&gt;&lt;rec-number&gt;2788&lt;/rec-number&gt;&lt;foreign-keys&gt;&lt;key app="EN" db-id="xdawrrrapvwpaeefp9b5esp2a9wp2dx0wt2z" timestamp="1405950572"&gt;2788&lt;/key&gt;&lt;/foreign-keys&gt;&lt;ref-type name="Journal Article"&gt;17&lt;/ref-type&gt;&lt;contributors&gt;&lt;authors&gt;&lt;author&gt;Blanchet, F. G.&lt;/author&gt;&lt;author&gt;Legendre, P.&lt;/author&gt;&lt;author&gt;Borcard, D.&lt;/author&gt;&lt;/authors&gt;&lt;/contributors&gt;&lt;titles&gt;&lt;title&gt;Forward selection of explanatory variables&lt;/title&gt;&lt;secondary-title&gt;Ecology&lt;/secondary-title&gt;&lt;/titles&gt;&lt;periodical&gt;&lt;full-title&gt;Ecology&lt;/full-title&gt;&lt;/periodical&gt;&lt;pages&gt;2623-2632&lt;/pages&gt;&lt;volume&gt;89&lt;/volume&gt;&lt;number&gt;9&lt;/number&gt;&lt;keywords&gt;&lt;keyword&gt;forward selection&lt;/keyword&gt;&lt;keyword&gt;Moran&amp;apos;s eigenvector maps (MEM)&lt;/keyword&gt;&lt;keyword&gt;non-orthogonal&lt;/keyword&gt;&lt;keyword&gt;explanatory variables&lt;/keyword&gt;&lt;keyword&gt;orthogonal explanatory variables&lt;/keyword&gt;&lt;keyword&gt;principal&lt;/keyword&gt;&lt;keyword&gt;coordinates of neighbor matrices (PCNM)&lt;/keyword&gt;&lt;keyword&gt;simulation study&lt;/keyword&gt;&lt;keyword&gt;Type I error&lt;/keyword&gt;&lt;keyword&gt;spatial-distribution&lt;/keyword&gt;&lt;keyword&gt;neighbor matrices&lt;/keyword&gt;&lt;keyword&gt;ecological data&lt;/keyword&gt;&lt;keyword&gt;regression&lt;/keyword&gt;&lt;keyword&gt;tests&lt;/keyword&gt;&lt;keyword&gt;model&lt;/keyword&gt;&lt;keyword&gt;r2&lt;/keyword&gt;&lt;/keywords&gt;&lt;dates&gt;&lt;year&gt;2008&lt;/year&gt;&lt;pub-dates&gt;&lt;date&gt;Sep&lt;/date&gt;&lt;/pub-dates&gt;&lt;/dates&gt;&lt;isbn&gt;0012-9658&lt;/isbn&gt;&lt;accession-num&gt;WOS:000259259300028&lt;/accession-num&gt;&lt;urls&gt;&lt;related-urls&gt;&lt;url&gt;&amp;lt;Go to ISI&amp;gt;://WOS:000259259300028&lt;/url&gt;&lt;/related-urls&gt;&lt;/urls&gt;&lt;electronic-resource-num&gt;10.1890/07-0986.1&lt;/electronic-resource-num&gt;&lt;/record&gt;&lt;/Cite&gt;&lt;/EndNote&gt;</w:instrText>
      </w:r>
      <w:r>
        <w:rPr>
          <w:lang w:val="en-GB"/>
        </w:rPr>
        <w:fldChar w:fldCharType="separate"/>
      </w:r>
      <w:r>
        <w:rPr>
          <w:noProof/>
          <w:lang w:val="en-GB"/>
        </w:rPr>
        <w:t>(</w:t>
      </w:r>
      <w:hyperlink w:anchor="_ENREF_4" w:tooltip="Blanchet, 2008 #2788" w:history="1">
        <w:r w:rsidR="00DA6AF7">
          <w:rPr>
            <w:noProof/>
            <w:lang w:val="en-GB"/>
          </w:rPr>
          <w:t>2008</w:t>
        </w:r>
      </w:hyperlink>
      <w:r>
        <w:rPr>
          <w:noProof/>
          <w:lang w:val="en-GB"/>
        </w:rPr>
        <w:t>)</w:t>
      </w:r>
      <w:r>
        <w:rPr>
          <w:lang w:val="en-GB"/>
        </w:rPr>
        <w:fldChar w:fldCharType="end"/>
      </w:r>
      <w:r w:rsidRPr="003A0EE4">
        <w:rPr>
          <w:lang w:val="en-GB"/>
        </w:rPr>
        <w:t>, we</w:t>
      </w:r>
      <w:r>
        <w:rPr>
          <w:lang w:val="en-GB"/>
        </w:rPr>
        <w:t xml:space="preserve"> </w:t>
      </w:r>
      <w:r w:rsidRPr="003A0EE4">
        <w:rPr>
          <w:lang w:val="en-GB"/>
        </w:rPr>
        <w:t xml:space="preserve">used </w:t>
      </w:r>
      <w:proofErr w:type="spellStart"/>
      <w:r w:rsidRPr="003A0EE4">
        <w:rPr>
          <w:lang w:val="en-GB"/>
        </w:rPr>
        <w:t>dbRDA</w:t>
      </w:r>
      <w:proofErr w:type="spellEnd"/>
      <w:r w:rsidRPr="003A0EE4">
        <w:rPr>
          <w:lang w:val="en-GB"/>
        </w:rPr>
        <w:t xml:space="preserve"> to partition variation</w:t>
      </w:r>
      <w:r>
        <w:rPr>
          <w:lang w:val="en-GB"/>
        </w:rPr>
        <w:t xml:space="preserve"> </w:t>
      </w:r>
      <w:r w:rsidRPr="003A0EE4">
        <w:rPr>
          <w:lang w:val="en-GB"/>
        </w:rPr>
        <w:t xml:space="preserve">in </w:t>
      </w:r>
      <w:r>
        <w:rPr>
          <w:rFonts w:cs="Times New Roman"/>
          <w:lang w:val="en-GB"/>
        </w:rPr>
        <w:t>β</w:t>
      </w:r>
      <w:r>
        <w:rPr>
          <w:lang w:val="en-GB"/>
        </w:rPr>
        <w:t>-diversity</w:t>
      </w:r>
      <w:r w:rsidRPr="003A0EE4">
        <w:rPr>
          <w:lang w:val="en-GB"/>
        </w:rPr>
        <w:t xml:space="preserve"> into individual fractions explained by </w:t>
      </w:r>
      <w:r>
        <w:rPr>
          <w:lang w:val="en-GB"/>
        </w:rPr>
        <w:t xml:space="preserve">pure (spatially-unstructured) </w:t>
      </w:r>
      <w:r w:rsidRPr="003A0EE4">
        <w:rPr>
          <w:lang w:val="en-GB"/>
        </w:rPr>
        <w:t>environmental</w:t>
      </w:r>
      <w:r>
        <w:rPr>
          <w:lang w:val="en-GB"/>
        </w:rPr>
        <w:t xml:space="preserve"> variables</w:t>
      </w:r>
      <w:r w:rsidRPr="003A0EE4">
        <w:rPr>
          <w:lang w:val="en-GB"/>
        </w:rPr>
        <w:t>, spatially</w:t>
      </w:r>
      <w:r>
        <w:rPr>
          <w:lang w:val="en-GB"/>
        </w:rPr>
        <w:t>-</w:t>
      </w:r>
      <w:r w:rsidRPr="003A0EE4">
        <w:rPr>
          <w:lang w:val="en-GB"/>
        </w:rPr>
        <w:t>structured environmental variables</w:t>
      </w:r>
      <w:r>
        <w:rPr>
          <w:lang w:val="en-GB"/>
        </w:rPr>
        <w:t>, and spatial variables</w:t>
      </w:r>
      <w:r w:rsidRPr="003A0EE4">
        <w:rPr>
          <w:lang w:val="en-GB"/>
        </w:rPr>
        <w:t xml:space="preserve">. </w:t>
      </w:r>
      <w:r>
        <w:rPr>
          <w:lang w:val="en-GB"/>
        </w:rPr>
        <w:t xml:space="preserve">We then </w:t>
      </w:r>
      <w:r w:rsidRPr="003A0EE4">
        <w:rPr>
          <w:lang w:val="en-GB"/>
        </w:rPr>
        <w:t>performed forward-model selection</w:t>
      </w:r>
      <w:r>
        <w:rPr>
          <w:lang w:val="en-GB"/>
        </w:rPr>
        <w:t xml:space="preserve"> using the</w:t>
      </w:r>
      <w:r w:rsidRPr="003A0EE4">
        <w:rPr>
          <w:lang w:val="en-GB"/>
        </w:rPr>
        <w:t xml:space="preserve"> ‘</w:t>
      </w:r>
      <w:proofErr w:type="spellStart"/>
      <w:r>
        <w:rPr>
          <w:lang w:val="en-GB"/>
        </w:rPr>
        <w:t>Forward.sel</w:t>
      </w:r>
      <w:proofErr w:type="spellEnd"/>
      <w:r w:rsidRPr="003A0EE4">
        <w:rPr>
          <w:lang w:val="en-GB"/>
        </w:rPr>
        <w:t xml:space="preserve">’ function in the R </w:t>
      </w:r>
      <w:proofErr w:type="spellStart"/>
      <w:r>
        <w:rPr>
          <w:lang w:val="en-GB"/>
        </w:rPr>
        <w:t>packfor</w:t>
      </w:r>
      <w:proofErr w:type="spellEnd"/>
      <w:r w:rsidRPr="003A0EE4">
        <w:rPr>
          <w:lang w:val="en-GB"/>
        </w:rPr>
        <w:t xml:space="preserve"> package</w:t>
      </w:r>
      <w:r>
        <w:rPr>
          <w:lang w:val="en-GB"/>
        </w:rPr>
        <w:t xml:space="preserve"> </w:t>
      </w:r>
      <w:r>
        <w:rPr>
          <w:lang w:val="en-GB"/>
        </w:rPr>
        <w:fldChar w:fldCharType="begin"/>
      </w:r>
      <w:r w:rsidR="00725196">
        <w:rPr>
          <w:lang w:val="en-GB"/>
        </w:rPr>
        <w:instrText xml:space="preserve"> ADDIN EN.CITE &lt;EndNote&gt;&lt;Cite&gt;&lt;Author&gt;Dray&lt;/Author&gt;&lt;Year&gt;2007&lt;/Year&gt;&lt;RecNum&gt;2892&lt;/RecNum&gt;&lt;DisplayText&gt;(Dray&lt;style face="italic"&gt; et al.&lt;/style&gt; 2007)&lt;/DisplayText&gt;&lt;record&gt;&lt;rec-number&gt;2892&lt;/rec-number&gt;&lt;foreign-keys&gt;&lt;key app="EN" db-id="xdawrrrapvwpaeefp9b5esp2a9wp2dx0wt2z" timestamp="1416265841"&gt;2892&lt;/key&gt;&lt;/foreign-keys&gt;&lt;ref-type name="Generic"&gt;13&lt;/ref-type&gt;&lt;contributors&gt;&lt;authors&gt;&lt;author&gt;Dray, S&lt;/author&gt;&lt;author&gt;Legendre, P&lt;/author&gt;&lt;author&gt;Blanchet, FG&lt;/author&gt;&lt;/authors&gt;&lt;/contributors&gt;&lt;titles&gt;&lt;title&gt;Packfor: forward selection with permutation, R package version 0.0–7&lt;/title&gt;&lt;/titles&gt;&lt;dates&gt;&lt;year&gt;2007&lt;/year&gt;&lt;/dates&gt;&lt;urls&gt;&lt;/urls&gt;&lt;/record&gt;&lt;/Cite&gt;&lt;/EndNote&gt;</w:instrText>
      </w:r>
      <w:r>
        <w:rPr>
          <w:lang w:val="en-GB"/>
        </w:rPr>
        <w:fldChar w:fldCharType="separate"/>
      </w:r>
      <w:r>
        <w:rPr>
          <w:noProof/>
          <w:lang w:val="en-GB"/>
        </w:rPr>
        <w:t>(</w:t>
      </w:r>
      <w:hyperlink w:anchor="_ENREF_11" w:tooltip="Dray, 2007 #2892" w:history="1">
        <w:r w:rsidR="00DA6AF7">
          <w:rPr>
            <w:noProof/>
            <w:lang w:val="en-GB"/>
          </w:rPr>
          <w:t>Dray</w:t>
        </w:r>
        <w:r w:rsidR="00DA6AF7" w:rsidRPr="009C1E6D">
          <w:rPr>
            <w:i/>
            <w:noProof/>
            <w:lang w:val="en-GB"/>
          </w:rPr>
          <w:t xml:space="preserve"> et al.</w:t>
        </w:r>
        <w:r w:rsidR="00DA6AF7">
          <w:rPr>
            <w:noProof/>
            <w:lang w:val="en-GB"/>
          </w:rPr>
          <w:t xml:space="preserve"> 2007</w:t>
        </w:r>
      </w:hyperlink>
      <w:r>
        <w:rPr>
          <w:noProof/>
          <w:lang w:val="en-GB"/>
        </w:rPr>
        <w:t>)</w:t>
      </w:r>
      <w:r>
        <w:rPr>
          <w:lang w:val="en-GB"/>
        </w:rPr>
        <w:fldChar w:fldCharType="end"/>
      </w:r>
      <w:r>
        <w:rPr>
          <w:lang w:val="en-GB"/>
        </w:rPr>
        <w:t>. E</w:t>
      </w:r>
      <w:r w:rsidRPr="003A0EE4">
        <w:rPr>
          <w:lang w:val="en-GB"/>
        </w:rPr>
        <w:t>nv</w:t>
      </w:r>
      <w:r>
        <w:rPr>
          <w:lang w:val="en-GB"/>
        </w:rPr>
        <w:t xml:space="preserve">ironmental and spatial </w:t>
      </w:r>
      <w:r w:rsidRPr="003A0EE4">
        <w:rPr>
          <w:lang w:val="en-GB"/>
        </w:rPr>
        <w:t>variables</w:t>
      </w:r>
      <w:r>
        <w:rPr>
          <w:lang w:val="en-GB"/>
        </w:rPr>
        <w:t xml:space="preserve"> </w:t>
      </w:r>
      <w:r w:rsidRPr="003A0EE4">
        <w:rPr>
          <w:lang w:val="en-GB"/>
        </w:rPr>
        <w:t xml:space="preserve">retained </w:t>
      </w:r>
      <w:r>
        <w:rPr>
          <w:lang w:val="en-GB"/>
        </w:rPr>
        <w:t>after</w:t>
      </w:r>
      <w:r w:rsidRPr="003A0EE4">
        <w:rPr>
          <w:lang w:val="en-GB"/>
        </w:rPr>
        <w:t xml:space="preserve"> forward-model selection</w:t>
      </w:r>
      <w:r>
        <w:rPr>
          <w:lang w:val="en-GB"/>
        </w:rPr>
        <w:t xml:space="preserve"> (see Appendix S2) were used</w:t>
      </w:r>
      <w:r w:rsidRPr="003A0EE4">
        <w:rPr>
          <w:lang w:val="en-GB"/>
        </w:rPr>
        <w:t xml:space="preserve"> to partition variation in</w:t>
      </w:r>
      <w:r>
        <w:rPr>
          <w:lang w:val="en-GB"/>
        </w:rPr>
        <w:t xml:space="preserve"> </w:t>
      </w:r>
      <w:r w:rsidR="00B90DE0">
        <w:rPr>
          <w:lang w:val="en-GB"/>
        </w:rPr>
        <w:t xml:space="preserve">functional </w:t>
      </w:r>
      <w:r>
        <w:rPr>
          <w:rFonts w:cs="Times New Roman"/>
          <w:lang w:val="en-GB"/>
        </w:rPr>
        <w:t>β</w:t>
      </w:r>
      <w:r w:rsidRPr="003A0EE4">
        <w:rPr>
          <w:lang w:val="en-GB"/>
        </w:rPr>
        <w:t xml:space="preserve">-diversity </w:t>
      </w:r>
      <w:r>
        <w:rPr>
          <w:lang w:val="en-GB"/>
        </w:rPr>
        <w:t xml:space="preserve">into the individual fractions listed above. </w:t>
      </w:r>
      <w:r w:rsidR="00B90DE0" w:rsidRPr="00B90DE0">
        <w:rPr>
          <w:lang w:val="en-GB"/>
        </w:rPr>
        <w:t xml:space="preserve">Finally, we tested for differences </w:t>
      </w:r>
      <w:r w:rsidR="00B90DE0">
        <w:rPr>
          <w:lang w:val="en-GB"/>
        </w:rPr>
        <w:t>among sites</w:t>
      </w:r>
      <w:r w:rsidR="00B90DE0" w:rsidRPr="00B90DE0">
        <w:rPr>
          <w:lang w:val="en-GB"/>
        </w:rPr>
        <w:t xml:space="preserve"> </w:t>
      </w:r>
      <w:r w:rsidR="00B90DE0">
        <w:rPr>
          <w:lang w:val="en-GB"/>
        </w:rPr>
        <w:t>in the total variance explained</w:t>
      </w:r>
      <w:r w:rsidR="00B90DE0" w:rsidRPr="00B90DE0">
        <w:rPr>
          <w:lang w:val="en-GB"/>
        </w:rPr>
        <w:t>, the fraction</w:t>
      </w:r>
      <w:r w:rsidR="00B90DE0">
        <w:rPr>
          <w:lang w:val="en-GB"/>
        </w:rPr>
        <w:t xml:space="preserve"> </w:t>
      </w:r>
      <w:r w:rsidR="00B90DE0" w:rsidRPr="00B90DE0">
        <w:rPr>
          <w:lang w:val="en-GB"/>
        </w:rPr>
        <w:t xml:space="preserve">explained by environmental variables and the fraction explained by spatial variables using bootstrap tests </w:t>
      </w:r>
      <w:r w:rsidR="00B90DE0">
        <w:rPr>
          <w:lang w:val="en-GB"/>
        </w:rPr>
        <w:fldChar w:fldCharType="begin"/>
      </w:r>
      <w:r w:rsidR="00725196">
        <w:rPr>
          <w:lang w:val="en-GB"/>
        </w:rPr>
        <w:instrText xml:space="preserve"> ADDIN EN.CITE &lt;EndNote&gt;&lt;Cite&gt;&lt;Author&gt;Peres-Neto&lt;/Author&gt;&lt;Year&gt;2006&lt;/Year&gt;&lt;RecNum&gt;2446&lt;/RecNum&gt;&lt;DisplayText&gt;(Peres-Neto&lt;style face="italic"&gt; et al.&lt;/style&gt; 2006)&lt;/DisplayText&gt;&lt;record&gt;&lt;rec-number&gt;2446&lt;/rec-number&gt;&lt;foreign-keys&gt;&lt;key app="EN" db-id="xdawrrrapvwpaeefp9b5esp2a9wp2dx0wt2z" timestamp="1371154485"&gt;2446&lt;/key&gt;&lt;/foreign-keys&gt;&lt;ref-type name="Journal Article"&gt;17&lt;/ref-type&gt;&lt;contributors&gt;&lt;authors&gt;&lt;author&gt;Peres-Neto, Pedro R.&lt;/author&gt;&lt;author&gt;Legendre, Pierre&lt;/author&gt;&lt;author&gt;Dray, Stephane&lt;/author&gt;&lt;author&gt;Borcard, Daniel&lt;/author&gt;&lt;/authors&gt;&lt;/contributors&gt;&lt;titles&gt;&lt;title&gt;Variation partitioning of species data matrices: Estimation and comparison of fractions&lt;/title&gt;&lt;secondary-title&gt;Ecology&lt;/secondary-title&gt;&lt;/titles&gt;&lt;periodical&gt;&lt;full-title&gt;Ecology&lt;/full-title&gt;&lt;/periodical&gt;&lt;pages&gt;2614-2625&lt;/pages&gt;&lt;volume&gt;87&lt;/volume&gt;&lt;number&gt;10&lt;/number&gt;&lt;dates&gt;&lt;year&gt;2006&lt;/year&gt;&lt;pub-dates&gt;&lt;date&gt;Oct&lt;/date&gt;&lt;/pub-dates&gt;&lt;/dates&gt;&lt;isbn&gt;0012-9658&lt;/isbn&gt;&lt;accession-num&gt;WOS:000241557900021&lt;/accession-num&gt;&lt;urls&gt;&lt;related-urls&gt;&lt;url&gt;&amp;lt;Go to ISI&amp;gt;://WOS:000241557900021&lt;/url&gt;&lt;/related-urls&gt;&lt;/urls&gt;&lt;electronic-resource-num&gt;10.1890/0012-9658(2006)87[2614:vposdm]2.0.co;2&lt;/electronic-resource-num&gt;&lt;/record&gt;&lt;/Cite&gt;&lt;/EndNote&gt;</w:instrText>
      </w:r>
      <w:r w:rsidR="00B90DE0">
        <w:rPr>
          <w:lang w:val="en-GB"/>
        </w:rPr>
        <w:fldChar w:fldCharType="separate"/>
      </w:r>
      <w:r w:rsidR="00B90DE0">
        <w:rPr>
          <w:noProof/>
          <w:lang w:val="en-GB"/>
        </w:rPr>
        <w:t>(</w:t>
      </w:r>
      <w:hyperlink w:anchor="_ENREF_32" w:tooltip="Peres-Neto, 2006 #2446" w:history="1">
        <w:r w:rsidR="00DA6AF7">
          <w:rPr>
            <w:noProof/>
            <w:lang w:val="en-GB"/>
          </w:rPr>
          <w:t>Peres-Neto</w:t>
        </w:r>
        <w:r w:rsidR="00DA6AF7" w:rsidRPr="00B90DE0">
          <w:rPr>
            <w:i/>
            <w:noProof/>
            <w:lang w:val="en-GB"/>
          </w:rPr>
          <w:t xml:space="preserve"> et al.</w:t>
        </w:r>
        <w:r w:rsidR="00DA6AF7">
          <w:rPr>
            <w:noProof/>
            <w:lang w:val="en-GB"/>
          </w:rPr>
          <w:t xml:space="preserve"> 2006</w:t>
        </w:r>
      </w:hyperlink>
      <w:r w:rsidR="00B90DE0">
        <w:rPr>
          <w:noProof/>
          <w:lang w:val="en-GB"/>
        </w:rPr>
        <w:t>)</w:t>
      </w:r>
      <w:r w:rsidR="00B90DE0">
        <w:rPr>
          <w:lang w:val="en-GB"/>
        </w:rPr>
        <w:fldChar w:fldCharType="end"/>
      </w:r>
      <w:r w:rsidR="00B90DE0">
        <w:rPr>
          <w:lang w:val="en-GB"/>
        </w:rPr>
        <w:t xml:space="preserve"> </w:t>
      </w:r>
      <w:r w:rsidR="00B90DE0" w:rsidRPr="00B90DE0">
        <w:rPr>
          <w:lang w:val="en-GB"/>
        </w:rPr>
        <w:t>based on</w:t>
      </w:r>
      <w:r w:rsidR="00B90DE0">
        <w:rPr>
          <w:lang w:val="en-GB"/>
        </w:rPr>
        <w:t xml:space="preserve"> </w:t>
      </w:r>
      <w:r w:rsidR="00B90DE0" w:rsidRPr="00B90DE0">
        <w:rPr>
          <w:lang w:val="en-GB"/>
        </w:rPr>
        <w:t>999 iterations.</w:t>
      </w:r>
    </w:p>
    <w:bookmarkEnd w:id="0"/>
    <w:p w14:paraId="633296F4" w14:textId="77777777" w:rsidR="00ED7797" w:rsidRPr="00573D3E" w:rsidRDefault="00ED7797" w:rsidP="00C40ADF">
      <w:pPr>
        <w:pStyle w:val="NoSpacing"/>
        <w:widowControl w:val="0"/>
        <w:spacing w:line="480" w:lineRule="auto"/>
        <w:rPr>
          <w:lang w:val="en-GB"/>
        </w:rPr>
      </w:pPr>
    </w:p>
    <w:p w14:paraId="26D5F42C" w14:textId="77777777" w:rsidR="004D48A6" w:rsidRPr="004D48A6" w:rsidRDefault="004D48A6" w:rsidP="00C40ADF">
      <w:pPr>
        <w:pStyle w:val="NoSpacing"/>
        <w:widowControl w:val="0"/>
        <w:spacing w:line="480" w:lineRule="auto"/>
        <w:rPr>
          <w:b/>
        </w:rPr>
      </w:pPr>
      <w:r w:rsidRPr="004D48A6">
        <w:rPr>
          <w:b/>
        </w:rPr>
        <w:t>Results</w:t>
      </w:r>
    </w:p>
    <w:p w14:paraId="7904F42D" w14:textId="2A75AC57" w:rsidR="0012652A" w:rsidRDefault="0012652A" w:rsidP="00C40ADF">
      <w:pPr>
        <w:pStyle w:val="NoSpacing"/>
        <w:widowControl w:val="0"/>
        <w:spacing w:line="480" w:lineRule="auto"/>
      </w:pPr>
      <w:r>
        <w:t xml:space="preserve">Environmental heterogeneity </w:t>
      </w:r>
      <w:r w:rsidR="00CD33FF">
        <w:t xml:space="preserve">(distance-to-centroid) </w:t>
      </w:r>
      <w:r>
        <w:t>varied among the three sites (</w:t>
      </w:r>
      <w:r w:rsidR="0067600E">
        <w:t xml:space="preserve">Fig. </w:t>
      </w:r>
      <w:r w:rsidR="00FC28C2">
        <w:t>2a</w:t>
      </w:r>
      <w:r w:rsidR="0067600E">
        <w:t>; F</w:t>
      </w:r>
      <w:r w:rsidR="0067600E">
        <w:rPr>
          <w:vertAlign w:val="subscript"/>
        </w:rPr>
        <w:t>2,1540</w:t>
      </w:r>
      <w:r w:rsidR="0067600E">
        <w:t>=721.7, P</w:t>
      </w:r>
      <w:r w:rsidR="00CB5428">
        <w:t>&lt;</w:t>
      </w:r>
      <w:r w:rsidR="0067600E">
        <w:t>0.01</w:t>
      </w:r>
      <w:r>
        <w:t>) with SERC having the gr</w:t>
      </w:r>
      <w:r w:rsidR="00981AFD">
        <w:t>e</w:t>
      </w:r>
      <w:r>
        <w:t>ates</w:t>
      </w:r>
      <w:r w:rsidR="00981AFD">
        <w:t>t</w:t>
      </w:r>
      <w:r w:rsidR="0067600E">
        <w:t xml:space="preserve"> environmental heterogeneity</w:t>
      </w:r>
      <w:r>
        <w:t>, Tyson having intermedia</w:t>
      </w:r>
      <w:r w:rsidR="00CD33FF">
        <w:t>te</w:t>
      </w:r>
      <w:r w:rsidR="0067600E">
        <w:t>, and Wind River having the least</w:t>
      </w:r>
      <w:r w:rsidR="007914C6">
        <w:t xml:space="preserve"> (Fig. S1)</w:t>
      </w:r>
      <w:r>
        <w:t>. Species pool functional diversity also varied among sites</w:t>
      </w:r>
      <w:r w:rsidR="00981AFD">
        <w:t xml:space="preserve"> </w:t>
      </w:r>
      <w:r w:rsidR="00C92644">
        <w:t xml:space="preserve">(Fig. 2b) </w:t>
      </w:r>
      <w:r w:rsidR="00981AFD">
        <w:t>with Wind River having the highest SPFD</w:t>
      </w:r>
      <w:r w:rsidR="00653F00">
        <w:t xml:space="preserve"> (</w:t>
      </w:r>
      <w:proofErr w:type="spellStart"/>
      <w:r w:rsidR="00653F00">
        <w:t>FDis</w:t>
      </w:r>
      <w:proofErr w:type="spellEnd"/>
      <w:r w:rsidR="00653F00">
        <w:t xml:space="preserve"> = 1.93)</w:t>
      </w:r>
      <w:r w:rsidR="00981AFD">
        <w:t>, SERC having intermediate</w:t>
      </w:r>
      <w:r w:rsidR="00653F00">
        <w:t xml:space="preserve"> (</w:t>
      </w:r>
      <w:proofErr w:type="spellStart"/>
      <w:r w:rsidR="00653F00">
        <w:t>FDis</w:t>
      </w:r>
      <w:proofErr w:type="spellEnd"/>
      <w:r w:rsidR="00653F00">
        <w:t xml:space="preserve"> = 1.60)</w:t>
      </w:r>
      <w:r w:rsidR="00981AFD">
        <w:t>, and Tyson having the lowest (</w:t>
      </w:r>
      <w:proofErr w:type="spellStart"/>
      <w:r w:rsidR="00C92644">
        <w:t>FDis</w:t>
      </w:r>
      <w:proofErr w:type="spellEnd"/>
      <w:r w:rsidR="00C92644">
        <w:t xml:space="preserve"> = 1.29</w:t>
      </w:r>
      <w:r w:rsidR="00981AFD">
        <w:t xml:space="preserve">). </w:t>
      </w:r>
    </w:p>
    <w:p w14:paraId="4E186B64" w14:textId="5EFF6B63" w:rsidR="0012652A" w:rsidRDefault="00981AFD" w:rsidP="00C40ADF">
      <w:pPr>
        <w:pStyle w:val="NoSpacing"/>
        <w:widowControl w:val="0"/>
        <w:spacing w:line="480" w:lineRule="auto"/>
      </w:pPr>
      <w:r>
        <w:tab/>
      </w:r>
      <w:r w:rsidR="00C92644">
        <w:t>Observed functional</w:t>
      </w:r>
      <w:r w:rsidR="0012652A">
        <w:t xml:space="preserve"> β-diversity was highest at SERC</w:t>
      </w:r>
      <w:r w:rsidR="00B90DE0">
        <w:t>, intermediate at Tyson,</w:t>
      </w:r>
      <w:r w:rsidR="0012652A">
        <w:t xml:space="preserve"> and lowest an</w:t>
      </w:r>
      <w:r w:rsidR="0067600E">
        <w:t xml:space="preserve">d Wind River (Fig. </w:t>
      </w:r>
      <w:r w:rsidR="00FC28C2">
        <w:t>3</w:t>
      </w:r>
      <w:r w:rsidR="0067600E">
        <w:t>a;</w:t>
      </w:r>
      <w:r w:rsidR="00D21A83">
        <w:t xml:space="preserve"> </w:t>
      </w:r>
      <w:r w:rsidR="00D21A83" w:rsidRPr="00D21A83">
        <w:t>homogeneity of multivariate dispersion test on average</w:t>
      </w:r>
      <w:r w:rsidR="0067600E">
        <w:t xml:space="preserve"> </w:t>
      </w:r>
      <w:r w:rsidR="00D21A83">
        <w:t xml:space="preserve">distance to centroids, </w:t>
      </w:r>
      <w:r w:rsidR="0012652A">
        <w:t>F</w:t>
      </w:r>
      <w:r w:rsidR="00320A60">
        <w:rPr>
          <w:vertAlign w:val="subscript"/>
        </w:rPr>
        <w:t>2,1540</w:t>
      </w:r>
      <w:r w:rsidR="0012652A">
        <w:t>=</w:t>
      </w:r>
      <w:r w:rsidR="00320A60">
        <w:t>19.67, P</w:t>
      </w:r>
      <w:r w:rsidR="00E74D35" w:rsidRPr="00E74D35">
        <w:t>&lt;</w:t>
      </w:r>
      <w:r w:rsidR="0012652A">
        <w:t>0.</w:t>
      </w:r>
      <w:r w:rsidR="00E74D35">
        <w:t>0</w:t>
      </w:r>
      <w:r w:rsidR="00320A60">
        <w:t>1</w:t>
      </w:r>
      <w:r w:rsidR="0012652A">
        <w:t>)</w:t>
      </w:r>
      <w:r w:rsidR="00B90DE0">
        <w:t xml:space="preserve"> correlating with environmental heterogeneity</w:t>
      </w:r>
      <w:r w:rsidR="0012652A">
        <w:t xml:space="preserve">. </w:t>
      </w:r>
      <w:r w:rsidR="00F66C0E">
        <w:t>Tukey HSD p</w:t>
      </w:r>
      <w:r w:rsidR="003F30F5">
        <w:t>airwise comparisons revealed that all three sites significantly differ from each other (Wind River – Tyson: P=0.0</w:t>
      </w:r>
      <w:r w:rsidR="00F66C0E">
        <w:t>49</w:t>
      </w:r>
      <w:r w:rsidR="003F30F5">
        <w:t>; Wind River – SERC: P</w:t>
      </w:r>
      <w:r w:rsidR="00E74D35" w:rsidRPr="00E74D35">
        <w:t>&lt;0.01</w:t>
      </w:r>
      <w:r w:rsidR="003F30F5">
        <w:t>; Tyson – SERC: P</w:t>
      </w:r>
      <w:r w:rsidR="00E74D35" w:rsidRPr="00E74D35">
        <w:t>&lt;</w:t>
      </w:r>
      <w:r w:rsidR="003F30F5">
        <w:t xml:space="preserve">0.01). </w:t>
      </w:r>
      <w:r w:rsidR="0012652A">
        <w:t xml:space="preserve">In contrast, </w:t>
      </w:r>
      <w:r w:rsidR="0012652A">
        <w:lastRenderedPageBreak/>
        <w:t xml:space="preserve">expected β-diversity was highest in Wind </w:t>
      </w:r>
      <w:r>
        <w:t>R</w:t>
      </w:r>
      <w:r w:rsidR="0012652A">
        <w:t>iver</w:t>
      </w:r>
      <w:r w:rsidR="00B90DE0">
        <w:t>, intermediate at SERC,</w:t>
      </w:r>
      <w:r w:rsidR="0012652A">
        <w:t xml:space="preserve"> </w:t>
      </w:r>
      <w:r>
        <w:t xml:space="preserve">and lowest at Tyson </w:t>
      </w:r>
      <w:r w:rsidR="0012652A">
        <w:t xml:space="preserve">(Fig. </w:t>
      </w:r>
      <w:r w:rsidR="00FC28C2">
        <w:t>3</w:t>
      </w:r>
      <w:r w:rsidR="0012652A">
        <w:t xml:space="preserve">b; </w:t>
      </w:r>
      <w:r w:rsidR="00B822D4" w:rsidRPr="00B822D4">
        <w:t>F</w:t>
      </w:r>
      <w:r w:rsidR="00B822D4" w:rsidRPr="00B822D4">
        <w:rPr>
          <w:vertAlign w:val="subscript"/>
        </w:rPr>
        <w:t>2,1540</w:t>
      </w:r>
      <w:r w:rsidR="00B822D4" w:rsidRPr="00B822D4">
        <w:t>=1</w:t>
      </w:r>
      <w:r w:rsidR="009C1F46">
        <w:t>8</w:t>
      </w:r>
      <w:r w:rsidR="00B822D4" w:rsidRPr="00B822D4">
        <w:t>.</w:t>
      </w:r>
      <w:r w:rsidR="009C1F46">
        <w:t>54</w:t>
      </w:r>
      <w:r w:rsidR="00B822D4" w:rsidRPr="00B822D4">
        <w:t>, P</w:t>
      </w:r>
      <w:r w:rsidR="00E74D35" w:rsidRPr="00E74D35">
        <w:t>&lt;</w:t>
      </w:r>
      <w:r w:rsidR="00B822D4" w:rsidRPr="00B822D4">
        <w:t>0.01</w:t>
      </w:r>
      <w:r w:rsidR="0012652A">
        <w:t>)</w:t>
      </w:r>
      <w:r w:rsidR="00523477">
        <w:t xml:space="preserve"> </w:t>
      </w:r>
      <w:r w:rsidR="00523477" w:rsidRPr="00523477">
        <w:t xml:space="preserve">correlating with </w:t>
      </w:r>
      <w:r w:rsidR="00523477">
        <w:t xml:space="preserve">SPFD. </w:t>
      </w:r>
      <w:r w:rsidR="00F66C0E">
        <w:t xml:space="preserve">Tukey HSD </w:t>
      </w:r>
      <w:r w:rsidR="002167A7">
        <w:t>p</w:t>
      </w:r>
      <w:r w:rsidR="002167A7" w:rsidRPr="002167A7">
        <w:t>airwise comparisons revealed that all three sites significantly differ from each other (Wind River – Tyson: P</w:t>
      </w:r>
      <w:r w:rsidR="00E74D35">
        <w:t>&lt;</w:t>
      </w:r>
      <w:r w:rsidR="00CB52B9" w:rsidRPr="00CB52B9">
        <w:t>0.001</w:t>
      </w:r>
      <w:r w:rsidR="002167A7" w:rsidRPr="002167A7">
        <w:t>; Wind River – SERC: P</w:t>
      </w:r>
      <w:r w:rsidR="00E74D35" w:rsidRPr="00E74D35">
        <w:t>&lt;</w:t>
      </w:r>
      <w:r w:rsidR="00D21A83" w:rsidRPr="00D21A83">
        <w:t>0.01</w:t>
      </w:r>
      <w:r w:rsidR="002167A7" w:rsidRPr="002167A7">
        <w:t>; Tyson – SERC: P</w:t>
      </w:r>
      <w:r w:rsidR="00E74D35" w:rsidRPr="00E74D35">
        <w:t>&lt;</w:t>
      </w:r>
      <w:r w:rsidR="00D21A83" w:rsidRPr="00D21A83">
        <w:t>0.01</w:t>
      </w:r>
      <w:r w:rsidR="002167A7" w:rsidRPr="002167A7">
        <w:t>).</w:t>
      </w:r>
      <w:r w:rsidR="0012652A">
        <w:t xml:space="preserve"> </w:t>
      </w:r>
    </w:p>
    <w:p w14:paraId="19DCBDB6" w14:textId="52BF0510" w:rsidR="00047F5E" w:rsidRDefault="0012652A" w:rsidP="00C40ADF">
      <w:pPr>
        <w:pStyle w:val="NoSpacing"/>
        <w:widowControl w:val="0"/>
        <w:spacing w:line="480" w:lineRule="auto"/>
        <w:ind w:firstLine="720"/>
      </w:pPr>
      <w:r>
        <w:t xml:space="preserve">To disentangle whether </w:t>
      </w:r>
      <w:r w:rsidR="00981AFD">
        <w:t>patterns of β-diversity</w:t>
      </w:r>
      <w:r>
        <w:t xml:space="preserve"> may have</w:t>
      </w:r>
      <w:r w:rsidR="00981AFD">
        <w:t xml:space="preserve"> </w:t>
      </w:r>
      <w:r>
        <w:t>resulted from dispersal limitation, environmental filtering or a combination</w:t>
      </w:r>
      <w:r w:rsidR="00981AFD">
        <w:t xml:space="preserve"> </w:t>
      </w:r>
      <w:r w:rsidR="00D21A83">
        <w:t>of both</w:t>
      </w:r>
      <w:r>
        <w:t xml:space="preserve">, we examined the extent to which </w:t>
      </w:r>
      <w:r w:rsidR="00653F00">
        <w:t>t</w:t>
      </w:r>
      <w:r>
        <w:t xml:space="preserve">he total amount of variation </w:t>
      </w:r>
      <w:r w:rsidR="00653F00">
        <w:t xml:space="preserve">in β-diversity explained by environmental and spatial gradients </w:t>
      </w:r>
      <w:r w:rsidR="008F15D8">
        <w:t>varied among sites</w:t>
      </w:r>
      <w:r w:rsidR="00963960">
        <w:t>.</w:t>
      </w:r>
      <w:r>
        <w:t xml:space="preserve"> </w:t>
      </w:r>
      <w:r w:rsidR="00963960">
        <w:t>The</w:t>
      </w:r>
      <w:r w:rsidR="00981AFD">
        <w:t xml:space="preserve"> amount of</w:t>
      </w:r>
      <w:r w:rsidR="00963960">
        <w:t xml:space="preserve"> observed</w:t>
      </w:r>
      <w:r w:rsidR="00981AFD">
        <w:t xml:space="preserve"> β-diversity explained by </w:t>
      </w:r>
      <w:r w:rsidR="001E62E4">
        <w:t xml:space="preserve">the environment </w:t>
      </w:r>
      <w:r w:rsidR="00523477" w:rsidRPr="00523477">
        <w:t>(</w:t>
      </w:r>
      <w:r w:rsidR="00523477">
        <w:t xml:space="preserve">both </w:t>
      </w:r>
      <w:r w:rsidR="00523477" w:rsidRPr="00523477">
        <w:t>pure environmental and spatial structured environmental variables)</w:t>
      </w:r>
      <w:r w:rsidR="00523477">
        <w:t xml:space="preserve"> </w:t>
      </w:r>
      <w:r w:rsidR="00F82C7E">
        <w:t xml:space="preserve">significantly </w:t>
      </w:r>
      <w:r w:rsidR="00B90DE0">
        <w:t xml:space="preserve">differed among sites (bootstrap test of </w:t>
      </w:r>
      <w:r w:rsidR="00A055AC">
        <w:t>environmental fractions P</w:t>
      </w:r>
      <w:r w:rsidR="008F15D8" w:rsidRPr="008F15D8">
        <w:t>&lt;</w:t>
      </w:r>
      <w:r w:rsidR="00A055AC">
        <w:t>0.01, Fig. 4a</w:t>
      </w:r>
      <w:r w:rsidR="00B90DE0">
        <w:t>)</w:t>
      </w:r>
      <w:r w:rsidR="00047F5E">
        <w:t xml:space="preserve"> </w:t>
      </w:r>
      <w:r w:rsidR="00A055AC" w:rsidRPr="00A055AC">
        <w:t>with the environment explaining the most at Tyson (</w:t>
      </w:r>
      <w:r w:rsidR="00A055AC">
        <w:t xml:space="preserve">67.5%) and SERC (59.7%) and the least at </w:t>
      </w:r>
      <w:r w:rsidR="00A055AC" w:rsidRPr="00A055AC">
        <w:t>Wind River</w:t>
      </w:r>
      <w:r w:rsidR="00A055AC">
        <w:t xml:space="preserve"> (</w:t>
      </w:r>
      <w:r w:rsidR="00A055AC" w:rsidRPr="00A055AC">
        <w:t>22.5%</w:t>
      </w:r>
      <w:r w:rsidR="00A055AC">
        <w:t>).</w:t>
      </w:r>
      <w:r w:rsidR="00A055AC" w:rsidRPr="00A055AC">
        <w:t xml:space="preserve"> </w:t>
      </w:r>
      <w:r w:rsidR="00B90DE0">
        <w:t>P</w:t>
      </w:r>
      <w:r w:rsidR="00047F5E">
        <w:t xml:space="preserve">ure spatial processes </w:t>
      </w:r>
      <w:r w:rsidR="00B90DE0">
        <w:t>also differed among site</w:t>
      </w:r>
      <w:r w:rsidR="00A055AC">
        <w:t xml:space="preserve"> (</w:t>
      </w:r>
      <w:r w:rsidR="00A055AC" w:rsidRPr="00A055AC">
        <w:t xml:space="preserve">bootstrap test of </w:t>
      </w:r>
      <w:r w:rsidR="00A055AC">
        <w:t>spatial fractions P</w:t>
      </w:r>
      <w:r w:rsidR="008F15D8" w:rsidRPr="008F15D8">
        <w:t>&lt;</w:t>
      </w:r>
      <w:r w:rsidR="00A055AC">
        <w:t>0.01</w:t>
      </w:r>
      <w:r w:rsidR="00A055AC" w:rsidRPr="00A055AC">
        <w:t>, Fig. 4a</w:t>
      </w:r>
      <w:r w:rsidR="00A055AC">
        <w:t>)</w:t>
      </w:r>
      <w:r w:rsidR="00F82C7E">
        <w:t xml:space="preserve"> and explained more </w:t>
      </w:r>
      <w:r w:rsidR="00047F5E">
        <w:t>at Wind River (34.4%) than at either Tyson (14.8%) or SERC (19.2%). Lastly, the po</w:t>
      </w:r>
      <w:r w:rsidR="00573D3E">
        <w:t>r</w:t>
      </w:r>
      <w:r w:rsidR="00047F5E">
        <w:t>tion of unexplained variation in observed β-diversity was over twice as high at Wind River (43.1%) than at either Tyson (19.4%) or SERC (21.1%).</w:t>
      </w:r>
    </w:p>
    <w:p w14:paraId="334FB22C" w14:textId="77777777" w:rsidR="0012652A" w:rsidRDefault="0012652A" w:rsidP="00FA23CF">
      <w:pPr>
        <w:pStyle w:val="NoSpacing"/>
        <w:widowControl w:val="0"/>
        <w:spacing w:line="480" w:lineRule="auto"/>
        <w:ind w:firstLine="720"/>
      </w:pPr>
    </w:p>
    <w:p w14:paraId="1373148F" w14:textId="77777777" w:rsidR="004D48A6" w:rsidRPr="004D48A6" w:rsidRDefault="004D48A6" w:rsidP="00C40ADF">
      <w:pPr>
        <w:pStyle w:val="NoSpacing"/>
        <w:widowControl w:val="0"/>
        <w:spacing w:line="480" w:lineRule="auto"/>
        <w:rPr>
          <w:b/>
        </w:rPr>
      </w:pPr>
      <w:r>
        <w:rPr>
          <w:b/>
        </w:rPr>
        <w:t>Discussion</w:t>
      </w:r>
    </w:p>
    <w:p w14:paraId="40E86BDE" w14:textId="090C3037" w:rsidR="009744CF" w:rsidRPr="007B57AE" w:rsidRDefault="005F5ED3" w:rsidP="00C40ADF">
      <w:pPr>
        <w:pStyle w:val="NoSpacing"/>
        <w:widowControl w:val="0"/>
        <w:tabs>
          <w:tab w:val="right" w:pos="9360"/>
        </w:tabs>
        <w:spacing w:line="480" w:lineRule="auto"/>
      </w:pPr>
      <w:r>
        <w:t>Functional β-diversity patterns are increasingly being used</w:t>
      </w:r>
      <w:r w:rsidR="00240AD1">
        <w:t xml:space="preserve"> </w:t>
      </w:r>
      <w:r>
        <w:t xml:space="preserve">to understand the relative importance of niche selection, dispersal and ecological drift in community assembly </w:t>
      </w:r>
      <w:r w:rsidRPr="005F5ED3">
        <w:fldChar w:fldCharType="begin">
          <w:fldData xml:space="preserve">PEVuZE5vdGU+PENpdGU+PEF1dGhvcj5Td2Vuc29uPC9BdXRob3I+PFllYXI+MjAxMTwvWWVhcj48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</w:fldData>
        </w:fldChar>
      </w:r>
      <w:r w:rsidR="00725196">
        <w:instrText xml:space="preserve"> ADDIN EN.CITE </w:instrText>
      </w:r>
      <w:r w:rsidR="00725196">
        <w:fldChar w:fldCharType="begin">
          <w:fldData xml:space="preserve">PEVuZE5vdGU+PENpdGU+PEF1dGhvcj5Td2Vuc29uPC9BdXRob3I+PFllYXI+MjAxMTwvWWVhcj48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</w:fldData>
        </w:fldChar>
      </w:r>
      <w:r w:rsidR="00725196">
        <w:instrText xml:space="preserve"> ADDIN EN.CITE.DATA </w:instrText>
      </w:r>
      <w:r w:rsidR="00725196">
        <w:fldChar w:fldCharType="end"/>
      </w:r>
      <w:r w:rsidRPr="005F5ED3">
        <w:fldChar w:fldCharType="separate"/>
      </w:r>
      <w:r w:rsidRPr="005F5ED3">
        <w:rPr>
          <w:noProof/>
        </w:rPr>
        <w:t xml:space="preserve">(e.g., </w:t>
      </w:r>
      <w:hyperlink w:anchor="_ENREF_46" w:tooltip="Swenson, 2011 #1747" w:history="1">
        <w:r w:rsidR="00DA6AF7" w:rsidRPr="005F5ED3">
          <w:rPr>
            <w:noProof/>
          </w:rPr>
          <w:t>Swenson</w:t>
        </w:r>
        <w:r w:rsidR="00DA6AF7" w:rsidRPr="005F5ED3">
          <w:rPr>
            <w:i/>
            <w:noProof/>
          </w:rPr>
          <w:t xml:space="preserve"> et al.</w:t>
        </w:r>
        <w:r w:rsidR="00DA6AF7" w:rsidRPr="005F5ED3">
          <w:rPr>
            <w:noProof/>
          </w:rPr>
          <w:t xml:space="preserve"> 2011</w:t>
        </w:r>
      </w:hyperlink>
      <w:r w:rsidRPr="005F5ED3">
        <w:rPr>
          <w:noProof/>
        </w:rPr>
        <w:t xml:space="preserve">; </w:t>
      </w:r>
      <w:hyperlink w:anchor="_ENREF_41" w:tooltip="Siefert, 2013 #2441" w:history="1">
        <w:r w:rsidR="00DA6AF7" w:rsidRPr="005F5ED3">
          <w:rPr>
            <w:noProof/>
          </w:rPr>
          <w:t>Siefert</w:t>
        </w:r>
        <w:r w:rsidR="00DA6AF7" w:rsidRPr="005F5ED3">
          <w:rPr>
            <w:i/>
            <w:noProof/>
          </w:rPr>
          <w:t xml:space="preserve"> et al.</w:t>
        </w:r>
        <w:r w:rsidR="00DA6AF7" w:rsidRPr="005F5ED3">
          <w:rPr>
            <w:noProof/>
          </w:rPr>
          <w:t xml:space="preserve"> 2013</w:t>
        </w:r>
      </w:hyperlink>
      <w:r w:rsidRPr="005F5ED3">
        <w:rPr>
          <w:noProof/>
        </w:rPr>
        <w:t xml:space="preserve">; </w:t>
      </w:r>
      <w:hyperlink w:anchor="_ENREF_42" w:tooltip="Spasojevic, 2014 #3023" w:history="1">
        <w:r w:rsidR="00DA6AF7" w:rsidRPr="005F5ED3">
          <w:rPr>
            <w:noProof/>
          </w:rPr>
          <w:t>Spasojevic</w:t>
        </w:r>
        <w:r w:rsidR="00DA6AF7" w:rsidRPr="005F5ED3">
          <w:rPr>
            <w:i/>
            <w:noProof/>
          </w:rPr>
          <w:t xml:space="preserve"> et al.</w:t>
        </w:r>
        <w:r w:rsidR="00DA6AF7" w:rsidRPr="005F5ED3">
          <w:rPr>
            <w:noProof/>
          </w:rPr>
          <w:t xml:space="preserve"> 2014a</w:t>
        </w:r>
      </w:hyperlink>
      <w:r w:rsidRPr="005F5ED3">
        <w:rPr>
          <w:noProof/>
        </w:rPr>
        <w:t>)</w:t>
      </w:r>
      <w:r w:rsidRPr="005F5ED3">
        <w:fldChar w:fldCharType="end"/>
      </w:r>
      <w:r>
        <w:t xml:space="preserve">. While we found evidence for these processes contributing to patterns of </w:t>
      </w:r>
      <w:r w:rsidR="00FD73E4">
        <w:t xml:space="preserve">functional </w:t>
      </w:r>
      <w:r>
        <w:t>β-diversity</w:t>
      </w:r>
      <w:r w:rsidR="00FD73E4">
        <w:t xml:space="preserve"> at all three sites</w:t>
      </w:r>
      <w:r>
        <w:t xml:space="preserve">, </w:t>
      </w:r>
      <w:r w:rsidR="00C009BB">
        <w:t xml:space="preserve">our results also suggest that </w:t>
      </w:r>
      <w:r>
        <w:t xml:space="preserve">the relative importance of these processes </w:t>
      </w:r>
      <w:r w:rsidRPr="00C009BB">
        <w:t>was mediated by the functional diversity of the pool of species from which the</w:t>
      </w:r>
      <w:r w:rsidR="00931EDF" w:rsidRPr="00C009BB">
        <w:t>se</w:t>
      </w:r>
      <w:r w:rsidRPr="00C009BB">
        <w:t xml:space="preserve"> communities assembled</w:t>
      </w:r>
      <w:r w:rsidR="00C009BB" w:rsidRPr="00C009BB">
        <w:t>. Specifically, we found</w:t>
      </w:r>
      <w:r w:rsidR="00C009BB">
        <w:t xml:space="preserve"> smaller differences</w:t>
      </w:r>
      <w:r w:rsidR="00C009BB" w:rsidRPr="00C009BB">
        <w:t xml:space="preserve"> in </w:t>
      </w:r>
      <w:r w:rsidR="00FD73E4">
        <w:lastRenderedPageBreak/>
        <w:t xml:space="preserve">functional </w:t>
      </w:r>
      <w:r w:rsidR="00C009BB" w:rsidRPr="00C009BB">
        <w:t>β-diversity</w:t>
      </w:r>
      <w:r w:rsidR="00C009BB">
        <w:t xml:space="preserve"> among sites</w:t>
      </w:r>
      <w:r w:rsidR="00C009BB" w:rsidRPr="00C009BB">
        <w:t xml:space="preserve"> than </w:t>
      </w:r>
      <w:r w:rsidR="00C009BB">
        <w:t>what we would</w:t>
      </w:r>
      <w:r w:rsidR="00FD73E4">
        <w:t xml:space="preserve"> have</w:t>
      </w:r>
      <w:r w:rsidR="00C009BB">
        <w:t xml:space="preserve"> predict based on the</w:t>
      </w:r>
      <w:r w:rsidR="00C009BB" w:rsidRPr="00C009BB">
        <w:t xml:space="preserve"> relatively large </w:t>
      </w:r>
      <w:r w:rsidR="00C009BB">
        <w:t>differences</w:t>
      </w:r>
      <w:r w:rsidR="00C009BB" w:rsidRPr="00C009BB">
        <w:t xml:space="preserve"> in environmental heterogeneity among sites.</w:t>
      </w:r>
      <w:r w:rsidR="00C009BB">
        <w:t xml:space="preserve"> </w:t>
      </w:r>
      <w:r w:rsidR="00FD73E4">
        <w:t>Based on the framework we propose here (Fig. 1), our results suggest</w:t>
      </w:r>
      <w:r w:rsidRPr="00C009BB">
        <w:t xml:space="preserve"> that </w:t>
      </w:r>
      <w:r w:rsidR="002D6697" w:rsidRPr="00C009BB">
        <w:t xml:space="preserve">functional </w:t>
      </w:r>
      <w:r w:rsidRPr="00C009BB">
        <w:t xml:space="preserve">β-diversity may have been </w:t>
      </w:r>
      <w:r w:rsidR="002D6697" w:rsidRPr="00C009BB">
        <w:t>enhanced</w:t>
      </w:r>
      <w:r>
        <w:t xml:space="preserve"> by high SPFD in </w:t>
      </w:r>
      <w:r w:rsidR="00062518">
        <w:t>the forest</w:t>
      </w:r>
      <w:r>
        <w:t xml:space="preserve"> with low environmental heterogeneity and suppressed by low SPFD in </w:t>
      </w:r>
      <w:r w:rsidR="00062518">
        <w:t>the forest</w:t>
      </w:r>
      <w:r w:rsidR="00931EDF">
        <w:t>s</w:t>
      </w:r>
      <w:r>
        <w:t xml:space="preserve"> with high environmental heterogeneity. Our results </w:t>
      </w:r>
      <w:r w:rsidR="00FD73E4">
        <w:t>suggest</w:t>
      </w:r>
      <w:r>
        <w:t xml:space="preserve"> that the functional diversity of the </w:t>
      </w:r>
      <w:r w:rsidR="00A01459">
        <w:t xml:space="preserve">regional </w:t>
      </w:r>
      <w:r>
        <w:t xml:space="preserve">species pool may be a critical, yet overlooked, driver of variation in β-diversity among </w:t>
      </w:r>
      <w:r w:rsidRPr="007B57AE">
        <w:t xml:space="preserve">biogeographic regions. </w:t>
      </w:r>
      <w:r w:rsidR="00240AD1" w:rsidRPr="007B57AE">
        <w:tab/>
      </w:r>
    </w:p>
    <w:p w14:paraId="2734AD9F" w14:textId="0C89E0B5" w:rsidR="007E5A3F" w:rsidRDefault="00951AAD" w:rsidP="00C40ADF">
      <w:pPr>
        <w:pStyle w:val="NoSpacing"/>
        <w:widowControl w:val="0"/>
        <w:spacing w:line="480" w:lineRule="auto"/>
        <w:ind w:firstLine="720"/>
      </w:pPr>
      <w:r>
        <w:t>C</w:t>
      </w:r>
      <w:r w:rsidR="007B57AE">
        <w:t>omparisons of</w:t>
      </w:r>
      <w:r>
        <w:t xml:space="preserve"> β</w:t>
      </w:r>
      <w:r w:rsidR="007B57AE">
        <w:t xml:space="preserve">-diversity across </w:t>
      </w:r>
      <w:r>
        <w:t>biogeographic regions</w:t>
      </w:r>
      <w:r w:rsidR="007B57AE">
        <w:t xml:space="preserve"> may be strongly influenced by the degree of environmental</w:t>
      </w:r>
      <w:r>
        <w:t xml:space="preserve"> </w:t>
      </w:r>
      <w:r w:rsidR="007B57AE">
        <w:t xml:space="preserve">heterogeneity within regions. </w:t>
      </w:r>
      <w:r>
        <w:t>F</w:t>
      </w:r>
      <w:r w:rsidR="007B57AE">
        <w:t>or</w:t>
      </w:r>
      <w:r>
        <w:t xml:space="preserve"> </w:t>
      </w:r>
      <w:r w:rsidR="007B57AE">
        <w:t>example,</w:t>
      </w:r>
      <w:r>
        <w:t xml:space="preserve"> De Caceres </w:t>
      </w:r>
      <w:r w:rsidRPr="00951AAD">
        <w:rPr>
          <w:i/>
        </w:rPr>
        <w:t>et al.</w:t>
      </w:r>
      <w:r>
        <w:t xml:space="preserve"> </w:t>
      </w:r>
      <w:r>
        <w:fldChar w:fldCharType="begin"/>
      </w:r>
      <w:r w:rsidR="00725196">
        <w:instrText xml:space="preserve"> ADDIN EN.CITE &lt;EndNote&gt;&lt;Cite ExcludeAuth="1"&gt;&lt;Author&gt;De Caceres&lt;/Author&gt;&lt;Year&gt;2012&lt;/Year&gt;&lt;RecNum&gt;2443&lt;/RecNum&gt;&lt;DisplayText&gt;(2012)&lt;/DisplayText&gt;&lt;record&gt;&lt;rec-number&gt;2443&lt;/rec-number&gt;&lt;foreign-keys&gt;&lt;key app="EN" db-id="xdawrrrapvwpaeefp9b5esp2a9wp2dx0wt2z" timestamp="1371145994"&gt;2443&lt;/key&gt;&lt;/foreign-keys&gt;&lt;ref-type name="Journal Article"&gt;17&lt;/ref-type&gt;&lt;contributors&gt;&lt;authors&gt;&lt;author&gt;De Caceres, Miquel&lt;/author&gt;&lt;author&gt;Legendre, Pierre&lt;/author&gt;&lt;author&gt;Valencia, Renato&lt;/author&gt;&lt;author&gt;Cao, Min&lt;/author&gt;&lt;author&gt;Chang, Li-Wan&lt;/author&gt;&lt;author&gt;Chuyong, George&lt;/author&gt;&lt;author&gt;Condit, Richard&lt;/author&gt;&lt;author&gt;Hao, Zhanqing&lt;/author&gt;&lt;author&gt;Hsieh, Chang-Fu&lt;/author&gt;&lt;author&gt;Hubbell, Stephen&lt;/author&gt;&lt;author&gt;Kenfack, David&lt;/author&gt;&lt;author&gt;Ma, Keping&lt;/author&gt;&lt;author&gt;Mi, Xiangcheng&lt;/author&gt;&lt;author&gt;Noor, Md Nur Supardi&lt;/author&gt;&lt;author&gt;Kassim, Abdul Rahman&lt;/author&gt;&lt;author&gt;Ren, Haibao&lt;/author&gt;&lt;author&gt;Su, Sheng-Hsin&lt;/author&gt;&lt;author&gt;Sun, I. Fang&lt;/author&gt;&lt;author&gt;Thomas, Duncan&lt;/author&gt;&lt;author&gt;Ye, Wanhui&lt;/author&gt;&lt;author&gt;He, Fangliang&lt;/author&gt;&lt;/authors&gt;&lt;/contributors&gt;&lt;titles&gt;&lt;title&gt;The variation of tree beta diversity across a global network of forest plots&lt;/title&gt;&lt;secondary-title&gt;Global Ecology and Biogeography&lt;/secondary-title&gt;&lt;/titles&gt;&lt;periodical&gt;&lt;full-title&gt;Global Ecology and Biogeography&lt;/full-title&gt;&lt;/periodical&gt;&lt;pages&gt;1191-1202&lt;/pages&gt;&lt;volume&gt;21&lt;/volume&gt;&lt;number&gt;12&lt;/number&gt;&lt;dates&gt;&lt;year&gt;2012&lt;/year&gt;&lt;pub-dates&gt;&lt;date&gt;Dec&lt;/date&gt;&lt;/pub-dates&gt;&lt;/dates&gt;&lt;isbn&gt;1466-822X&lt;/isbn&gt;&lt;accession-num&gt;WOS:000311613000006&lt;/accession-num&gt;&lt;urls&gt;&lt;related-urls&gt;&lt;url&gt;&amp;lt;Go to ISI&amp;gt;://WOS:000311613000006&lt;/url&gt;&lt;/related-urls&gt;&lt;/urls&gt;&lt;electronic-resource-num&gt;10.1111/j.1466-8238.2012.00770.x&lt;/electronic-resource-num&gt;&lt;/record&gt;&lt;/Cite&gt;&lt;/EndNote&gt;</w:instrText>
      </w:r>
      <w:r>
        <w:fldChar w:fldCharType="separate"/>
      </w:r>
      <w:r>
        <w:rPr>
          <w:noProof/>
        </w:rPr>
        <w:t>(</w:t>
      </w:r>
      <w:hyperlink w:anchor="_ENREF_10" w:tooltip="De Caceres, 2012 #2443" w:history="1">
        <w:r w:rsidR="00DA6AF7">
          <w:rPr>
            <w:noProof/>
          </w:rPr>
          <w:t>2012</w:t>
        </w:r>
      </w:hyperlink>
      <w:r>
        <w:rPr>
          <w:noProof/>
        </w:rPr>
        <w:t>)</w:t>
      </w:r>
      <w:r>
        <w:fldChar w:fldCharType="end"/>
      </w:r>
      <w:r>
        <w:t xml:space="preserve"> found that </w:t>
      </w:r>
      <w:r w:rsidRPr="00951AAD">
        <w:t>β</w:t>
      </w:r>
      <w:r w:rsidR="007B57AE">
        <w:t xml:space="preserve">-diversity </w:t>
      </w:r>
      <w:r>
        <w:t>a</w:t>
      </w:r>
      <w:r w:rsidRPr="00951AAD">
        <w:t>mong tree communities</w:t>
      </w:r>
      <w:r>
        <w:t xml:space="preserve"> </w:t>
      </w:r>
      <w:r w:rsidR="007B57AE">
        <w:t>may be positively correlated with topographic</w:t>
      </w:r>
      <w:r>
        <w:t xml:space="preserve"> heterogeneity</w:t>
      </w:r>
      <w:r w:rsidR="007B57AE">
        <w:t>.</w:t>
      </w:r>
      <w:r w:rsidR="00633487">
        <w:t xml:space="preserve"> When we examined patterns of observed functional β-diversity, without considering SPFD, we found a similar pattern – functional β-diversity was highest at SERC, where environmental heterogeneity was highest</w:t>
      </w:r>
      <w:r w:rsidR="003C2DFB">
        <w:t xml:space="preserve"> and lowest at Wind River where environmental heterogeneity was lowest</w:t>
      </w:r>
      <w:r w:rsidR="00633487">
        <w:t>.</w:t>
      </w:r>
      <w:r w:rsidR="00726909">
        <w:t xml:space="preserve"> </w:t>
      </w:r>
      <w:r w:rsidR="007E5A3F">
        <w:t xml:space="preserve">Based on these patterns alone, we would assume that species sorting along environmental gradients </w:t>
      </w:r>
      <w:r w:rsidR="00821846">
        <w:t>(</w:t>
      </w:r>
      <w:r w:rsidR="007E5A3F">
        <w:t>niche selection as a mechanism of community assembly</w:t>
      </w:r>
      <w:r w:rsidR="00821846">
        <w:t xml:space="preserve">) </w:t>
      </w:r>
      <w:r w:rsidR="007E5A3F">
        <w:t>is stronger at SERC and Tyson and weaker at Wind River.</w:t>
      </w:r>
      <w:r w:rsidR="00821846">
        <w:t xml:space="preserve"> However, the difference in functional β-diversity among Tyson and Wind River, though statistically significant, is much smaller than what would be expected based on the differences among those sites in environmental heterogeneity. Moreover, we found that environmental variables explained the largest amount of the variation in β-diversity at Tyson</w:t>
      </w:r>
      <w:r w:rsidR="000B60F7">
        <w:t>,</w:t>
      </w:r>
      <w:r w:rsidR="00821846">
        <w:t xml:space="preserve"> where environmental heterogeneity is intermediate (Fig. 4a). Together, these results suggest that environmental heterogeneity may not be the only driver of functional β-diversity and that other processes likely contribute. </w:t>
      </w:r>
    </w:p>
    <w:p w14:paraId="68334FBA" w14:textId="5A66637C" w:rsidR="007E5A3F" w:rsidRDefault="00821846" w:rsidP="00C40ADF">
      <w:pPr>
        <w:pStyle w:val="NoSpacing"/>
        <w:widowControl w:val="0"/>
        <w:spacing w:line="480" w:lineRule="auto"/>
        <w:ind w:firstLine="720"/>
      </w:pPr>
      <w:r>
        <w:t xml:space="preserve">In addition to the variation in environmental heterogeneity among sites, we also found </w:t>
      </w:r>
      <w:r>
        <w:lastRenderedPageBreak/>
        <w:t xml:space="preserve">that </w:t>
      </w:r>
      <w:r w:rsidR="007E5A3F">
        <w:t>SPFD significantly differed among sites</w:t>
      </w:r>
      <w:r w:rsidR="000B60F7">
        <w:t>,</w:t>
      </w:r>
      <w:r w:rsidR="007E5A3F">
        <w:t xml:space="preserve"> with the highest SPFD in Wind River, intermediate at SERC and the lowest and Tyson. </w:t>
      </w:r>
      <w:r w:rsidR="007E5A3F" w:rsidRPr="007E5A3F">
        <w:t xml:space="preserve">Interestingly, </w:t>
      </w:r>
      <w:r w:rsidR="007E5A3F">
        <w:t>this pattern did not correlate with γ-diversity – γ-diversity was highest at SERC (67 species), intermediate at Tyson (4</w:t>
      </w:r>
      <w:r w:rsidR="003C2DFB">
        <w:t>2</w:t>
      </w:r>
      <w:r w:rsidR="007E5A3F">
        <w:t xml:space="preserve"> species) and lowest at Wind River (22 species)</w:t>
      </w:r>
      <w:r w:rsidR="007E5A3F" w:rsidRPr="007E5A3F">
        <w:t>.</w:t>
      </w:r>
      <w:r w:rsidR="003C2DFB">
        <w:t xml:space="preserve"> While our approach of using whole plot species richness to estimate γ-diversity likely underestimates γ-diversity due to the influence of dark-diversity </w:t>
      </w:r>
      <w:r w:rsidR="003C2DFB">
        <w:fldChar w:fldCharType="begin"/>
      </w:r>
      <w:r w:rsidR="00725196">
        <w:instrText xml:space="preserve"> ADDIN EN.CITE &lt;EndNote&gt;&lt;Cite&gt;&lt;Author&gt;Paertel&lt;/Author&gt;&lt;Year&gt;2011&lt;/Year&gt;&lt;RecNum&gt;3299&lt;/RecNum&gt;&lt;DisplayText&gt;(Paertel&lt;style face="italic"&gt; et al.&lt;/style&gt; 2011)&lt;/DisplayText&gt;&lt;record&gt;&lt;rec-number&gt;3299&lt;/rec-number&gt;&lt;foreign-keys&gt;&lt;key app="EN" db-id="xdawrrrapvwpaeefp9b5esp2a9wp2dx0wt2z" timestamp="1461871214"&gt;3299&lt;/key&gt;&lt;/foreign-keys&gt;&lt;ref-type name="Journal Article"&gt;17&lt;/ref-type&gt;&lt;contributors&gt;&lt;authors&gt;&lt;author&gt;Paertel, Meelis&lt;/author&gt;&lt;author&gt;Szava-Kovats, Robert&lt;/author&gt;&lt;author&gt;Zobel, Martin&lt;/author&gt;&lt;/authors&gt;&lt;/contributors&gt;&lt;titles&gt;&lt;title&gt;Dark diversity: shedding light on absent species&lt;/title&gt;&lt;secondary-title&gt;Trends in Ecology &amp;amp; Evolution&lt;/secondary-title&gt;&lt;/titles&gt;&lt;periodical&gt;&lt;full-title&gt;Trends in Ecology &amp;amp; Evolution&lt;/full-title&gt;&lt;/periodical&gt;&lt;pages&gt;124-128&lt;/pages&gt;&lt;volume&gt;26&lt;/volume&gt;&lt;number&gt;3&lt;/number&gt;&lt;dates&gt;&lt;year&gt;2011&lt;/year&gt;&lt;pub-dates&gt;&lt;date&gt;Mar&lt;/date&gt;&lt;/pub-dates&gt;&lt;/dates&gt;&lt;isbn&gt;0169-5347&lt;/isbn&gt;&lt;accession-num&gt;WOS:000288478100007&lt;/accession-num&gt;&lt;urls&gt;&lt;related-urls&gt;&lt;url&gt;&amp;lt;Go to ISI&amp;gt;://WOS:000288478100007&lt;/url&gt;&lt;/related-urls&gt;&lt;/urls&gt;&lt;electronic-resource-num&gt;10.1016/j.tree.2010.12.004&lt;/electronic-resource-num&gt;&lt;/record&gt;&lt;/Cite&gt;&lt;/EndNote&gt;</w:instrText>
      </w:r>
      <w:r w:rsidR="003C2DFB">
        <w:fldChar w:fldCharType="separate"/>
      </w:r>
      <w:r w:rsidR="00E33492">
        <w:rPr>
          <w:noProof/>
        </w:rPr>
        <w:t>(</w:t>
      </w:r>
      <w:hyperlink w:anchor="_ENREF_30" w:tooltip="Paertel, 2011 #3299" w:history="1">
        <w:r w:rsidR="00DA6AF7">
          <w:rPr>
            <w:noProof/>
          </w:rPr>
          <w:t>Paertel</w:t>
        </w:r>
        <w:r w:rsidR="00DA6AF7" w:rsidRPr="00E33492">
          <w:rPr>
            <w:i/>
            <w:noProof/>
          </w:rPr>
          <w:t xml:space="preserve"> et al.</w:t>
        </w:r>
        <w:r w:rsidR="00DA6AF7">
          <w:rPr>
            <w:noProof/>
          </w:rPr>
          <w:t xml:space="preserve"> 2011</w:t>
        </w:r>
      </w:hyperlink>
      <w:r w:rsidR="00E33492">
        <w:rPr>
          <w:noProof/>
        </w:rPr>
        <w:t>)</w:t>
      </w:r>
      <w:r w:rsidR="003C2DFB">
        <w:fldChar w:fldCharType="end"/>
      </w:r>
      <w:r w:rsidR="003C2DFB">
        <w:t xml:space="preserve">, we should be underestimating γ-diversity relatively equally at all sites and potentially less so at Wind River as it is the largest of the three forest plots. This lack of a correlation between γ-diversity and SPFD suggests speciation isn’t the only biogeographic processes we should consider in community assembly. While speciation </w:t>
      </w:r>
      <w:r w:rsidR="00C92644">
        <w:t>is</w:t>
      </w:r>
      <w:r w:rsidR="003C2DFB">
        <w:t xml:space="preserve"> important for γ-diversity </w:t>
      </w:r>
      <w:r w:rsidR="00283C79">
        <w:t xml:space="preserve">and community assembly </w:t>
      </w:r>
      <w:r w:rsidR="00283C79">
        <w:fldChar w:fldCharType="begin"/>
      </w:r>
      <w:r w:rsidR="00725196">
        <w:instrText xml:space="preserve"> ADDIN EN.CITE &lt;EndNote&gt;&lt;Cite&gt;&lt;Author&gt;Vellend&lt;/Author&gt;&lt;Year&gt;2010&lt;/Year&gt;&lt;RecNum&gt;1169&lt;/RecNum&gt;&lt;DisplayText&gt;(Vellend 2010)&lt;/DisplayText&gt;&lt;record&gt;&lt;rec-number&gt;1169&lt;/rec-number&gt;&lt;foreign-keys&gt;&lt;key app="EN" db-id="xdawrrrapvwpaeefp9b5esp2a9wp2dx0wt2z" timestamp="0"&gt;1169&lt;/key&gt;&lt;/foreign-keys&gt;&lt;ref-type name="Journal Article"&gt;17&lt;/ref-type&gt;&lt;contributors&gt;&lt;authors&gt;&lt;author&gt;Vellend, M.&lt;/author&gt;&lt;/authors&gt;&lt;/contributors&gt;&lt;titles&gt;&lt;title&gt;Conceptual Synthesis in Community Ecology&lt;/title&gt;&lt;secondary-title&gt;Quarterly Review of Biology&lt;/secondary-title&gt;&lt;/titles&gt;&lt;periodical&gt;&lt;full-title&gt;Quarterly Review of Biology&lt;/full-title&gt;&lt;/periodical&gt;&lt;pages&gt;183-206&lt;/pages&gt;&lt;volume&gt;85&lt;/volume&gt;&lt;number&gt;2&lt;/number&gt;&lt;keywords&gt;&lt;keyword&gt;dispersal&lt;/keyword&gt;&lt;keyword&gt;drift&lt;/keyword&gt;&lt;keyword&gt;community ecology&lt;/keyword&gt;&lt;keyword&gt;population genetics&lt;/keyword&gt;&lt;keyword&gt;selection&lt;/keyword&gt;&lt;keyword&gt;speciation&lt;/keyword&gt;&lt;keyword&gt;SPECIES-DIVERSITY&lt;/keyword&gt;&lt;keyword&gt;INTERSPECIFIC COMPETITION&lt;/keyword&gt;&lt;keyword&gt;RESOURCE COMPETITION&lt;/keyword&gt;&lt;keyword&gt;PLANT-COMMUNITIES&lt;/keyword&gt;&lt;keyword&gt;GENETIC DIVERSITY&lt;/keyword&gt;&lt;keyword&gt;HABITAT TEMPLET&lt;/keyword&gt;&lt;keyword&gt;NEUTRAL THEORY&lt;/keyword&gt;&lt;keyword&gt;NORTH-AMERICA&lt;/keyword&gt;&lt;keyword&gt;RICHNESS&lt;/keyword&gt;&lt;keyword&gt;BIODIVERSITY&lt;/keyword&gt;&lt;/keywords&gt;&lt;dates&gt;&lt;year&gt;2010&lt;/year&gt;&lt;pub-dates&gt;&lt;date&gt;Jun&lt;/date&gt;&lt;/pub-dates&gt;&lt;/dates&gt;&lt;isbn&gt;0033-5770&lt;/isbn&gt;&lt;accession-num&gt;ISI:000278028200004&lt;/accession-num&gt;&lt;urls&gt;&lt;related-urls&gt;&lt;url&gt;&amp;lt;Go to ISI&amp;gt;://000278028200004 &lt;/url&gt;&lt;/related-urls&gt;&lt;/urls&gt;&lt;/record&gt;&lt;/Cite&gt;&lt;/EndNote&gt;</w:instrText>
      </w:r>
      <w:r w:rsidR="00283C79">
        <w:fldChar w:fldCharType="separate"/>
      </w:r>
      <w:r w:rsidR="00283C79">
        <w:rPr>
          <w:noProof/>
        </w:rPr>
        <w:t>(</w:t>
      </w:r>
      <w:hyperlink w:anchor="_ENREF_47" w:tooltip="Vellend, 2010 #1169" w:history="1">
        <w:r w:rsidR="00DA6AF7">
          <w:rPr>
            <w:noProof/>
          </w:rPr>
          <w:t>Vellend 2010</w:t>
        </w:r>
      </w:hyperlink>
      <w:r w:rsidR="00283C79">
        <w:rPr>
          <w:noProof/>
        </w:rPr>
        <w:t>)</w:t>
      </w:r>
      <w:r w:rsidR="00283C79">
        <w:fldChar w:fldCharType="end"/>
      </w:r>
      <w:r w:rsidR="003C2DFB">
        <w:t>, extinction may also play a key role in shaping</w:t>
      </w:r>
      <w:r w:rsidR="00726909">
        <w:t xml:space="preserve"> </w:t>
      </w:r>
      <w:r w:rsidR="00283C79">
        <w:t xml:space="preserve">regional species pools </w:t>
      </w:r>
      <w:r w:rsidR="00283C79">
        <w:fldChar w:fldCharType="begin"/>
      </w:r>
      <w:r w:rsidR="00FD73E4">
        <w:instrText xml:space="preserve"> ADDIN EN.CITE &lt;EndNote&gt;&lt;Cite&gt;&lt;Author&gt;Cowling&lt;/Author&gt;&lt;Year&gt;2002&lt;/Year&gt;&lt;RecNum&gt;3301&lt;/RecNum&gt;&lt;DisplayText&gt;(Cowling &amp;amp; Lombard 2002)&lt;/DisplayText&gt;&lt;record&gt;&lt;rec-number&gt;3301&lt;/rec-number&gt;&lt;foreign-keys&gt;&lt;key app="EN" db-id="xdawrrrapvwpaeefp9b5esp2a9wp2dx0wt2z" timestamp="1461871780"&gt;3301&lt;/key&gt;&lt;/foreign-keys&gt;&lt;ref-type name="Journal Article"&gt;17&lt;/ref-type&gt;&lt;contributors&gt;&lt;authors&gt;&lt;author&gt;Cowling, R. M.&lt;/author&gt;&lt;author&gt;Lombard, A. T.&lt;/author&gt;&lt;/authors&gt;&lt;/contributors&gt;&lt;titles&gt;&lt;title&gt;Heterogeneity, speciation/extinction history and climate: explaining regional plant diversity patterns in the Cape Floristic Region&lt;/title&gt;&lt;secondary-title&gt;Diversity and Distributions&lt;/secondary-title&gt;&lt;/titles&gt;&lt;periodical&gt;&lt;full-title&gt;Diversity and Distributions&lt;/full-title&gt;&lt;/periodical&gt;&lt;pages&gt;163-179&lt;/pages&gt;&lt;volume&gt;8&lt;/volume&gt;&lt;number&gt;3&lt;/number&gt;&lt;dates&gt;&lt;year&gt;2002&lt;/year&gt;&lt;pub-dates&gt;&lt;date&gt;May&lt;/date&gt;&lt;/pub-dates&gt;&lt;/dates&gt;&lt;isbn&gt;1366-9516&lt;/isbn&gt;&lt;accession-num&gt;WOS:000177683800003&lt;/accession-num&gt;&lt;urls&gt;&lt;related-urls&gt;&lt;url&gt;&amp;lt;Go to ISI&amp;gt;://WOS:000177683800003&lt;/url&gt;&lt;/related-urls&gt;&lt;/urls&gt;&lt;electronic-resource-num&gt;10.1046/j.1472-4642.2002.00143.x&lt;/electronic-resource-num&gt;&lt;/record&gt;&lt;/Cite&gt;&lt;/EndNote&gt;</w:instrText>
      </w:r>
      <w:r w:rsidR="00283C79">
        <w:fldChar w:fldCharType="separate"/>
      </w:r>
      <w:r w:rsidR="00FD73E4">
        <w:rPr>
          <w:noProof/>
        </w:rPr>
        <w:t>(</w:t>
      </w:r>
      <w:hyperlink w:anchor="_ENREF_9" w:tooltip="Cowling, 2002 #3301" w:history="1">
        <w:r w:rsidR="00DA6AF7">
          <w:rPr>
            <w:noProof/>
          </w:rPr>
          <w:t>Cowling &amp; Lombard 2002</w:t>
        </w:r>
      </w:hyperlink>
      <w:r w:rsidR="00FD73E4">
        <w:rPr>
          <w:noProof/>
        </w:rPr>
        <w:t>)</w:t>
      </w:r>
      <w:r w:rsidR="00283C79">
        <w:fldChar w:fldCharType="end"/>
      </w:r>
      <w:r w:rsidR="00283C79">
        <w:t xml:space="preserve"> by </w:t>
      </w:r>
      <w:r w:rsidR="003C2DFB">
        <w:t xml:space="preserve">removing species with particular functional strategies </w:t>
      </w:r>
      <w:r w:rsidR="00283C79">
        <w:t>and thus altering SPFD</w:t>
      </w:r>
      <w:r w:rsidR="003C2DFB">
        <w:t xml:space="preserve">. </w:t>
      </w:r>
      <w:r w:rsidR="00283C79">
        <w:t xml:space="preserve">Consistent with this idea, many hardwood </w:t>
      </w:r>
      <w:r w:rsidR="009D54DF">
        <w:t>taxa</w:t>
      </w:r>
      <w:r w:rsidR="00283C79">
        <w:t xml:space="preserve"> found at Tyson and</w:t>
      </w:r>
      <w:r w:rsidR="009D54DF">
        <w:t xml:space="preserve"> SERC (Hickories</w:t>
      </w:r>
      <w:r w:rsidR="00283C79">
        <w:t>, Elm</w:t>
      </w:r>
      <w:r w:rsidR="009D54DF">
        <w:t>s</w:t>
      </w:r>
      <w:r w:rsidR="00283C79">
        <w:t xml:space="preserve"> and Sycamore</w:t>
      </w:r>
      <w:r w:rsidR="009D54DF">
        <w:t>s</w:t>
      </w:r>
      <w:r w:rsidR="00283C79">
        <w:t>)</w:t>
      </w:r>
      <w:r w:rsidR="009D54DF">
        <w:t xml:space="preserve"> were extinct from the Pacific Northwest by the late Pleistocene </w:t>
      </w:r>
      <w:r w:rsidR="009D54DF">
        <w:fldChar w:fldCharType="begin"/>
      </w:r>
      <w:r w:rsidR="00725196">
        <w:instrText xml:space="preserve"> ADDIN EN.CITE &lt;EndNote&gt;&lt;Cite&gt;&lt;Author&gt;Waring&lt;/Author&gt;&lt;Year&gt;1979&lt;/Year&gt;&lt;RecNum&gt;3303&lt;/RecNum&gt;&lt;DisplayText&gt;(Waring &amp;amp; Franklin 1979)&lt;/DisplayText&gt;&lt;record&gt;&lt;rec-number&gt;3303&lt;/rec-number&gt;&lt;foreign-keys&gt;&lt;key app="EN" db-id="xdawrrrapvwpaeefp9b5esp2a9wp2dx0wt2z" timestamp="1461872515"&gt;3303&lt;/key&gt;&lt;/foreign-keys&gt;&lt;ref-type name="Journal Article"&gt;17&lt;/ref-type&gt;&lt;contributors&gt;&lt;authors&gt;&lt;author&gt;Waring, R. H.&lt;/author&gt;&lt;author&gt;Franklin, J. F.&lt;/author&gt;&lt;/authors&gt;&lt;/contributors&gt;&lt;titles&gt;&lt;title&gt;Evergreen coniferous forests of the Pacific Northwest&lt;/title&gt;&lt;secondary-title&gt;Science&lt;/secondary-title&gt;&lt;/titles&gt;&lt;periodical&gt;&lt;full-title&gt;Science&lt;/full-title&gt;&lt;/periodical&gt;&lt;pages&gt;1380-1386&lt;/pages&gt;&lt;volume&gt;204&lt;/volume&gt;&lt;number&gt;4400&lt;/number&gt;&lt;dates&gt;&lt;year&gt;1979&lt;/year&gt;&lt;pub-dates&gt;&lt;date&gt;1979&lt;/date&gt;&lt;/pub-dates&gt;&lt;/dates&gt;&lt;isbn&gt;0036-8075&lt;/isbn&gt;&lt;accession-num&gt;WOS:A1979GZ75600006&lt;/accession-num&gt;&lt;urls&gt;&lt;related-urls&gt;&lt;url&gt;&amp;lt;Go to ISI&amp;gt;://WOS:A1979GZ75600006&lt;/url&gt;&lt;/related-urls&gt;&lt;/urls&gt;&lt;electronic-resource-num&gt;10.1126/science.204.4400.1380&lt;/electronic-resource-num&gt;&lt;/record&gt;&lt;/Cite&gt;&lt;/EndNote&gt;</w:instrText>
      </w:r>
      <w:r w:rsidR="009D54DF">
        <w:fldChar w:fldCharType="separate"/>
      </w:r>
      <w:r w:rsidR="009D54DF">
        <w:rPr>
          <w:noProof/>
        </w:rPr>
        <w:t>(</w:t>
      </w:r>
      <w:hyperlink w:anchor="_ENREF_48" w:tooltip="Waring, 1979 #3303" w:history="1">
        <w:r w:rsidR="00DA6AF7">
          <w:rPr>
            <w:noProof/>
          </w:rPr>
          <w:t>Waring &amp; Franklin 1979</w:t>
        </w:r>
      </w:hyperlink>
      <w:r w:rsidR="009D54DF">
        <w:rPr>
          <w:noProof/>
        </w:rPr>
        <w:t>)</w:t>
      </w:r>
      <w:r w:rsidR="009D54DF">
        <w:fldChar w:fldCharType="end"/>
      </w:r>
      <w:r w:rsidR="009D54DF">
        <w:t xml:space="preserve"> thus altering the functional diversity of the pool of species able to colonize Wind River</w:t>
      </w:r>
      <w:r w:rsidR="00FD73E4">
        <w:t xml:space="preserve">; </w:t>
      </w:r>
      <w:r w:rsidR="009D54DF">
        <w:t>without this extinction, SPFD may have been even higher</w:t>
      </w:r>
      <w:r w:rsidR="00E33492">
        <w:t xml:space="preserve"> than currently observed </w:t>
      </w:r>
      <w:r w:rsidR="009D54DF">
        <w:t>at Wind River</w:t>
      </w:r>
      <w:r w:rsidR="00011F57">
        <w:t>.</w:t>
      </w:r>
      <w:r w:rsidR="00E33492">
        <w:t xml:space="preserve"> Understanding </w:t>
      </w:r>
      <w:r w:rsidR="00011F57">
        <w:t>what caused the variation in</w:t>
      </w:r>
      <w:r w:rsidR="00E33492">
        <w:t xml:space="preserve"> SPFD among ou</w:t>
      </w:r>
      <w:r w:rsidR="00AB437D">
        <w:t xml:space="preserve">r </w:t>
      </w:r>
      <w:r w:rsidR="00E33492">
        <w:t>three sites is beyond the scope of our current research, but analyses mapping traits onto</w:t>
      </w:r>
      <w:r w:rsidR="00E33492" w:rsidRPr="00E33492">
        <w:t xml:space="preserve"> phylogenies </w:t>
      </w:r>
      <w:r w:rsidR="00E33492">
        <w:t>at</w:t>
      </w:r>
      <w:r w:rsidR="00E33492" w:rsidRPr="00E33492">
        <w:t xml:space="preserve"> regional scale</w:t>
      </w:r>
      <w:r w:rsidR="00E33492">
        <w:t>s</w:t>
      </w:r>
      <w:r w:rsidR="00E33492" w:rsidRPr="00E33492">
        <w:t xml:space="preserve"> </w:t>
      </w:r>
      <w:r w:rsidR="00E33492">
        <w:t xml:space="preserve">will likely help us understand the </w:t>
      </w:r>
      <w:r w:rsidR="00931EDF">
        <w:t xml:space="preserve">biogeographic </w:t>
      </w:r>
      <w:r w:rsidR="00E33492">
        <w:t>drivers of SPFD.</w:t>
      </w:r>
      <w:r w:rsidR="009D54DF">
        <w:t xml:space="preserve"> </w:t>
      </w:r>
    </w:p>
    <w:p w14:paraId="1505B14B" w14:textId="5B2BD1F0" w:rsidR="00EE68C0" w:rsidRDefault="00227828" w:rsidP="00C40ADF">
      <w:pPr>
        <w:pStyle w:val="NoSpacing"/>
        <w:widowControl w:val="0"/>
        <w:spacing w:line="480" w:lineRule="auto"/>
        <w:ind w:firstLine="720"/>
      </w:pPr>
      <w:r>
        <w:t>E</w:t>
      </w:r>
      <w:r w:rsidR="00584004">
        <w:t xml:space="preserve">ven though the three </w:t>
      </w:r>
      <w:r w:rsidR="006D4F0B">
        <w:t xml:space="preserve">forests </w:t>
      </w:r>
      <w:r w:rsidR="00584004">
        <w:t xml:space="preserve">differed </w:t>
      </w:r>
      <w:r w:rsidR="00C92644">
        <w:t xml:space="preserve">relatively greatly </w:t>
      </w:r>
      <w:r w:rsidR="00584004">
        <w:t>in environmental heterogeneity and SPFD (Fig. 2a and 2b)</w:t>
      </w:r>
      <w:r w:rsidR="006D4F0B">
        <w:t>, w</w:t>
      </w:r>
      <w:r w:rsidR="006D4F0B" w:rsidRPr="006D4F0B">
        <w:t xml:space="preserve">hy doesn’t </w:t>
      </w:r>
      <w:r>
        <w:t>f</w:t>
      </w:r>
      <w:r w:rsidR="006D4F0B" w:rsidRPr="006D4F0B">
        <w:t xml:space="preserve">unctional β-diversity differ more among these three forests? </w:t>
      </w:r>
      <w:r w:rsidR="006D4F0B">
        <w:t>Our results suggest that</w:t>
      </w:r>
      <w:r w:rsidR="00F64901">
        <w:t xml:space="preserve"> </w:t>
      </w:r>
      <w:r w:rsidR="006D4F0B">
        <w:t>SPFD</w:t>
      </w:r>
      <w:r w:rsidR="006D4F0B" w:rsidRPr="006D4F0B">
        <w:t xml:space="preserve"> and environmental heterogeneity interact in such a way that high </w:t>
      </w:r>
      <w:r w:rsidR="006D4F0B">
        <w:t>SPFD</w:t>
      </w:r>
      <w:r w:rsidR="006D4F0B" w:rsidRPr="006D4F0B">
        <w:t xml:space="preserve"> may enhance β-diversity when environmental heterogeneity is low and that low </w:t>
      </w:r>
      <w:r w:rsidR="006D4F0B">
        <w:t>SPFD</w:t>
      </w:r>
      <w:r w:rsidR="006D4F0B" w:rsidRPr="006D4F0B">
        <w:t xml:space="preserve"> may suppress β-diversity when environmental heterogeneity is high</w:t>
      </w:r>
      <w:r w:rsidR="006D4F0B">
        <w:t xml:space="preserve">. Specifically, at Wind </w:t>
      </w:r>
      <w:r w:rsidR="006D4F0B">
        <w:lastRenderedPageBreak/>
        <w:t xml:space="preserve">River we found that SPFD was high and environmental heterogeneity was low. </w:t>
      </w:r>
      <w:r w:rsidR="006D4F0B" w:rsidRPr="006D4F0B">
        <w:t xml:space="preserve">Based on </w:t>
      </w:r>
      <w:r w:rsidR="00B10BF9">
        <w:t>our</w:t>
      </w:r>
      <w:r w:rsidR="006D4F0B" w:rsidRPr="006D4F0B">
        <w:t xml:space="preserve"> conceptual </w:t>
      </w:r>
      <w:r w:rsidR="006D4F0B">
        <w:t>framework</w:t>
      </w:r>
      <w:r w:rsidR="006D4F0B" w:rsidRPr="006D4F0B">
        <w:t xml:space="preserve">, </w:t>
      </w:r>
      <w:r w:rsidR="006D4F0B">
        <w:t xml:space="preserve">this pattern suggests that </w:t>
      </w:r>
      <w:r w:rsidR="006D4F0B" w:rsidRPr="006D4F0B">
        <w:t xml:space="preserve">the high SPFD </w:t>
      </w:r>
      <w:r w:rsidR="00AB437D">
        <w:t xml:space="preserve">at Wind River </w:t>
      </w:r>
      <w:r w:rsidR="006D4F0B" w:rsidRPr="006D4F0B">
        <w:t xml:space="preserve">may </w:t>
      </w:r>
      <w:r w:rsidR="00AB437D">
        <w:t xml:space="preserve">have </w:t>
      </w:r>
      <w:r w:rsidR="006D4F0B" w:rsidRPr="006D4F0B">
        <w:t>“enhance</w:t>
      </w:r>
      <w:r w:rsidR="00AB437D">
        <w:t>d</w:t>
      </w:r>
      <w:r w:rsidR="006D4F0B" w:rsidRPr="006D4F0B">
        <w:t>” β-diversity</w:t>
      </w:r>
      <w:r w:rsidR="006D4F0B">
        <w:t xml:space="preserve"> because </w:t>
      </w:r>
      <w:r w:rsidR="006D4F0B" w:rsidRPr="006D4F0B">
        <w:t xml:space="preserve">the species </w:t>
      </w:r>
      <w:r w:rsidR="00856B83">
        <w:t>with less</w:t>
      </w:r>
      <w:r w:rsidR="006D4F0B" w:rsidRPr="006D4F0B">
        <w:t xml:space="preserve"> available niche space across the landscape </w:t>
      </w:r>
      <w:r w:rsidR="00AB437D">
        <w:t>(</w:t>
      </w:r>
      <w:r w:rsidR="006D4F0B" w:rsidRPr="006D4F0B">
        <w:t xml:space="preserve">due to </w:t>
      </w:r>
      <w:r w:rsidR="00AB437D">
        <w:t>the more homogenous environment)</w:t>
      </w:r>
      <w:r w:rsidR="006D4F0B" w:rsidRPr="006D4F0B">
        <w:t xml:space="preserve"> may </w:t>
      </w:r>
      <w:r w:rsidR="00AB437D">
        <w:t xml:space="preserve">have </w:t>
      </w:r>
      <w:r w:rsidR="006D4F0B" w:rsidRPr="006D4F0B">
        <w:t>be</w:t>
      </w:r>
      <w:r w:rsidR="00AB437D">
        <w:t>en</w:t>
      </w:r>
      <w:r w:rsidR="006D4F0B" w:rsidRPr="006D4F0B">
        <w:t xml:space="preserve"> maintained in sub-optimal habitats via dispersal </w:t>
      </w:r>
      <w:r w:rsidR="006D4F0B" w:rsidRPr="006D4F0B">
        <w:fldChar w:fldCharType="begin"/>
      </w:r>
      <w:r w:rsidR="00725196">
        <w:instrText xml:space="preserve"> ADDIN EN.CITE &lt;EndNote&gt;&lt;Cite&gt;&lt;Author&gt;Leibold&lt;/Author&gt;&lt;Year&gt;2004&lt;/Year&gt;&lt;RecNum&gt;1290&lt;/RecNum&gt;&lt;Prefix&gt;e.g.`, source-sink dynamics`; &lt;/Prefix&gt;&lt;DisplayText&gt;(e.g., source-sink dynamics; Leibold&lt;style face="italic"&gt; et al.&lt;/style&gt; 2004)&lt;/DisplayText&gt;&lt;record&gt;&lt;rec-number&gt;1290&lt;/rec-number&gt;&lt;foreign-keys&gt;&lt;key app="EN" db-id="xdawrrrapvwpaeefp9b5esp2a9wp2dx0wt2z" timestamp="0"&gt;1290&lt;/key&gt;&lt;/foreign-keys&gt;&lt;ref-type name="Journal Article"&gt;17&lt;/ref-type&gt;&lt;contributors&gt;&lt;authors&gt;&lt;author&gt;Leibold, M. A.&lt;/author&gt;&lt;author&gt;Holyoak, M.&lt;/author&gt;&lt;author&gt;Mouquet, N.&lt;/author&gt;&lt;author&gt;Amarasekare, P.&lt;/author&gt;&lt;author&gt;Chase, J. M.&lt;/author&gt;&lt;author&gt;Hoopes, M. F.&lt;/author&gt;&lt;author&gt;Holt, R. D.&lt;/author&gt;&lt;author&gt;Shurin, J. B.&lt;/author&gt;&lt;author&gt;Law, R.&lt;/author&gt;&lt;author&gt;Tilman, D.&lt;/author&gt;&lt;author&gt;Loreau, M.&lt;/author&gt;&lt;author&gt;Gonzalez, A.&lt;/author&gt;&lt;/authors&gt;&lt;/contributors&gt;&lt;titles&gt;&lt;title&gt;The metacommunity concept: a framework for multi-scale community ecology&lt;/title&gt;&lt;secondary-title&gt;Ecology Letters&lt;/secondary-title&gt;&lt;/titles&gt;&lt;periodical&gt;&lt;full-title&gt;Ecology Letters&lt;/full-title&gt;&lt;/periodical&gt;&lt;pages&gt;601-613&lt;/pages&gt;&lt;volume&gt;7&lt;/volume&gt;&lt;number&gt;7&lt;/number&gt;&lt;keywords&gt;&lt;keyword&gt;mass effects&lt;/keyword&gt;&lt;keyword&gt;metacommunity&lt;/keyword&gt;&lt;keyword&gt;neutral model&lt;/keyword&gt;&lt;keyword&gt;patch dynamics&lt;/keyword&gt;&lt;keyword&gt;species&lt;/keyword&gt;&lt;keyword&gt;sorting&lt;/keyword&gt;&lt;keyword&gt;PREDATOR-MEDIATED COEXISTENCE&lt;/keyword&gt;&lt;keyword&gt;SPECIES RICHNESS&lt;/keyword&gt;&lt;keyword&gt;FOOD WEBS&lt;/keyword&gt;&lt;keyword&gt;ZOOPLANKTON&lt;/keyword&gt;&lt;keyword&gt;COMMUNITIES&lt;/keyword&gt;&lt;keyword&gt;POPULATION-DYNAMICS&lt;/keyword&gt;&lt;keyword&gt;LOCAL COEXISTENCE&lt;/keyword&gt;&lt;keyword&gt;PREY INTERACTIONS&lt;/keyword&gt;&lt;keyword&gt;ASSEMBLY RULES&lt;/keyword&gt;&lt;keyword&gt;DIVERSITY&lt;/keyword&gt;&lt;keyword&gt;COMPETITION&lt;/keyword&gt;&lt;/keywords&gt;&lt;dates&gt;&lt;year&gt;2004&lt;/year&gt;&lt;pub-dates&gt;&lt;date&gt;Jul&lt;/date&gt;&lt;/pub-dates&gt;&lt;/dates&gt;&lt;isbn&gt;1461-023X&lt;/isbn&gt;&lt;accession-num&gt;ISI:000221853400010&lt;/accession-num&gt;&lt;urls&gt;&lt;related-urls&gt;&lt;url&gt;&amp;lt;Go to ISI&amp;gt;://000221853400010 &lt;/url&gt;&lt;/related-urls&gt;&lt;/urls&gt;&lt;electronic-resource-num&gt;10.1111/j.1461-0248.2004.00608.x&lt;/electronic-resource-num&gt;&lt;/record&gt;&lt;/Cite&gt;&lt;/EndNote&gt;</w:instrText>
      </w:r>
      <w:r w:rsidR="006D4F0B" w:rsidRPr="006D4F0B">
        <w:fldChar w:fldCharType="separate"/>
      </w:r>
      <w:r w:rsidR="006D4F0B" w:rsidRPr="006D4F0B">
        <w:rPr>
          <w:noProof/>
        </w:rPr>
        <w:t>(</w:t>
      </w:r>
      <w:hyperlink w:anchor="_ENREF_23" w:tooltip="Leibold, 2004 #1290" w:history="1">
        <w:r w:rsidR="00DA6AF7" w:rsidRPr="006D4F0B">
          <w:rPr>
            <w:noProof/>
          </w:rPr>
          <w:t>e.g., source-sink dynamics; Leibold</w:t>
        </w:r>
        <w:r w:rsidR="00DA6AF7" w:rsidRPr="006D4F0B">
          <w:rPr>
            <w:i/>
            <w:noProof/>
          </w:rPr>
          <w:t xml:space="preserve"> et al.</w:t>
        </w:r>
        <w:r w:rsidR="00DA6AF7" w:rsidRPr="006D4F0B">
          <w:rPr>
            <w:noProof/>
          </w:rPr>
          <w:t xml:space="preserve"> 2004</w:t>
        </w:r>
      </w:hyperlink>
      <w:r w:rsidR="006D4F0B" w:rsidRPr="006D4F0B">
        <w:rPr>
          <w:noProof/>
        </w:rPr>
        <w:t>)</w:t>
      </w:r>
      <w:r w:rsidR="006D4F0B" w:rsidRPr="006D4F0B">
        <w:fldChar w:fldCharType="end"/>
      </w:r>
      <w:r w:rsidR="006D4F0B" w:rsidRPr="006D4F0B">
        <w:t xml:space="preserve">. </w:t>
      </w:r>
      <w:r w:rsidR="00F63043">
        <w:t>This idea is supported by the two lines of evidence.</w:t>
      </w:r>
      <w:r w:rsidR="00F63043" w:rsidRPr="00F63043">
        <w:t xml:space="preserve"> </w:t>
      </w:r>
      <w:r w:rsidR="00F63043">
        <w:t xml:space="preserve">First, observed functional β-diversity in seed mass (Fig, S2f) – a trait correlated with dispersal ability </w:t>
      </w:r>
      <w:r w:rsidR="00F63043" w:rsidRPr="00B10BF9">
        <w:rPr>
          <w:lang w:val="en-GB"/>
        </w:rPr>
        <w:fldChar w:fldCharType="begin"/>
      </w:r>
      <w:r w:rsidR="00F63043">
        <w:rPr>
          <w:lang w:val="en-GB"/>
        </w:rPr>
        <w:instrText xml:space="preserve"> ADDIN EN.CITE &lt;EndNote&gt;&lt;Cite&gt;&lt;Author&gt;Cadotte&lt;/Author&gt;&lt;Year&gt;2007&lt;/Year&gt;&lt;RecNum&gt;84&lt;/RecNum&gt;&lt;DisplayText&gt;(Cadotte 2007)&lt;/DisplayText&gt;&lt;record&gt;&lt;rec-number&gt;84&lt;/rec-number&gt;&lt;foreign-keys&gt;&lt;key app="EN" db-id="xdawrrrapvwpaeefp9b5esp2a9wp2dx0wt2z" timestamp="0"&gt;84&lt;/key&gt;&lt;/foreign-keys&gt;&lt;ref-type name="Journal Article"&gt;17&lt;/ref-type&gt;&lt;contributors&gt;&lt;authors&gt;&lt;author&gt;Cadotte, M. W.&lt;/author&gt;&lt;/authors&gt;&lt;/contributors&gt;&lt;titles&gt;&lt;title&gt;Concurrent niche and neutral processes in the competition-colonization model of species coexistence&lt;/title&gt;&lt;secondary-title&gt;Proceedings of the Royal Society B-Biological Sciences&lt;/secondary-title&gt;&lt;/titles&gt;&lt;periodical&gt;&lt;full-title&gt;Proceedings of the Royal Society B-Biological Sciences&lt;/full-title&gt;&lt;/periodical&gt;&lt;pages&gt;2739-2744&lt;/pages&gt;&lt;volume&gt;274&lt;/volume&gt;&lt;number&gt;1626&lt;/number&gt;&lt;keywords&gt;&lt;keyword&gt;competition-colonization trade-off&lt;/keyword&gt;&lt;keyword&gt;microcosm&lt;/keyword&gt;&lt;keyword&gt;niche versus neutral&lt;/keyword&gt;&lt;keyword&gt;dynamics&lt;/keyword&gt;&lt;keyword&gt;spatial scale&lt;/keyword&gt;&lt;keyword&gt;species coexistence&lt;/keyword&gt;&lt;keyword&gt;SOURCE-SINK METACOMMUNITIES&lt;/keyword&gt;&lt;keyword&gt;COMMUNITY ECOLOGY&lt;/keyword&gt;&lt;keyword&gt;RESOURCE COMPETITION&lt;/keyword&gt;&lt;keyword&gt;SPATIAL SCALES&lt;/keyword&gt;&lt;keyword&gt;TRADE-OFFS&lt;/keyword&gt;&lt;keyword&gt;DIVERSITY&lt;/keyword&gt;&lt;keyword&gt;BIODIVERSITY&lt;/keyword&gt;&lt;keyword&gt;DISTURBANCE&lt;/keyword&gt;&lt;keyword&gt;ENVIRONMENT&lt;/keyword&gt;&lt;keyword&gt;HYPOTHESIS&lt;/keyword&gt;&lt;/keywords&gt;&lt;dates&gt;&lt;year&gt;2007&lt;/year&gt;&lt;pub-dates&gt;&lt;date&gt;Nov&lt;/date&gt;&lt;/pub-dates&gt;&lt;/dates&gt;&lt;isbn&gt;0962-8452&lt;/isbn&gt;&lt;accession-num&gt;ISI:000249557900013&lt;/accession-num&gt;&lt;urls&gt;&lt;related-urls&gt;&lt;url&gt;&amp;lt;Go to ISI&amp;gt;://000249557900013 &lt;/url&gt;&lt;/related-urls&gt;&lt;/urls&gt;&lt;/record&gt;&lt;/Cite&gt;&lt;/EndNote&gt;</w:instrText>
      </w:r>
      <w:r w:rsidR="00F63043" w:rsidRPr="00B10BF9">
        <w:rPr>
          <w:lang w:val="en-GB"/>
        </w:rPr>
        <w:fldChar w:fldCharType="separate"/>
      </w:r>
      <w:r w:rsidR="00F63043" w:rsidRPr="00B10BF9">
        <w:rPr>
          <w:noProof/>
          <w:lang w:val="en-GB"/>
        </w:rPr>
        <w:t>(</w:t>
      </w:r>
      <w:hyperlink w:anchor="_ENREF_6" w:tooltip="Cadotte, 2007 #84" w:history="1">
        <w:r w:rsidR="00DA6AF7" w:rsidRPr="00B10BF9">
          <w:rPr>
            <w:noProof/>
            <w:lang w:val="en-GB"/>
          </w:rPr>
          <w:t>Cadotte 2007</w:t>
        </w:r>
      </w:hyperlink>
      <w:r w:rsidR="00F63043" w:rsidRPr="00B10BF9">
        <w:rPr>
          <w:noProof/>
          <w:lang w:val="en-GB"/>
        </w:rPr>
        <w:t>)</w:t>
      </w:r>
      <w:r w:rsidR="00F63043" w:rsidRPr="00B10BF9">
        <w:fldChar w:fldCharType="end"/>
      </w:r>
      <w:r w:rsidR="00F63043">
        <w:t xml:space="preserve"> </w:t>
      </w:r>
      <w:r w:rsidR="00F63043" w:rsidRPr="00B10BF9">
        <w:t>–</w:t>
      </w:r>
      <w:r w:rsidR="00F63043">
        <w:t xml:space="preserve"> is very low at Wind River suggesting there is little variation in seed mass among local communities and that communities are less likely to be dispersal limited as all sizes of seeds (large and small) are in </w:t>
      </w:r>
      <w:r w:rsidR="007F7071">
        <w:t xml:space="preserve">most </w:t>
      </w:r>
      <w:r w:rsidR="00F63043">
        <w:t>all communities. Second, the</w:t>
      </w:r>
      <w:r w:rsidR="006D4F0B">
        <w:t xml:space="preserve"> amount of variation in functional β-diversity explained by spatial processes was highest at Wind River (Fig</w:t>
      </w:r>
      <w:r w:rsidR="00B10BF9">
        <w:t>s</w:t>
      </w:r>
      <w:r w:rsidR="006D4F0B">
        <w:t>. 4a</w:t>
      </w:r>
      <w:r w:rsidR="00F63043">
        <w:t>) – explaining</w:t>
      </w:r>
      <w:r w:rsidR="00B10BF9">
        <w:t xml:space="preserve"> almost twice as much of the variation in β-diversity than at either of the other two sites. </w:t>
      </w:r>
      <w:r w:rsidR="00F63043">
        <w:t xml:space="preserve">This larger spatial fraction suggest </w:t>
      </w:r>
      <w:r w:rsidR="00F63043" w:rsidRPr="00F63043">
        <w:t xml:space="preserve">that communities that are closer together have more similar trait composition than communities that are farther </w:t>
      </w:r>
      <w:r w:rsidR="00EE68C0">
        <w:t xml:space="preserve">apart, irrespective of environmental conditions </w:t>
      </w:r>
      <w:r w:rsidR="00EE68C0">
        <w:fldChar w:fldCharType="begin"/>
      </w:r>
      <w:r w:rsidR="00EE68C0">
        <w:instrText xml:space="preserve"> ADDIN EN.CITE &lt;EndNote&gt;&lt;Cite&gt;&lt;Author&gt;Legendre&lt;/Author&gt;&lt;Year&gt;2009&lt;/Year&gt;&lt;RecNum&gt;2445&lt;/RecNum&gt;&lt;DisplayText&gt;(Legendre&lt;style face="italic"&gt; et al.&lt;/style&gt; 2009)&lt;/DisplayText&gt;&lt;record&gt;&lt;rec-number&gt;2445&lt;/rec-number&gt;&lt;foreign-keys&gt;&lt;key app="EN" db-id="xdawrrrapvwpaeefp9b5esp2a9wp2dx0wt2z" timestamp="1371154485"&gt;2445&lt;/key&gt;&lt;/foreign-keys&gt;&lt;ref-type name="Journal Article"&gt;17&lt;/ref-type&gt;&lt;contributors&gt;&lt;authors&gt;&lt;author&gt;Legendre, Pierre&lt;/author&gt;&lt;author&gt;Mi, Xiangcheng&lt;/author&gt;&lt;author&gt;Ren, Haibao&lt;/author&gt;&lt;author&gt;Ma, Keping&lt;/author&gt;&lt;author&gt;Yu, Mingjian&lt;/author&gt;&lt;author&gt;Sun, I. Fang&lt;/author&gt;&lt;author&gt;He, Fangliang&lt;/author&gt;&lt;/authors&gt;&lt;/contributors&gt;&lt;titles&gt;&lt;title&gt;Partitioning beta diversity in a subtropical broad-leaved forest of China&lt;/title&gt;&lt;secondary-title&gt;Ecology&lt;/secondary-title&gt;&lt;/titles&gt;&lt;periodical&gt;&lt;full-title&gt;Ecology&lt;/full-title&gt;&lt;/periodical&gt;&lt;pages&gt;663-674&lt;/pages&gt;&lt;volume&gt;90&lt;/volume&gt;&lt;number&gt;3&lt;/number&gt;&lt;dates&gt;&lt;year&gt;2009&lt;/year&gt;&lt;pub-dates&gt;&lt;date&gt;Mar&lt;/date&gt;&lt;/pub-dates&gt;&lt;/dates&gt;&lt;isbn&gt;0012-9658&lt;/isbn&gt;&lt;accession-num&gt;WOS:000263776800008&lt;/accession-num&gt;&lt;urls&gt;&lt;related-urls&gt;&lt;url&gt;&amp;lt;Go to ISI&amp;gt;://WOS:000263776800008&lt;/url&gt;&lt;/related-urls&gt;&lt;/urls&gt;&lt;electronic-resource-num&gt;10.1890/07-1880.1&lt;/electronic-resource-num&gt;&lt;/record&gt;&lt;/Cite&gt;&lt;/EndNote&gt;</w:instrText>
      </w:r>
      <w:r w:rsidR="00EE68C0">
        <w:fldChar w:fldCharType="separate"/>
      </w:r>
      <w:r w:rsidR="00EE68C0">
        <w:rPr>
          <w:noProof/>
        </w:rPr>
        <w:t>(</w:t>
      </w:r>
      <w:hyperlink w:anchor="_ENREF_22" w:tooltip="Legendre, 2009 #2445" w:history="1">
        <w:r w:rsidR="00DA6AF7">
          <w:rPr>
            <w:noProof/>
          </w:rPr>
          <w:t>Legendre</w:t>
        </w:r>
        <w:r w:rsidR="00DA6AF7" w:rsidRPr="00EE68C0">
          <w:rPr>
            <w:i/>
            <w:noProof/>
          </w:rPr>
          <w:t xml:space="preserve"> et al.</w:t>
        </w:r>
        <w:r w:rsidR="00DA6AF7">
          <w:rPr>
            <w:noProof/>
          </w:rPr>
          <w:t xml:space="preserve"> 2009</w:t>
        </w:r>
      </w:hyperlink>
      <w:r w:rsidR="00EE68C0">
        <w:rPr>
          <w:noProof/>
        </w:rPr>
        <w:t>)</w:t>
      </w:r>
      <w:r w:rsidR="00EE68C0">
        <w:fldChar w:fldCharType="end"/>
      </w:r>
      <w:r w:rsidR="00F63043">
        <w:t xml:space="preserve">. </w:t>
      </w:r>
      <w:r w:rsidR="00EE68C0">
        <w:t xml:space="preserve">Based on our framework, we suggest that this spatial aggregation reflects </w:t>
      </w:r>
      <w:r w:rsidR="00F63043">
        <w:t xml:space="preserve">species </w:t>
      </w:r>
      <w:r w:rsidR="00EE68C0">
        <w:t xml:space="preserve">in </w:t>
      </w:r>
      <w:r w:rsidR="007F7071">
        <w:t>source</w:t>
      </w:r>
      <w:r w:rsidR="00EE68C0">
        <w:t xml:space="preserve"> </w:t>
      </w:r>
      <w:r w:rsidR="007F7071">
        <w:t>habitats</w:t>
      </w:r>
      <w:r w:rsidR="00EE68C0">
        <w:t xml:space="preserve"> contribut</w:t>
      </w:r>
      <w:r w:rsidR="00856B83">
        <w:t xml:space="preserve">ing functional traits to communities in </w:t>
      </w:r>
      <w:r w:rsidR="007F7071">
        <w:t>nearby sink habitats and that this process may be happening for multiple species in different areas across this plot</w:t>
      </w:r>
      <w:r w:rsidR="00F63043">
        <w:t xml:space="preserve">. </w:t>
      </w:r>
      <w:r w:rsidR="00B10BF9">
        <w:t>Together, these patterns suggest that dispersal may be contributing more to β-diversity in this forest and SPFD may be “</w:t>
      </w:r>
      <w:r w:rsidR="004557D9">
        <w:t>boosting</w:t>
      </w:r>
      <w:r w:rsidR="00B10BF9">
        <w:t xml:space="preserve">” β-diversity beyond what would be expected based on environmental heterogeneity alone. </w:t>
      </w:r>
    </w:p>
    <w:p w14:paraId="229C1347" w14:textId="07CD4C97" w:rsidR="00B10BF9" w:rsidRDefault="006D4F0B" w:rsidP="003226E6">
      <w:pPr>
        <w:pStyle w:val="NoSpacing"/>
        <w:widowControl w:val="0"/>
        <w:spacing w:line="480" w:lineRule="auto"/>
        <w:ind w:firstLine="720"/>
      </w:pPr>
      <w:r>
        <w:t>In contrast</w:t>
      </w:r>
      <w:r w:rsidR="00B10BF9">
        <w:t>,</w:t>
      </w:r>
      <w:r>
        <w:t xml:space="preserve"> at both Tyson and SERC we found that environmental heterogeneity was higher, and SPFD was lower</w:t>
      </w:r>
      <w:r w:rsidR="00AB437D">
        <w:t xml:space="preserve">. </w:t>
      </w:r>
      <w:r w:rsidR="00B10BF9" w:rsidRPr="00B10BF9">
        <w:t>Based on our conceptual framework</w:t>
      </w:r>
      <w:r w:rsidR="00AB437D">
        <w:t xml:space="preserve">, this pattern suggests that this </w:t>
      </w:r>
      <w:r w:rsidR="00B10BF9" w:rsidRPr="00B10BF9">
        <w:t xml:space="preserve">low </w:t>
      </w:r>
      <w:r w:rsidR="00B10BF9">
        <w:t>SPFD</w:t>
      </w:r>
      <w:r w:rsidR="00B10BF9" w:rsidRPr="00B10BF9">
        <w:t xml:space="preserve"> may</w:t>
      </w:r>
      <w:r w:rsidR="00B10BF9">
        <w:t xml:space="preserve"> have</w:t>
      </w:r>
      <w:r w:rsidR="00B10BF9" w:rsidRPr="00B10BF9">
        <w:t xml:space="preserve"> “suppress</w:t>
      </w:r>
      <w:r w:rsidR="00B10BF9">
        <w:t>ed</w:t>
      </w:r>
      <w:r w:rsidR="00B10BF9" w:rsidRPr="00B10BF9">
        <w:t xml:space="preserve">” β-diversity </w:t>
      </w:r>
      <w:r w:rsidR="00B10BF9">
        <w:t xml:space="preserve">at these two sites </w:t>
      </w:r>
      <w:r w:rsidR="00B10BF9" w:rsidRPr="00B10BF9">
        <w:t xml:space="preserve">because species that could potentially take advantage of the high environmental heterogeneity and partition the environment </w:t>
      </w:r>
      <w:r w:rsidR="00B10BF9" w:rsidRPr="00B10BF9">
        <w:lastRenderedPageBreak/>
        <w:t>with the species currently in the species pool have not evolved</w:t>
      </w:r>
      <w:r w:rsidR="00C92644">
        <w:t xml:space="preserve"> (speciated)</w:t>
      </w:r>
      <w:r w:rsidR="00B10BF9" w:rsidRPr="00B10BF9">
        <w:t xml:space="preserve"> or immigrated into that species </w:t>
      </w:r>
      <w:r w:rsidR="00AB437D">
        <w:t>pool, resulting in empty niches</w:t>
      </w:r>
      <w:r w:rsidR="00B10BF9" w:rsidRPr="00B10BF9">
        <w:t>.</w:t>
      </w:r>
      <w:r w:rsidR="00726909">
        <w:t xml:space="preserve"> </w:t>
      </w:r>
      <w:proofErr w:type="gramStart"/>
      <w:r w:rsidR="00F03070">
        <w:t>Supporting this idea, there</w:t>
      </w:r>
      <w:proofErr w:type="gramEnd"/>
      <w:r w:rsidR="00F03070">
        <w:t xml:space="preserve"> are many quadrats (communities) at these two sites with relative low stem densities and low herbaceous cover suggesting potentially empty niche space. </w:t>
      </w:r>
      <w:r w:rsidR="00981E05">
        <w:t>For example, at Tyson communities on ridge top</w:t>
      </w:r>
      <w:r w:rsidR="007F7071">
        <w:t xml:space="preserve">s have </w:t>
      </w:r>
      <w:r w:rsidR="00981E05">
        <w:t xml:space="preserve">higher maximum temperatures and have </w:t>
      </w:r>
      <w:r w:rsidR="003226E6">
        <w:t>low</w:t>
      </w:r>
      <w:r w:rsidR="00981E05">
        <w:t xml:space="preserve"> species richness </w:t>
      </w:r>
      <w:r w:rsidR="00981E05">
        <w:fldChar w:fldCharType="begin">
          <w:fldData xml:space="preserve">PEVuZE5vdGU+PENpdGU+PEF1dGhvcj5TcGFzb2pldmljPC9BdXRob3I+PFllYXI+MjAxNDwvWWVh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</w:fldData>
        </w:fldChar>
      </w:r>
      <w:r w:rsidR="00DA6AF7">
        <w:instrText xml:space="preserve"> ADDIN EN.CITE </w:instrText>
      </w:r>
      <w:r w:rsidR="00DA6AF7">
        <w:fldChar w:fldCharType="begin">
          <w:fldData xml:space="preserve">PEVuZE5vdGU+PENpdGU+PEF1dGhvcj5TcGFzb2pldmljPC9BdXRob3I+PFllYXI+MjAxNDwvWWVh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</w:fldData>
        </w:fldChar>
      </w:r>
      <w:r w:rsidR="00DA6AF7">
        <w:instrText xml:space="preserve"> ADDIN EN.CITE.DATA </w:instrText>
      </w:r>
      <w:r w:rsidR="00DA6AF7">
        <w:fldChar w:fldCharType="end"/>
      </w:r>
      <w:r w:rsidR="00981E05">
        <w:fldChar w:fldCharType="separate"/>
      </w:r>
      <w:r w:rsidR="00DA6AF7">
        <w:rPr>
          <w:noProof/>
        </w:rPr>
        <w:t>(</w:t>
      </w:r>
      <w:hyperlink w:anchor="_ENREF_45" w:tooltip="Spasojevic, 2014 #3229" w:history="1">
        <w:r w:rsidR="00DA6AF7">
          <w:rPr>
            <w:noProof/>
          </w:rPr>
          <w:t>as few as 3 species; Spasojevic</w:t>
        </w:r>
        <w:r w:rsidR="00DA6AF7" w:rsidRPr="00DA6AF7">
          <w:rPr>
            <w:i/>
            <w:noProof/>
          </w:rPr>
          <w:t xml:space="preserve"> et al.</w:t>
        </w:r>
        <w:r w:rsidR="00DA6AF7">
          <w:rPr>
            <w:noProof/>
          </w:rPr>
          <w:t xml:space="preserve"> 2014c</w:t>
        </w:r>
      </w:hyperlink>
      <w:r w:rsidR="00DA6AF7">
        <w:rPr>
          <w:noProof/>
        </w:rPr>
        <w:t>)</w:t>
      </w:r>
      <w:r w:rsidR="00981E05">
        <w:fldChar w:fldCharType="end"/>
      </w:r>
      <w:r w:rsidR="00981E05">
        <w:t xml:space="preserve"> and </w:t>
      </w:r>
      <w:r w:rsidR="003226E6">
        <w:t xml:space="preserve">low </w:t>
      </w:r>
      <w:r w:rsidR="00981E05">
        <w:t>stem density (as low as</w:t>
      </w:r>
      <w:r w:rsidR="003226E6">
        <w:t xml:space="preserve"> 0.75 stems/m</w:t>
      </w:r>
      <w:r w:rsidR="003226E6">
        <w:rPr>
          <w:vertAlign w:val="superscript"/>
        </w:rPr>
        <w:t>2</w:t>
      </w:r>
      <w:r w:rsidR="00981E05">
        <w:t xml:space="preserve">; Spasojevic and Myers unpublished data) suggesting a potential empty niche for xeric, high temperature adapted species. </w:t>
      </w:r>
      <w:r w:rsidR="00F03070">
        <w:t xml:space="preserve">Moreover, </w:t>
      </w:r>
      <w:r w:rsidR="00B75D31">
        <w:t>our variation partitioning results</w:t>
      </w:r>
      <w:r w:rsidR="003226E6">
        <w:t>,</w:t>
      </w:r>
      <w:r w:rsidR="00931EDF">
        <w:t xml:space="preserve"> where t</w:t>
      </w:r>
      <w:r w:rsidR="00AB437D" w:rsidRPr="00AB437D">
        <w:t xml:space="preserve">he amount of variation functional β-diversity explained by </w:t>
      </w:r>
      <w:r w:rsidR="00AB437D">
        <w:t>environmental factors</w:t>
      </w:r>
      <w:r w:rsidR="00AB437D" w:rsidRPr="00AB437D">
        <w:t xml:space="preserve"> was highest at </w:t>
      </w:r>
      <w:r w:rsidR="00AB437D">
        <w:t>Tyson and SERC</w:t>
      </w:r>
      <w:r w:rsidR="00F03070">
        <w:t xml:space="preserve"> (Fig</w:t>
      </w:r>
      <w:r w:rsidR="00AB437D" w:rsidRPr="00AB437D">
        <w:t>. 4a)</w:t>
      </w:r>
      <w:r w:rsidR="003226E6">
        <w:t xml:space="preserve">, suggesting </w:t>
      </w:r>
      <w:r w:rsidR="00B75D31">
        <w:t xml:space="preserve">that </w:t>
      </w:r>
      <w:r w:rsidR="00AB437D">
        <w:t>niche selection is stronger</w:t>
      </w:r>
      <w:r w:rsidR="003226E6">
        <w:t xml:space="preserve"> at these sites and that these empty niches are likely not filled by dispersal and source sink dynamics</w:t>
      </w:r>
      <w:r w:rsidR="00AB437D">
        <w:t xml:space="preserve">. </w:t>
      </w:r>
    </w:p>
    <w:p w14:paraId="4A23DC85" w14:textId="77777777" w:rsidR="00B10BF9" w:rsidRDefault="00B10BF9" w:rsidP="00C40ADF">
      <w:pPr>
        <w:pStyle w:val="NoSpacing"/>
        <w:widowControl w:val="0"/>
        <w:spacing w:line="480" w:lineRule="auto"/>
      </w:pPr>
    </w:p>
    <w:p w14:paraId="138917D1" w14:textId="25CE8EBB" w:rsidR="002D6697" w:rsidRPr="002D6697" w:rsidRDefault="002D6697" w:rsidP="00C40ADF">
      <w:pPr>
        <w:pStyle w:val="NoSpacing"/>
        <w:widowControl w:val="0"/>
        <w:spacing w:line="480" w:lineRule="auto"/>
        <w:rPr>
          <w:i/>
        </w:rPr>
      </w:pPr>
      <w:r>
        <w:rPr>
          <w:i/>
        </w:rPr>
        <w:t>Conclusions and future directions</w:t>
      </w:r>
    </w:p>
    <w:p w14:paraId="4BDBFAE7" w14:textId="770EBC38" w:rsidR="003536AF" w:rsidRDefault="003536AF" w:rsidP="00C40ADF">
      <w:pPr>
        <w:pStyle w:val="NoSpacing"/>
        <w:widowControl w:val="0"/>
        <w:spacing w:line="480" w:lineRule="auto"/>
      </w:pPr>
      <w:r>
        <w:t xml:space="preserve">In </w:t>
      </w:r>
      <w:proofErr w:type="spellStart"/>
      <w:r>
        <w:t>Vellend’s</w:t>
      </w:r>
      <w:proofErr w:type="spellEnd"/>
      <w:r>
        <w:t xml:space="preserve"> </w:t>
      </w:r>
      <w:r>
        <w:fldChar w:fldCharType="begin"/>
      </w:r>
      <w:r w:rsidR="00725196">
        <w:instrText xml:space="preserve"> ADDIN EN.CITE &lt;EndNote&gt;&lt;Cite ExcludeAuth="1"&gt;&lt;Author&gt;Vellend&lt;/Author&gt;&lt;Year&gt;2010&lt;/Year&gt;&lt;RecNum&gt;1169&lt;/RecNum&gt;&lt;DisplayText&gt;(2010)&lt;/DisplayText&gt;&lt;record&gt;&lt;rec-number&gt;1169&lt;/rec-number&gt;&lt;foreign-keys&gt;&lt;key app="EN" db-id="xdawrrrapvwpaeefp9b5esp2a9wp2dx0wt2z" timestamp="0"&gt;1169&lt;/key&gt;&lt;/foreign-keys&gt;&lt;ref-type name="Journal Article"&gt;17&lt;/ref-type&gt;&lt;contributors&gt;&lt;authors&gt;&lt;author&gt;Vellend, M.&lt;/author&gt;&lt;/authors&gt;&lt;/contributors&gt;&lt;titles&gt;&lt;title&gt;Conceptual Synthesis in Community Ecology&lt;/title&gt;&lt;secondary-title&gt;Quarterly Review of Biology&lt;/secondary-title&gt;&lt;/titles&gt;&lt;periodical&gt;&lt;full-title&gt;Quarterly Review of Biology&lt;/full-title&gt;&lt;/periodical&gt;&lt;pages&gt;183-206&lt;/pages&gt;&lt;volume&gt;85&lt;/volume&gt;&lt;number&gt;2&lt;/number&gt;&lt;keywords&gt;&lt;keyword&gt;dispersal&lt;/keyword&gt;&lt;keyword&gt;drift&lt;/keyword&gt;&lt;keyword&gt;community ecology&lt;/keyword&gt;&lt;keyword&gt;population genetics&lt;/keyword&gt;&lt;keyword&gt;selection&lt;/keyword&gt;&lt;keyword&gt;speciation&lt;/keyword&gt;&lt;keyword&gt;SPECIES-DIVERSITY&lt;/keyword&gt;&lt;keyword&gt;INTERSPECIFIC COMPETITION&lt;/keyword&gt;&lt;keyword&gt;RESOURCE COMPETITION&lt;/keyword&gt;&lt;keyword&gt;PLANT-COMMUNITIES&lt;/keyword&gt;&lt;keyword&gt;GENETIC DIVERSITY&lt;/keyword&gt;&lt;keyword&gt;HABITAT TEMPLET&lt;/keyword&gt;&lt;keyword&gt;NEUTRAL THEORY&lt;/keyword&gt;&lt;keyword&gt;NORTH-AMERICA&lt;/keyword&gt;&lt;keyword&gt;RICHNESS&lt;/keyword&gt;&lt;keyword&gt;BIODIVERSITY&lt;/keyword&gt;&lt;/keywords&gt;&lt;dates&gt;&lt;year&gt;2010&lt;/year&gt;&lt;pub-dates&gt;&lt;date&gt;Jun&lt;/date&gt;&lt;/pub-dates&gt;&lt;/dates&gt;&lt;isbn&gt;0033-5770&lt;/isbn&gt;&lt;accession-num&gt;ISI:000278028200004&lt;/accession-num&gt;&lt;urls&gt;&lt;related-urls&gt;&lt;url&gt;&amp;lt;Go to ISI&amp;gt;://000278028200004 &lt;/url&gt;&lt;/related-urls&gt;&lt;/urls&gt;&lt;/record&gt;&lt;/Cite&gt;&lt;/EndNote&gt;</w:instrText>
      </w:r>
      <w:r>
        <w:fldChar w:fldCharType="separate"/>
      </w:r>
      <w:r>
        <w:rPr>
          <w:noProof/>
        </w:rPr>
        <w:t>(</w:t>
      </w:r>
      <w:hyperlink w:anchor="_ENREF_47" w:tooltip="Vellend, 2010 #1169" w:history="1">
        <w:r w:rsidR="00DA6AF7">
          <w:rPr>
            <w:noProof/>
          </w:rPr>
          <w:t>2010</w:t>
        </w:r>
      </w:hyperlink>
      <w:r>
        <w:rPr>
          <w:noProof/>
        </w:rPr>
        <w:t>)</w:t>
      </w:r>
      <w:r>
        <w:fldChar w:fldCharType="end"/>
      </w:r>
      <w:r>
        <w:t xml:space="preserve"> conceptual synthesis of community ecology, he posited that there are four key processes that structure communities: niche selection, dispersal, ecological drift, and speciation. To date much of the research in</w:t>
      </w:r>
      <w:r w:rsidR="00F64901">
        <w:t xml:space="preserve"> trait-based</w:t>
      </w:r>
      <w:r>
        <w:t xml:space="preserve"> community assembly has been focused on understanding the relative important of </w:t>
      </w:r>
      <w:r w:rsidRPr="003536AF">
        <w:t>niche selection</w:t>
      </w:r>
      <w:r>
        <w:t xml:space="preserve"> and ecological drift, with a smaller body of work focused on linking these two processes with dispersal. Our framework here</w:t>
      </w:r>
      <w:r w:rsidR="00F64901">
        <w:t xml:space="preserve"> </w:t>
      </w:r>
      <w:r>
        <w:t xml:space="preserve">(Fig. 1), is one of the first attempts to incorporate </w:t>
      </w:r>
      <w:r w:rsidR="00330BA7">
        <w:t xml:space="preserve">speciation </w:t>
      </w:r>
      <w:r w:rsidR="00E33492">
        <w:t>(</w:t>
      </w:r>
      <w:r w:rsidR="00330BA7">
        <w:t xml:space="preserve">and other </w:t>
      </w:r>
      <w:r w:rsidR="00E33492">
        <w:t xml:space="preserve">key </w:t>
      </w:r>
      <w:r w:rsidR="00330BA7">
        <w:t>biogeographic processes such as extinction and immigration which influence regional species pools) into</w:t>
      </w:r>
      <w:r>
        <w:t xml:space="preserve"> such trait-based models of community assembly. </w:t>
      </w:r>
      <w:r w:rsidR="00F64901">
        <w:t xml:space="preserve">Importantly, our framework suggests that when comparing community assembly mechanisms among sites in different biogeographic regions, accounting for the functional diversity among species in the regional species pool is critical for correctly inferring </w:t>
      </w:r>
      <w:r w:rsidR="00F64901">
        <w:lastRenderedPageBreak/>
        <w:t>the processes of community assembly.</w:t>
      </w:r>
      <w:r w:rsidR="00726909">
        <w:t xml:space="preserve"> </w:t>
      </w:r>
    </w:p>
    <w:p w14:paraId="0E6E60F2" w14:textId="1F2B41C1" w:rsidR="00776426" w:rsidRDefault="00F82C7E" w:rsidP="00C40ADF">
      <w:pPr>
        <w:pStyle w:val="NoSpacing"/>
        <w:widowControl w:val="0"/>
        <w:spacing w:line="480" w:lineRule="auto"/>
        <w:ind w:firstLine="720"/>
      </w:pPr>
      <w:r>
        <w:t>Importantly</w:t>
      </w:r>
      <w:r w:rsidR="008501BB">
        <w:t xml:space="preserve">, the relationship between SPFD and </w:t>
      </w:r>
      <w:r w:rsidR="008501BB">
        <w:rPr>
          <w:rFonts w:cs="Times New Roman"/>
        </w:rPr>
        <w:t>γ</w:t>
      </w:r>
      <w:r w:rsidR="008501BB">
        <w:t xml:space="preserve">-diversity remains untested and it is likely not as simple as a </w:t>
      </w:r>
      <w:r w:rsidR="00A01459">
        <w:t>linear</w:t>
      </w:r>
      <w:r w:rsidR="008501BB">
        <w:t xml:space="preserve"> relationship between the size of the species pool and its functional diversity. For example</w:t>
      </w:r>
      <w:r w:rsidR="00062518">
        <w:t>,</w:t>
      </w:r>
      <w:r w:rsidR="008501BB">
        <w:t xml:space="preserve"> here we found that our site with the lowest </w:t>
      </w:r>
      <w:r w:rsidR="008501BB" w:rsidRPr="008501BB">
        <w:t xml:space="preserve">γ-diversity </w:t>
      </w:r>
      <w:r w:rsidR="008501BB">
        <w:t xml:space="preserve">had the highest SPFD. On the other hand </w:t>
      </w:r>
      <w:proofErr w:type="spellStart"/>
      <w:r w:rsidR="00776426" w:rsidRPr="00776426">
        <w:t>Lamanna</w:t>
      </w:r>
      <w:proofErr w:type="spellEnd"/>
      <w:r w:rsidR="00776426" w:rsidRPr="00776426">
        <w:t xml:space="preserve"> </w:t>
      </w:r>
      <w:r w:rsidR="00776426" w:rsidRPr="00776426">
        <w:rPr>
          <w:i/>
        </w:rPr>
        <w:t>et al.</w:t>
      </w:r>
      <w:r w:rsidR="00776426" w:rsidRPr="00776426">
        <w:t xml:space="preserve"> </w:t>
      </w:r>
      <w:r w:rsidR="00776426" w:rsidRPr="00776426">
        <w:fldChar w:fldCharType="begin"/>
      </w:r>
      <w:r w:rsidR="00725196">
        <w:instrText xml:space="preserve"> ADDIN EN.CITE &lt;EndNote&gt;&lt;Cite ExcludeAuth="1"&gt;&lt;Author&gt;Lamanna&lt;/Author&gt;&lt;Year&gt;2014&lt;/Year&gt;&lt;RecNum&gt;3031&lt;/RecNum&gt;&lt;DisplayText&gt;(2014)&lt;/DisplayText&gt;&lt;record&gt;&lt;rec-number&gt;3031&lt;/rec-number&gt;&lt;foreign-keys&gt;&lt;key app="EN" db-id="xdawrrrapvwpaeefp9b5esp2a9wp2dx0wt2z" timestamp="1424543044"&gt;3031&lt;/key&gt;&lt;/foreign-keys&gt;&lt;ref-type name="Journal Article"&gt;17&lt;/ref-type&gt;&lt;contributors&gt;&lt;authors&gt;&lt;author&gt;Lamanna, Christine&lt;/author&gt;&lt;author&gt;Blonder, Benjamin&lt;/author&gt;&lt;author&gt;Violle, Cyrille&lt;/author&gt;&lt;author&gt;Kraft, Nathan J. B.&lt;/author&gt;&lt;author&gt;Sandel, Brody&lt;/author&gt;&lt;author&gt;Šímová, Irena&lt;/author&gt;&lt;author&gt;Donoghue, John C.&lt;/author&gt;&lt;author&gt;Svenning, Jens-Christian&lt;/author&gt;&lt;author&gt;McGill, Brian J.&lt;/author&gt;&lt;author&gt;Boyle, Brad&lt;/author&gt;&lt;author&gt;Buzzard, Vanessa&lt;/author&gt;&lt;author&gt;Dolins, Steven&lt;/author&gt;&lt;author&gt;Jørgensen, Peter M.&lt;/author&gt;&lt;author&gt;Marcuse-Kubitza, Aaron&lt;/author&gt;&lt;author&gt;Morueta-Holme, Naia&lt;/author&gt;&lt;author&gt;Peet, Robert K.&lt;/author&gt;&lt;author&gt;Piel, William H.&lt;/author&gt;&lt;author&gt;Regetz, James&lt;/author&gt;&lt;author&gt;Schildhauer, Mark&lt;/author&gt;&lt;author&gt;Spencer, Nick&lt;/author&gt;&lt;author&gt;Thiers, Barbara&lt;/author&gt;&lt;author&gt;Wiser, Susan K.&lt;/author&gt;&lt;author&gt;Enquist, Brian J.&lt;/author&gt;&lt;/authors&gt;&lt;/contributors&gt;&lt;titles&gt;&lt;title&gt;Functional trait space and the latitudinal diversity gradient&lt;/title&gt;&lt;secondary-title&gt;Proceedings of the National Academy of Sciences&lt;/secondary-title&gt;&lt;/titles&gt;&lt;periodical&gt;&lt;full-title&gt;Proceedings of the National Academy of Sciences&lt;/full-title&gt;&lt;/periodical&gt;&lt;pages&gt;13745-13750&lt;/pages&gt;&lt;volume&gt;111&lt;/volume&gt;&lt;number&gt;38&lt;/number&gt;&lt;dates&gt;&lt;year&gt;2014&lt;/year&gt;&lt;pub-dates&gt;&lt;date&gt;September 23, 2014&lt;/date&gt;&lt;/pub-dates&gt;&lt;/dates&gt;&lt;urls&gt;&lt;related-urls&gt;&lt;url&gt;http://www.pnas.org/content/111/38/13745.abstract&lt;/url&gt;&lt;/related-urls&gt;&lt;/urls&gt;&lt;electronic-resource-num&gt;10.1073/pnas.1317722111&lt;/electronic-resource-num&gt;&lt;/record&gt;&lt;/Cite&gt;&lt;/EndNote&gt;</w:instrText>
      </w:r>
      <w:r w:rsidR="00776426" w:rsidRPr="00776426">
        <w:fldChar w:fldCharType="separate"/>
      </w:r>
      <w:r w:rsidR="00776426" w:rsidRPr="00776426">
        <w:rPr>
          <w:noProof/>
        </w:rPr>
        <w:t>(</w:t>
      </w:r>
      <w:hyperlink w:anchor="_ENREF_21" w:tooltip="Lamanna, 2014 #3031" w:history="1">
        <w:r w:rsidR="00DA6AF7" w:rsidRPr="00776426">
          <w:rPr>
            <w:noProof/>
          </w:rPr>
          <w:t>2014</w:t>
        </w:r>
      </w:hyperlink>
      <w:r w:rsidR="00776426" w:rsidRPr="00776426">
        <w:rPr>
          <w:noProof/>
        </w:rPr>
        <w:t>)</w:t>
      </w:r>
      <w:r w:rsidR="00776426" w:rsidRPr="00776426">
        <w:fldChar w:fldCharType="end"/>
      </w:r>
      <w:r w:rsidR="00776426" w:rsidRPr="00776426">
        <w:t xml:space="preserve"> found that functional γ-richness exhibited a humped shaped relationship with latitude, suggesting a wider range of functional strategies at intermediate latitudes, where the size of the species pool is also intermediate. </w:t>
      </w:r>
      <w:r w:rsidR="00A01459">
        <w:t>Determining the global relationship between</w:t>
      </w:r>
      <w:r w:rsidR="00A01459" w:rsidRPr="00A01459">
        <w:t xml:space="preserve"> SPFD and γ-diversity </w:t>
      </w:r>
      <w:r w:rsidR="00A01459">
        <w:t xml:space="preserve">will be an important </w:t>
      </w:r>
      <w:r w:rsidR="00062518">
        <w:t xml:space="preserve">next </w:t>
      </w:r>
      <w:r w:rsidR="00A01459">
        <w:t xml:space="preserve">step for understanding when SPFD is important for community assembly. </w:t>
      </w:r>
    </w:p>
    <w:p w14:paraId="55EEC589" w14:textId="5C5895C2" w:rsidR="00A055AC" w:rsidRDefault="003536AF" w:rsidP="00C40ADF">
      <w:pPr>
        <w:pStyle w:val="NoSpacing"/>
        <w:widowControl w:val="0"/>
        <w:spacing w:line="480" w:lineRule="auto"/>
      </w:pPr>
      <w:r>
        <w:tab/>
      </w:r>
    </w:p>
    <w:p w14:paraId="355A837F" w14:textId="77777777" w:rsidR="004D48A6" w:rsidRPr="004D48A6" w:rsidRDefault="004D48A6" w:rsidP="00C40ADF">
      <w:pPr>
        <w:pStyle w:val="NoSpacing"/>
        <w:widowControl w:val="0"/>
        <w:spacing w:line="480" w:lineRule="auto"/>
        <w:rPr>
          <w:b/>
        </w:rPr>
      </w:pPr>
      <w:r>
        <w:rPr>
          <w:b/>
        </w:rPr>
        <w:t>Acknowledgments</w:t>
      </w:r>
    </w:p>
    <w:p w14:paraId="6C7372AE" w14:textId="281510BB" w:rsidR="004D48A6" w:rsidRDefault="00B6436E" w:rsidP="00C40ADF">
      <w:pPr>
        <w:pStyle w:val="NoSpacing"/>
        <w:widowControl w:val="0"/>
        <w:spacing w:line="480" w:lineRule="auto"/>
      </w:pPr>
      <w:r w:rsidRPr="00B6436E">
        <w:rPr>
          <w:lang w:val="en-GB"/>
        </w:rPr>
        <w:t>We thank</w:t>
      </w:r>
      <w:r>
        <w:rPr>
          <w:lang w:val="en-GB"/>
        </w:rPr>
        <w:t xml:space="preserve"> Kendal Becker,</w:t>
      </w:r>
      <w:r w:rsidR="008F75D7">
        <w:rPr>
          <w:lang w:val="en-GB"/>
        </w:rPr>
        <w:t xml:space="preserve"> Dev Harrington,</w:t>
      </w:r>
      <w:r>
        <w:rPr>
          <w:lang w:val="en-GB"/>
        </w:rPr>
        <w:t xml:space="preserve"> Sean Jeronimo</w:t>
      </w:r>
      <w:r w:rsidR="001D2443">
        <w:rPr>
          <w:lang w:val="en-GB"/>
        </w:rPr>
        <w:t>,</w:t>
      </w:r>
      <w:r w:rsidR="004671C5">
        <w:rPr>
          <w:lang w:val="en-GB"/>
        </w:rPr>
        <w:t xml:space="preserve"> Tania Romero,</w:t>
      </w:r>
      <w:r w:rsidR="001D2443">
        <w:rPr>
          <w:lang w:val="en-GB"/>
        </w:rPr>
        <w:t xml:space="preserve"> Jessica Shue</w:t>
      </w:r>
      <w:r w:rsidR="008F75D7">
        <w:rPr>
          <w:lang w:val="en-GB"/>
        </w:rPr>
        <w:t>, Rick Swing</w:t>
      </w:r>
      <w:r>
        <w:rPr>
          <w:lang w:val="en-GB"/>
        </w:rPr>
        <w:t xml:space="preserve"> </w:t>
      </w:r>
      <w:r w:rsidRPr="00B6436E">
        <w:rPr>
          <w:lang w:val="en-GB"/>
        </w:rPr>
        <w:t xml:space="preserve">and Maranda Walton for assistance with field and lab work. </w:t>
      </w:r>
      <w:r w:rsidR="00F34520" w:rsidRPr="00D078CD">
        <w:t>We thank</w:t>
      </w:r>
      <w:r w:rsidR="004671C5">
        <w:t xml:space="preserve"> Claire </w:t>
      </w:r>
      <w:proofErr w:type="spellStart"/>
      <w:r w:rsidR="004671C5">
        <w:t>Baldeck</w:t>
      </w:r>
      <w:proofErr w:type="spellEnd"/>
      <w:r w:rsidR="004671C5">
        <w:t xml:space="preserve"> and</w:t>
      </w:r>
      <w:r w:rsidR="00F34520" w:rsidRPr="00D078CD">
        <w:t xml:space="preserve"> James </w:t>
      </w:r>
      <w:proofErr w:type="spellStart"/>
      <w:r w:rsidR="00F34520" w:rsidRPr="00D078CD">
        <w:t>Dalling</w:t>
      </w:r>
      <w:proofErr w:type="spellEnd"/>
      <w:r w:rsidR="00F34520" w:rsidRPr="00D078CD">
        <w:t xml:space="preserve"> for assistance with soil-sampling protocols</w:t>
      </w:r>
      <w:r w:rsidR="00C25457">
        <w:t xml:space="preserve"> and for kriging </w:t>
      </w:r>
      <w:r w:rsidR="00BD0269">
        <w:t>soil</w:t>
      </w:r>
      <w:r w:rsidR="00995CB2">
        <w:t>s</w:t>
      </w:r>
      <w:r w:rsidR="00BD0269">
        <w:t xml:space="preserve"> data</w:t>
      </w:r>
      <w:r w:rsidR="00F34520">
        <w:t>.</w:t>
      </w:r>
      <w:r w:rsidR="00F34520" w:rsidRPr="00B6436E">
        <w:rPr>
          <w:lang w:val="en-GB"/>
        </w:rPr>
        <w:t xml:space="preserve"> </w:t>
      </w:r>
      <w:r w:rsidR="00021ED8">
        <w:t>We thank Iván Jiménez for providing R code and advice on the analyses.</w:t>
      </w:r>
      <w:r w:rsidR="002C6C0A">
        <w:t xml:space="preserve"> </w:t>
      </w:r>
      <w:r w:rsidR="002C6C0A" w:rsidRPr="00D078CD">
        <w:t xml:space="preserve">The </w:t>
      </w:r>
      <w:r w:rsidR="00960D8A">
        <w:t>Tyson Research Center</w:t>
      </w:r>
      <w:r w:rsidR="002C6C0A" w:rsidRPr="00D078CD">
        <w:t xml:space="preserve"> Forest Dynamics Plot is supported by Was</w:t>
      </w:r>
      <w:r w:rsidR="002C6C0A">
        <w:t>hington University in St. Louis’</w:t>
      </w:r>
      <w:r w:rsidR="002C6C0A" w:rsidRPr="00D078CD">
        <w:t xml:space="preserve"> Tyson Research Center.</w:t>
      </w:r>
      <w:r w:rsidR="002C6C0A">
        <w:t xml:space="preserve"> </w:t>
      </w:r>
      <w:r w:rsidR="002C6C0A" w:rsidRPr="00D078CD">
        <w:t>Funding was provided by the International Center for Advanced Renewable Energy and Sustainability (I-CARES) at Washington</w:t>
      </w:r>
      <w:r w:rsidR="00960D8A">
        <w:t xml:space="preserve"> University in St. Louis and Tyson Research Center</w:t>
      </w:r>
      <w:r w:rsidR="002C6C0A" w:rsidRPr="00D078CD">
        <w:t xml:space="preserve">. We thank the </w:t>
      </w:r>
      <w:r w:rsidR="00482A7F">
        <w:t>T</w:t>
      </w:r>
      <w:r w:rsidR="00960D8A">
        <w:t>yson Research Center</w:t>
      </w:r>
      <w:r w:rsidR="00482A7F">
        <w:t xml:space="preserve"> </w:t>
      </w:r>
      <w:r w:rsidR="002C6C0A" w:rsidRPr="00D078CD">
        <w:t>staff for providing logistical support.</w:t>
      </w:r>
      <w:r w:rsidR="00E62D87">
        <w:t xml:space="preserve"> </w:t>
      </w:r>
      <w:r w:rsidR="00E62D87" w:rsidRPr="00E62D87">
        <w:t xml:space="preserve">The Wind River Forest Dynamics Plot is a collaborative project of Utah State University, the University of Montana, the University of Washington, and Washington State University. Funding was provided by the Center for Tropical Forest Science of the Smithsonian Tropical Research Institute, Utah State University, and the University of Washington. We acknowledge the Gifford Pinchot National </w:t>
      </w:r>
      <w:r w:rsidR="00E62D87" w:rsidRPr="00E62D87">
        <w:lastRenderedPageBreak/>
        <w:t>Forest and the Wind River Field Station for providing logistical support, and the students, volunteers and staff individually listed at http://www.wfdp.org for data collection.</w:t>
      </w:r>
      <w:r w:rsidR="00021ED8">
        <w:t xml:space="preserve"> </w:t>
      </w:r>
      <w:r w:rsidRPr="00B6436E">
        <w:rPr>
          <w:lang w:val="en-GB"/>
        </w:rPr>
        <w:t>Financial support</w:t>
      </w:r>
      <w:r w:rsidR="00F77883">
        <w:rPr>
          <w:lang w:val="en-GB"/>
        </w:rPr>
        <w:t xml:space="preserve"> for this study</w:t>
      </w:r>
      <w:r w:rsidRPr="00B6436E">
        <w:rPr>
          <w:lang w:val="en-GB"/>
        </w:rPr>
        <w:t xml:space="preserve"> was</w:t>
      </w:r>
      <w:r w:rsidR="00C25457">
        <w:rPr>
          <w:lang w:val="en-GB"/>
        </w:rPr>
        <w:t xml:space="preserve"> also</w:t>
      </w:r>
      <w:r w:rsidRPr="00B6436E">
        <w:rPr>
          <w:lang w:val="en-GB"/>
        </w:rPr>
        <w:t xml:space="preserve"> provided by</w:t>
      </w:r>
      <w:r w:rsidR="00F77883">
        <w:rPr>
          <w:lang w:val="en-GB"/>
        </w:rPr>
        <w:t xml:space="preserve"> </w:t>
      </w:r>
      <w:r w:rsidR="009F287B">
        <w:rPr>
          <w:lang w:val="en-GB"/>
        </w:rPr>
        <w:t>grants from the</w:t>
      </w:r>
      <w:r w:rsidRPr="00B6436E">
        <w:rPr>
          <w:lang w:val="en-GB"/>
        </w:rPr>
        <w:t xml:space="preserve"> </w:t>
      </w:r>
      <w:r w:rsidRPr="00B6436E">
        <w:t>Smithsonian Center for Tropical Forest Science</w:t>
      </w:r>
      <w:r w:rsidR="00C25457">
        <w:t>-</w:t>
      </w:r>
      <w:r w:rsidRPr="00B6436E">
        <w:t>Forest Global Earth Observatories Grants Program</w:t>
      </w:r>
      <w:r w:rsidR="009F287B">
        <w:t xml:space="preserve"> (</w:t>
      </w:r>
      <w:r w:rsidR="00F77883">
        <w:t>to MJS and JAM</w:t>
      </w:r>
      <w:r w:rsidR="009F287B">
        <w:t xml:space="preserve">) and </w:t>
      </w:r>
      <w:r w:rsidRPr="00B6436E">
        <w:rPr>
          <w:lang w:val="en-GB"/>
        </w:rPr>
        <w:t>the National Science Foundation</w:t>
      </w:r>
      <w:r w:rsidR="002C6C0A">
        <w:rPr>
          <w:lang w:val="en-GB"/>
        </w:rPr>
        <w:t xml:space="preserve"> </w:t>
      </w:r>
      <w:r w:rsidRPr="00B6436E">
        <w:rPr>
          <w:lang w:val="en-GB"/>
        </w:rPr>
        <w:t>(DEB</w:t>
      </w:r>
      <w:r w:rsidR="00016A73">
        <w:rPr>
          <w:lang w:val="en-GB"/>
        </w:rPr>
        <w:t xml:space="preserve"> Award</w:t>
      </w:r>
      <w:r w:rsidRPr="00B6436E">
        <w:rPr>
          <w:lang w:val="en-GB"/>
        </w:rPr>
        <w:t xml:space="preserve"> </w:t>
      </w:r>
      <w:r w:rsidRPr="00B6436E">
        <w:t>1256788</w:t>
      </w:r>
      <w:r w:rsidR="009F287B">
        <w:t xml:space="preserve"> to JAM</w:t>
      </w:r>
      <w:r w:rsidRPr="00B6436E">
        <w:rPr>
          <w:lang w:val="en-GB"/>
        </w:rPr>
        <w:t>)</w:t>
      </w:r>
      <w:r w:rsidRPr="00B6436E">
        <w:t>.</w:t>
      </w:r>
      <w:r w:rsidR="00D168BF">
        <w:t xml:space="preserve"> </w:t>
      </w:r>
    </w:p>
    <w:p w14:paraId="24036B5C" w14:textId="77777777" w:rsidR="00CF319E" w:rsidRDefault="00CF319E" w:rsidP="00C40ADF">
      <w:pPr>
        <w:pStyle w:val="NoSpacing"/>
        <w:widowControl w:val="0"/>
        <w:spacing w:line="480" w:lineRule="auto"/>
        <w:rPr>
          <w:b/>
        </w:rPr>
      </w:pPr>
    </w:p>
    <w:p w14:paraId="323A5C80" w14:textId="77777777" w:rsidR="004D48A6" w:rsidRPr="004D48A6" w:rsidRDefault="004D48A6" w:rsidP="00C40ADF">
      <w:pPr>
        <w:pStyle w:val="NoSpacing"/>
        <w:widowControl w:val="0"/>
        <w:spacing w:line="480" w:lineRule="auto"/>
        <w:rPr>
          <w:b/>
        </w:rPr>
      </w:pPr>
      <w:r w:rsidRPr="004D48A6">
        <w:rPr>
          <w:b/>
        </w:rPr>
        <w:t>References</w:t>
      </w:r>
    </w:p>
    <w:p w14:paraId="436EEEE8" w14:textId="77777777" w:rsidR="00DA6AF7" w:rsidRPr="00DA6AF7" w:rsidRDefault="00370FCF" w:rsidP="00DA6AF7">
      <w:pPr>
        <w:pStyle w:val="EndNoteBibliography"/>
        <w:ind w:left="720" w:hanging="720"/>
      </w:pPr>
      <w:r w:rsidRPr="00370FCF">
        <w:fldChar w:fldCharType="begin"/>
      </w:r>
      <w:r w:rsidRPr="00370FCF">
        <w:instrText xml:space="preserve"> ADDIN EN.REFLIST </w:instrText>
      </w:r>
      <w:r w:rsidRPr="00370FCF">
        <w:fldChar w:fldCharType="separate"/>
      </w:r>
      <w:bookmarkStart w:id="1" w:name="_ENREF_1"/>
      <w:r w:rsidR="00DA6AF7" w:rsidRPr="00DA6AF7">
        <w:t>1.</w:t>
      </w:r>
    </w:p>
    <w:p w14:paraId="7447F5F6" w14:textId="77777777" w:rsidR="00DA6AF7" w:rsidRPr="00DA6AF7" w:rsidRDefault="00DA6AF7" w:rsidP="00DA6AF7">
      <w:pPr>
        <w:pStyle w:val="EndNoteBibliography"/>
        <w:spacing w:after="0"/>
        <w:ind w:left="720" w:hanging="720"/>
      </w:pPr>
      <w:r w:rsidRPr="00DA6AF7">
        <w:t>Anderson-Teixeira, K.J., Davies, S.J., Bennett, A.C., Gonzalez-Akre, E.B., Muller-Landau, H.C., Joseph Wright, S.</w:t>
      </w:r>
      <w:r w:rsidRPr="00DA6AF7">
        <w:rPr>
          <w:i/>
        </w:rPr>
        <w:t xml:space="preserve"> et al.</w:t>
      </w:r>
      <w:r w:rsidRPr="00DA6AF7">
        <w:t xml:space="preserve"> (2015). CTFS-ForestGEO: a worldwide network monitoring forests in an era of global change. </w:t>
      </w:r>
      <w:r w:rsidRPr="00DA6AF7">
        <w:rPr>
          <w:i/>
        </w:rPr>
        <w:t>Global Change Biology</w:t>
      </w:r>
      <w:r w:rsidRPr="00DA6AF7">
        <w:t>, 21, 528-549.</w:t>
      </w:r>
      <w:bookmarkEnd w:id="1"/>
    </w:p>
    <w:p w14:paraId="17355DD5" w14:textId="77777777" w:rsidR="00DA6AF7" w:rsidRPr="00DA6AF7" w:rsidRDefault="00DA6AF7" w:rsidP="00DA6AF7">
      <w:pPr>
        <w:pStyle w:val="EndNoteBibliography"/>
        <w:ind w:left="720" w:hanging="720"/>
      </w:pPr>
      <w:bookmarkStart w:id="2" w:name="_ENREF_2"/>
      <w:r w:rsidRPr="00DA6AF7">
        <w:t>2.</w:t>
      </w:r>
    </w:p>
    <w:p w14:paraId="25A84F11" w14:textId="77777777" w:rsidR="00DA6AF7" w:rsidRPr="00DA6AF7" w:rsidRDefault="00DA6AF7" w:rsidP="00DA6AF7">
      <w:pPr>
        <w:pStyle w:val="EndNoteBibliography"/>
        <w:spacing w:after="0"/>
        <w:ind w:left="720" w:hanging="720"/>
      </w:pPr>
      <w:r w:rsidRPr="00DA6AF7">
        <w:t>Anderson, M.J., Crist, T.O., Chase, J.M., Vellend, M., Inouye, B.D., Freestone, A.L.</w:t>
      </w:r>
      <w:r w:rsidRPr="00DA6AF7">
        <w:rPr>
          <w:i/>
        </w:rPr>
        <w:t xml:space="preserve"> et al.</w:t>
      </w:r>
      <w:r w:rsidRPr="00DA6AF7">
        <w:t xml:space="preserve"> (2011). Navigating the multiple meanings of beta diversity: a roadmap for the practicing ecologist. </w:t>
      </w:r>
      <w:r w:rsidRPr="00DA6AF7">
        <w:rPr>
          <w:i/>
        </w:rPr>
        <w:t>Ecology Letters</w:t>
      </w:r>
      <w:r w:rsidRPr="00DA6AF7">
        <w:t>, 14, 19-28.</w:t>
      </w:r>
      <w:bookmarkEnd w:id="2"/>
    </w:p>
    <w:p w14:paraId="7D176210" w14:textId="77777777" w:rsidR="00DA6AF7" w:rsidRPr="00DA6AF7" w:rsidRDefault="00DA6AF7" w:rsidP="00DA6AF7">
      <w:pPr>
        <w:pStyle w:val="EndNoteBibliography"/>
        <w:ind w:left="720" w:hanging="720"/>
      </w:pPr>
      <w:bookmarkStart w:id="3" w:name="_ENREF_3"/>
      <w:r w:rsidRPr="00DA6AF7">
        <w:t>3.</w:t>
      </w:r>
    </w:p>
    <w:p w14:paraId="51E0782B" w14:textId="77777777" w:rsidR="00DA6AF7" w:rsidRPr="00DA6AF7" w:rsidRDefault="00DA6AF7" w:rsidP="00DA6AF7">
      <w:pPr>
        <w:pStyle w:val="EndNoteBibliography"/>
        <w:spacing w:after="0"/>
        <w:ind w:left="720" w:hanging="720"/>
      </w:pPr>
      <w:r w:rsidRPr="00DA6AF7">
        <w:t xml:space="preserve">Anderson, M.J., Ellingsen, K.E. &amp; McArdle, B.H. (2006). Multivariate dispersion as a measure of beta diversity. </w:t>
      </w:r>
      <w:r w:rsidRPr="00DA6AF7">
        <w:rPr>
          <w:i/>
        </w:rPr>
        <w:t>Ecology Letters</w:t>
      </w:r>
      <w:r w:rsidRPr="00DA6AF7">
        <w:t>, 9, 683-693.</w:t>
      </w:r>
      <w:bookmarkEnd w:id="3"/>
    </w:p>
    <w:p w14:paraId="5ADC17B9" w14:textId="77777777" w:rsidR="00DA6AF7" w:rsidRPr="00DA6AF7" w:rsidRDefault="00DA6AF7" w:rsidP="00DA6AF7">
      <w:pPr>
        <w:pStyle w:val="EndNoteBibliography"/>
        <w:ind w:left="720" w:hanging="720"/>
      </w:pPr>
      <w:bookmarkStart w:id="4" w:name="_ENREF_4"/>
      <w:r w:rsidRPr="00DA6AF7">
        <w:t>4.</w:t>
      </w:r>
    </w:p>
    <w:p w14:paraId="7EA2EEC8" w14:textId="77777777" w:rsidR="00DA6AF7" w:rsidRPr="00DA6AF7" w:rsidRDefault="00DA6AF7" w:rsidP="00DA6AF7">
      <w:pPr>
        <w:pStyle w:val="EndNoteBibliography"/>
        <w:spacing w:after="0"/>
        <w:ind w:left="720" w:hanging="720"/>
      </w:pPr>
      <w:r w:rsidRPr="00DA6AF7">
        <w:t xml:space="preserve">Blanchet, F.G., Legendre, P. &amp; Borcard, D. (2008). Forward selection of explanatory variables. </w:t>
      </w:r>
      <w:r w:rsidRPr="00DA6AF7">
        <w:rPr>
          <w:i/>
        </w:rPr>
        <w:t>Ecology</w:t>
      </w:r>
      <w:r w:rsidRPr="00DA6AF7">
        <w:t>, 89, 2623-2632.</w:t>
      </w:r>
      <w:bookmarkEnd w:id="4"/>
    </w:p>
    <w:p w14:paraId="24877C4F" w14:textId="77777777" w:rsidR="00DA6AF7" w:rsidRPr="00DA6AF7" w:rsidRDefault="00DA6AF7" w:rsidP="00DA6AF7">
      <w:pPr>
        <w:pStyle w:val="EndNoteBibliography"/>
        <w:ind w:left="720" w:hanging="720"/>
      </w:pPr>
      <w:bookmarkStart w:id="5" w:name="_ENREF_5"/>
      <w:r w:rsidRPr="00DA6AF7">
        <w:t>5.</w:t>
      </w:r>
    </w:p>
    <w:p w14:paraId="194A842E" w14:textId="77777777" w:rsidR="00DA6AF7" w:rsidRPr="00DA6AF7" w:rsidRDefault="00DA6AF7" w:rsidP="00DA6AF7">
      <w:pPr>
        <w:pStyle w:val="EndNoteBibliography"/>
        <w:spacing w:after="0"/>
        <w:ind w:left="720" w:hanging="720"/>
      </w:pPr>
      <w:r w:rsidRPr="00DA6AF7">
        <w:lastRenderedPageBreak/>
        <w:t xml:space="preserve">Borcard, D. &amp; Legendre, P. (2002). All-scale spatial analysis of ecological data by means of principal coordinates of neighbour matrices. </w:t>
      </w:r>
      <w:r w:rsidRPr="00DA6AF7">
        <w:rPr>
          <w:i/>
        </w:rPr>
        <w:t>Ecological Modelling</w:t>
      </w:r>
      <w:r w:rsidRPr="00DA6AF7">
        <w:t>, 153, 51-68.</w:t>
      </w:r>
      <w:bookmarkEnd w:id="5"/>
    </w:p>
    <w:p w14:paraId="391BCC8B" w14:textId="77777777" w:rsidR="00DA6AF7" w:rsidRPr="00DA6AF7" w:rsidRDefault="00DA6AF7" w:rsidP="00DA6AF7">
      <w:pPr>
        <w:pStyle w:val="EndNoteBibliography"/>
        <w:ind w:left="720" w:hanging="720"/>
      </w:pPr>
      <w:bookmarkStart w:id="6" w:name="_ENREF_6"/>
      <w:r w:rsidRPr="00DA6AF7">
        <w:t>6.</w:t>
      </w:r>
    </w:p>
    <w:p w14:paraId="3624033D" w14:textId="77777777" w:rsidR="00DA6AF7" w:rsidRPr="00DA6AF7" w:rsidRDefault="00DA6AF7" w:rsidP="00DA6AF7">
      <w:pPr>
        <w:pStyle w:val="EndNoteBibliography"/>
        <w:spacing w:after="0"/>
        <w:ind w:left="720" w:hanging="720"/>
      </w:pPr>
      <w:r w:rsidRPr="00DA6AF7">
        <w:t xml:space="preserve">Cadotte, M.W. (2007). Concurrent niche and neutral processes in the competition-colonization model of species coexistence. </w:t>
      </w:r>
      <w:r w:rsidRPr="00DA6AF7">
        <w:rPr>
          <w:i/>
        </w:rPr>
        <w:t>Proceedings of the Royal Society B-Biological Sciences</w:t>
      </w:r>
      <w:r w:rsidRPr="00DA6AF7">
        <w:t>, 274, 2739-2744.</w:t>
      </w:r>
      <w:bookmarkEnd w:id="6"/>
    </w:p>
    <w:p w14:paraId="0A249F38" w14:textId="77777777" w:rsidR="00DA6AF7" w:rsidRPr="00DA6AF7" w:rsidRDefault="00DA6AF7" w:rsidP="00DA6AF7">
      <w:pPr>
        <w:pStyle w:val="EndNoteBibliography"/>
        <w:ind w:left="720" w:hanging="720"/>
      </w:pPr>
      <w:bookmarkStart w:id="7" w:name="_ENREF_7"/>
      <w:r w:rsidRPr="00DA6AF7">
        <w:t>7.</w:t>
      </w:r>
    </w:p>
    <w:p w14:paraId="6F13D8E7" w14:textId="77777777" w:rsidR="00DA6AF7" w:rsidRPr="00DA6AF7" w:rsidRDefault="00DA6AF7" w:rsidP="00DA6AF7">
      <w:pPr>
        <w:pStyle w:val="EndNoteBibliography"/>
        <w:spacing w:after="0"/>
        <w:ind w:left="720" w:hanging="720"/>
      </w:pPr>
      <w:r w:rsidRPr="00DA6AF7">
        <w:t xml:space="preserve">Condit, R. (1998). </w:t>
      </w:r>
      <w:r w:rsidRPr="00DA6AF7">
        <w:rPr>
          <w:i/>
        </w:rPr>
        <w:t>Tropical Forest Census Plots: Methods and Results from Barro Colorado Island, Panama and a Comparison with Other Plots.</w:t>
      </w:r>
      <w:r w:rsidRPr="00DA6AF7">
        <w:t xml:space="preserve"> Springer-Verlag Berlin Heidelberg and R.G. Landes Company, Georgetown, Texas, USA.</w:t>
      </w:r>
      <w:bookmarkEnd w:id="7"/>
    </w:p>
    <w:p w14:paraId="105D4657" w14:textId="77777777" w:rsidR="00DA6AF7" w:rsidRPr="00DA6AF7" w:rsidRDefault="00DA6AF7" w:rsidP="00DA6AF7">
      <w:pPr>
        <w:pStyle w:val="EndNoteBibliography"/>
        <w:ind w:left="720" w:hanging="720"/>
      </w:pPr>
      <w:bookmarkStart w:id="8" w:name="_ENREF_8"/>
      <w:r w:rsidRPr="00DA6AF7">
        <w:t>8.</w:t>
      </w:r>
    </w:p>
    <w:p w14:paraId="38A050ED" w14:textId="77777777" w:rsidR="00DA6AF7" w:rsidRPr="00DA6AF7" w:rsidRDefault="00DA6AF7" w:rsidP="00DA6AF7">
      <w:pPr>
        <w:pStyle w:val="EndNoteBibliography"/>
        <w:spacing w:after="0"/>
        <w:ind w:left="720" w:hanging="720"/>
      </w:pPr>
      <w:r w:rsidRPr="00DA6AF7">
        <w:t xml:space="preserve">Cornell, H.V. &amp; Harrison, S.P. (2014). What Are Species Pools and When Are They Important? </w:t>
      </w:r>
      <w:r w:rsidRPr="00DA6AF7">
        <w:rPr>
          <w:i/>
        </w:rPr>
        <w:t>Annual Review of Ecology, Evolution, and Systematics, Vol 45</w:t>
      </w:r>
      <w:r w:rsidRPr="00DA6AF7">
        <w:t>, 45, 45-67.</w:t>
      </w:r>
      <w:bookmarkEnd w:id="8"/>
    </w:p>
    <w:p w14:paraId="2A2C059D" w14:textId="77777777" w:rsidR="00DA6AF7" w:rsidRPr="00DA6AF7" w:rsidRDefault="00DA6AF7" w:rsidP="00DA6AF7">
      <w:pPr>
        <w:pStyle w:val="EndNoteBibliography"/>
        <w:ind w:left="720" w:hanging="720"/>
      </w:pPr>
      <w:bookmarkStart w:id="9" w:name="_ENREF_9"/>
      <w:r w:rsidRPr="00DA6AF7">
        <w:t>9.</w:t>
      </w:r>
    </w:p>
    <w:p w14:paraId="33D4A3D4" w14:textId="77777777" w:rsidR="00DA6AF7" w:rsidRPr="00DA6AF7" w:rsidRDefault="00DA6AF7" w:rsidP="00DA6AF7">
      <w:pPr>
        <w:pStyle w:val="EndNoteBibliography"/>
        <w:spacing w:after="0"/>
        <w:ind w:left="720" w:hanging="720"/>
      </w:pPr>
      <w:r w:rsidRPr="00DA6AF7">
        <w:t xml:space="preserve">Cowling, R.M. &amp; Lombard, A.T. (2002). Heterogeneity, speciation/extinction history and climate: explaining regional plant diversity patterns in the Cape Floristic Region. </w:t>
      </w:r>
      <w:r w:rsidRPr="00DA6AF7">
        <w:rPr>
          <w:i/>
        </w:rPr>
        <w:t>Diversity and Distributions</w:t>
      </w:r>
      <w:r w:rsidRPr="00DA6AF7">
        <w:t>, 8, 163-179.</w:t>
      </w:r>
      <w:bookmarkEnd w:id="9"/>
    </w:p>
    <w:p w14:paraId="60ACD792" w14:textId="77777777" w:rsidR="00DA6AF7" w:rsidRPr="00DA6AF7" w:rsidRDefault="00DA6AF7" w:rsidP="00DA6AF7">
      <w:pPr>
        <w:pStyle w:val="EndNoteBibliography"/>
        <w:ind w:left="720" w:hanging="720"/>
      </w:pPr>
      <w:bookmarkStart w:id="10" w:name="_ENREF_10"/>
      <w:r w:rsidRPr="00DA6AF7">
        <w:t>10.</w:t>
      </w:r>
    </w:p>
    <w:p w14:paraId="28F36FE4" w14:textId="77777777" w:rsidR="00DA6AF7" w:rsidRPr="00DA6AF7" w:rsidRDefault="00DA6AF7" w:rsidP="00DA6AF7">
      <w:pPr>
        <w:pStyle w:val="EndNoteBibliography"/>
        <w:spacing w:after="0"/>
        <w:ind w:left="720" w:hanging="720"/>
      </w:pPr>
      <w:r w:rsidRPr="00DA6AF7">
        <w:t>De Caceres, M., Legendre, P., Valencia, R., Cao, M., Chang, L.-W., Chuyong, G.</w:t>
      </w:r>
      <w:r w:rsidRPr="00DA6AF7">
        <w:rPr>
          <w:i/>
        </w:rPr>
        <w:t xml:space="preserve"> et al.</w:t>
      </w:r>
      <w:r w:rsidRPr="00DA6AF7">
        <w:t xml:space="preserve"> (2012). The variation of tree beta diversity across a global network of forest plots. </w:t>
      </w:r>
      <w:r w:rsidRPr="00DA6AF7">
        <w:rPr>
          <w:i/>
        </w:rPr>
        <w:t>Global Ecology and Biogeography</w:t>
      </w:r>
      <w:r w:rsidRPr="00DA6AF7">
        <w:t>, 21, 1191-1202.</w:t>
      </w:r>
      <w:bookmarkEnd w:id="10"/>
    </w:p>
    <w:p w14:paraId="2638B4AF" w14:textId="77777777" w:rsidR="00DA6AF7" w:rsidRPr="00DA6AF7" w:rsidRDefault="00DA6AF7" w:rsidP="00DA6AF7">
      <w:pPr>
        <w:pStyle w:val="EndNoteBibliography"/>
        <w:ind w:left="720" w:hanging="720"/>
      </w:pPr>
      <w:bookmarkStart w:id="11" w:name="_ENREF_11"/>
      <w:r w:rsidRPr="00DA6AF7">
        <w:t>11.</w:t>
      </w:r>
    </w:p>
    <w:p w14:paraId="3C065CCC" w14:textId="77777777" w:rsidR="00DA6AF7" w:rsidRPr="00DA6AF7" w:rsidRDefault="00DA6AF7" w:rsidP="00DA6AF7">
      <w:pPr>
        <w:pStyle w:val="EndNoteBibliography"/>
        <w:spacing w:after="0"/>
        <w:ind w:left="720" w:hanging="720"/>
      </w:pPr>
      <w:r w:rsidRPr="00DA6AF7">
        <w:lastRenderedPageBreak/>
        <w:t>Dray, S., Legendre, P. &amp; Blanchet, F. (2007). Packfor: forward selection with permutation, R package version 0.0–7.</w:t>
      </w:r>
      <w:bookmarkEnd w:id="11"/>
    </w:p>
    <w:p w14:paraId="5F597E43" w14:textId="77777777" w:rsidR="00DA6AF7" w:rsidRPr="00DA6AF7" w:rsidRDefault="00DA6AF7" w:rsidP="00DA6AF7">
      <w:pPr>
        <w:pStyle w:val="EndNoteBibliography"/>
        <w:ind w:left="720" w:hanging="720"/>
      </w:pPr>
      <w:bookmarkStart w:id="12" w:name="_ENREF_12"/>
      <w:r w:rsidRPr="00DA6AF7">
        <w:t>12.</w:t>
      </w:r>
    </w:p>
    <w:p w14:paraId="4D3B0DB4" w14:textId="77777777" w:rsidR="00DA6AF7" w:rsidRPr="00DA6AF7" w:rsidRDefault="00DA6AF7" w:rsidP="00DA6AF7">
      <w:pPr>
        <w:pStyle w:val="EndNoteBibliography"/>
        <w:spacing w:after="0"/>
        <w:ind w:left="720" w:hanging="720"/>
      </w:pPr>
      <w:r w:rsidRPr="00DA6AF7">
        <w:t xml:space="preserve">Enquist, B.J., West, G.B., Charnov, E.L. &amp; Brown, J.H. (1999). Allometric scaling of production and life-history variation in vascular plants. </w:t>
      </w:r>
      <w:r w:rsidRPr="00DA6AF7">
        <w:rPr>
          <w:i/>
        </w:rPr>
        <w:t>Nature</w:t>
      </w:r>
      <w:r w:rsidRPr="00DA6AF7">
        <w:t>, 401, 907-911.</w:t>
      </w:r>
      <w:bookmarkEnd w:id="12"/>
    </w:p>
    <w:p w14:paraId="53EEE169" w14:textId="77777777" w:rsidR="00DA6AF7" w:rsidRPr="00DA6AF7" w:rsidRDefault="00DA6AF7" w:rsidP="00DA6AF7">
      <w:pPr>
        <w:pStyle w:val="EndNoteBibliography"/>
        <w:ind w:left="720" w:hanging="720"/>
      </w:pPr>
      <w:bookmarkStart w:id="13" w:name="_ENREF_13"/>
      <w:r w:rsidRPr="00DA6AF7">
        <w:t>13.</w:t>
      </w:r>
    </w:p>
    <w:p w14:paraId="13E08D7E" w14:textId="77777777" w:rsidR="00DA6AF7" w:rsidRPr="00DA6AF7" w:rsidRDefault="00DA6AF7" w:rsidP="00DA6AF7">
      <w:pPr>
        <w:pStyle w:val="EndNoteBibliography"/>
        <w:spacing w:after="0"/>
        <w:ind w:left="720" w:hanging="720"/>
      </w:pPr>
      <w:r w:rsidRPr="00DA6AF7">
        <w:t xml:space="preserve">Farooq, M., Wahid, A., Kobayashi, N., Fujita, D. &amp; Basra, S.M.A. (2009). Plant drought stress: effects, mechanisms and management. </w:t>
      </w:r>
      <w:r w:rsidRPr="00DA6AF7">
        <w:rPr>
          <w:i/>
        </w:rPr>
        <w:t>Agronomy for Sustainable Development</w:t>
      </w:r>
      <w:r w:rsidRPr="00DA6AF7">
        <w:t>, 29, 185-212.</w:t>
      </w:r>
      <w:bookmarkEnd w:id="13"/>
    </w:p>
    <w:p w14:paraId="3E798360" w14:textId="77777777" w:rsidR="00DA6AF7" w:rsidRPr="00DA6AF7" w:rsidRDefault="00DA6AF7" w:rsidP="00DA6AF7">
      <w:pPr>
        <w:pStyle w:val="EndNoteBibliography"/>
        <w:ind w:left="720" w:hanging="720"/>
      </w:pPr>
      <w:bookmarkStart w:id="14" w:name="_ENREF_14"/>
      <w:r w:rsidRPr="00DA6AF7">
        <w:t>14.</w:t>
      </w:r>
    </w:p>
    <w:p w14:paraId="6A6BA28B" w14:textId="77777777" w:rsidR="00DA6AF7" w:rsidRPr="00DA6AF7" w:rsidRDefault="00DA6AF7" w:rsidP="00DA6AF7">
      <w:pPr>
        <w:pStyle w:val="EndNoteBibliography"/>
        <w:spacing w:after="0"/>
        <w:ind w:left="720" w:hanging="720"/>
      </w:pPr>
      <w:r w:rsidRPr="00DA6AF7">
        <w:t xml:space="preserve">Fukami, T., Bezemer, T.M., Mortimer, S.R. &amp; van der Putten, W.H. (2005). Species divergence and trait convergence in experimental plant community assembly. </w:t>
      </w:r>
      <w:r w:rsidRPr="00DA6AF7">
        <w:rPr>
          <w:i/>
        </w:rPr>
        <w:t>Ecology Letters</w:t>
      </w:r>
      <w:r w:rsidRPr="00DA6AF7">
        <w:t>, 8, 1283-1290.</w:t>
      </w:r>
      <w:bookmarkEnd w:id="14"/>
    </w:p>
    <w:p w14:paraId="5A9F0D65" w14:textId="77777777" w:rsidR="00DA6AF7" w:rsidRPr="00DA6AF7" w:rsidRDefault="00DA6AF7" w:rsidP="00DA6AF7">
      <w:pPr>
        <w:pStyle w:val="EndNoteBibliography"/>
        <w:ind w:left="720" w:hanging="720"/>
      </w:pPr>
      <w:bookmarkStart w:id="15" w:name="_ENREF_15"/>
      <w:r w:rsidRPr="00DA6AF7">
        <w:t>15.</w:t>
      </w:r>
    </w:p>
    <w:p w14:paraId="21BA2B31" w14:textId="77777777" w:rsidR="00DA6AF7" w:rsidRPr="00DA6AF7" w:rsidRDefault="00DA6AF7" w:rsidP="00DA6AF7">
      <w:pPr>
        <w:pStyle w:val="EndNoteBibliography"/>
        <w:spacing w:after="0"/>
        <w:ind w:left="720" w:hanging="720"/>
      </w:pPr>
      <w:r w:rsidRPr="00DA6AF7">
        <w:t>Garnier, E., Cortez, J., Billes, G., Navas, M.L., Roumet, C., Debussche, M.</w:t>
      </w:r>
      <w:r w:rsidRPr="00DA6AF7">
        <w:rPr>
          <w:i/>
        </w:rPr>
        <w:t xml:space="preserve"> et al.</w:t>
      </w:r>
      <w:r w:rsidRPr="00DA6AF7">
        <w:t xml:space="preserve"> (2004). Plant functional markers capture ecosystem properties during secondary succession. </w:t>
      </w:r>
      <w:r w:rsidRPr="00DA6AF7">
        <w:rPr>
          <w:i/>
        </w:rPr>
        <w:t>Ecology</w:t>
      </w:r>
      <w:r w:rsidRPr="00DA6AF7">
        <w:t>, 85, 2630-2637.</w:t>
      </w:r>
      <w:bookmarkEnd w:id="15"/>
    </w:p>
    <w:p w14:paraId="6DFD4B2D" w14:textId="77777777" w:rsidR="00DA6AF7" w:rsidRPr="00DA6AF7" w:rsidRDefault="00DA6AF7" w:rsidP="00DA6AF7">
      <w:pPr>
        <w:pStyle w:val="EndNoteBibliography"/>
        <w:ind w:left="720" w:hanging="720"/>
      </w:pPr>
      <w:bookmarkStart w:id="16" w:name="_ENREF_16"/>
      <w:r w:rsidRPr="00DA6AF7">
        <w:t>16.</w:t>
      </w:r>
    </w:p>
    <w:p w14:paraId="2F84AA32" w14:textId="77777777" w:rsidR="00DA6AF7" w:rsidRPr="00DA6AF7" w:rsidRDefault="00DA6AF7" w:rsidP="00DA6AF7">
      <w:pPr>
        <w:pStyle w:val="EndNoteBibliography"/>
        <w:spacing w:after="0"/>
        <w:ind w:left="720" w:hanging="720"/>
      </w:pPr>
      <w:r w:rsidRPr="00DA6AF7">
        <w:t xml:space="preserve">Garnier, E. &amp; Laurent, G. (1994). Leaf anatomy, specific mass and water-content in congeneric annual and perennial grass species. </w:t>
      </w:r>
      <w:r w:rsidRPr="00DA6AF7">
        <w:rPr>
          <w:i/>
        </w:rPr>
        <w:t>New Phytologist</w:t>
      </w:r>
      <w:r w:rsidRPr="00DA6AF7">
        <w:t>, 128, 725-736.</w:t>
      </w:r>
      <w:bookmarkEnd w:id="16"/>
    </w:p>
    <w:p w14:paraId="0D184AF2" w14:textId="77777777" w:rsidR="00DA6AF7" w:rsidRPr="00DA6AF7" w:rsidRDefault="00DA6AF7" w:rsidP="00DA6AF7">
      <w:pPr>
        <w:pStyle w:val="EndNoteBibliography"/>
        <w:ind w:left="720" w:hanging="720"/>
      </w:pPr>
      <w:bookmarkStart w:id="17" w:name="_ENREF_17"/>
      <w:r w:rsidRPr="00DA6AF7">
        <w:t>17.</w:t>
      </w:r>
    </w:p>
    <w:p w14:paraId="4C3C0D01" w14:textId="77777777" w:rsidR="00DA6AF7" w:rsidRPr="00DA6AF7" w:rsidRDefault="00DA6AF7" w:rsidP="00DA6AF7">
      <w:pPr>
        <w:pStyle w:val="EndNoteBibliography"/>
        <w:spacing w:after="0"/>
        <w:ind w:left="720" w:hanging="720"/>
      </w:pPr>
      <w:r w:rsidRPr="00DA6AF7">
        <w:lastRenderedPageBreak/>
        <w:t xml:space="preserve">HilleRisLambers, J., Adler, P.B., Harpole, W.S., Levine, J.M. &amp; Mayfield, M.M. (2012). Rethinking Community Assembly through the Lens of Coexistence Theory. In: </w:t>
      </w:r>
      <w:r w:rsidRPr="00DA6AF7">
        <w:rPr>
          <w:i/>
        </w:rPr>
        <w:t>Annual Review of Ecology, Evolution, and Systematics, Vol 43</w:t>
      </w:r>
      <w:r w:rsidRPr="00DA6AF7">
        <w:t xml:space="preserve"> (ed. Futuyma, DJ), pp. 227-248.</w:t>
      </w:r>
      <w:bookmarkEnd w:id="17"/>
    </w:p>
    <w:p w14:paraId="43E28B27" w14:textId="77777777" w:rsidR="00DA6AF7" w:rsidRPr="00DA6AF7" w:rsidRDefault="00DA6AF7" w:rsidP="00DA6AF7">
      <w:pPr>
        <w:pStyle w:val="EndNoteBibliography"/>
        <w:ind w:left="720" w:hanging="720"/>
      </w:pPr>
      <w:bookmarkStart w:id="18" w:name="_ENREF_18"/>
      <w:r w:rsidRPr="00DA6AF7">
        <w:t>18.</w:t>
      </w:r>
    </w:p>
    <w:p w14:paraId="25444ABF" w14:textId="77777777" w:rsidR="00DA6AF7" w:rsidRPr="00DA6AF7" w:rsidRDefault="00DA6AF7" w:rsidP="00DA6AF7">
      <w:pPr>
        <w:pStyle w:val="EndNoteBibliography"/>
        <w:spacing w:after="0"/>
        <w:ind w:left="720" w:hanging="720"/>
      </w:pPr>
      <w:r w:rsidRPr="00DA6AF7">
        <w:t>John, R., Dalling, J.W., Harms, K.E., Yavitt, J.B., Stallard, R.F., Mirabello, M.</w:t>
      </w:r>
      <w:r w:rsidRPr="00DA6AF7">
        <w:rPr>
          <w:i/>
        </w:rPr>
        <w:t xml:space="preserve"> et al.</w:t>
      </w:r>
      <w:r w:rsidRPr="00DA6AF7">
        <w:t xml:space="preserve"> (2007). Soil nutrients influence spatial distributions of tropical tree species. </w:t>
      </w:r>
      <w:r w:rsidRPr="00DA6AF7">
        <w:rPr>
          <w:i/>
        </w:rPr>
        <w:t>Proceedings of the National Academy of Sciences of the United States of America</w:t>
      </w:r>
      <w:r w:rsidRPr="00DA6AF7">
        <w:t>, 104, 864-869.</w:t>
      </w:r>
      <w:bookmarkEnd w:id="18"/>
    </w:p>
    <w:p w14:paraId="7F494C32" w14:textId="77777777" w:rsidR="00DA6AF7" w:rsidRPr="00DA6AF7" w:rsidRDefault="00DA6AF7" w:rsidP="00DA6AF7">
      <w:pPr>
        <w:pStyle w:val="EndNoteBibliography"/>
        <w:ind w:left="720" w:hanging="720"/>
      </w:pPr>
      <w:bookmarkStart w:id="19" w:name="_ENREF_19"/>
      <w:r w:rsidRPr="00DA6AF7">
        <w:t>19.</w:t>
      </w:r>
    </w:p>
    <w:p w14:paraId="6FCDBC22" w14:textId="77777777" w:rsidR="00DA6AF7" w:rsidRPr="00DA6AF7" w:rsidRDefault="00DA6AF7" w:rsidP="00DA6AF7">
      <w:pPr>
        <w:pStyle w:val="EndNoteBibliography"/>
        <w:spacing w:after="0"/>
        <w:ind w:left="720" w:hanging="720"/>
      </w:pPr>
      <w:r w:rsidRPr="00DA6AF7">
        <w:t>Kraft, N.J.B., Comita, L.S., Chase, J.M., Sanders, N.J., Swenson, N.G., Crist, T.O.</w:t>
      </w:r>
      <w:r w:rsidRPr="00DA6AF7">
        <w:rPr>
          <w:i/>
        </w:rPr>
        <w:t xml:space="preserve"> et al.</w:t>
      </w:r>
      <w:r w:rsidRPr="00DA6AF7">
        <w:t xml:space="preserve"> (2011). Disentangling the drivers of beta diversity along latitudinal and elevational gradients. </w:t>
      </w:r>
      <w:r w:rsidRPr="00DA6AF7">
        <w:rPr>
          <w:i/>
        </w:rPr>
        <w:t>Science</w:t>
      </w:r>
      <w:r w:rsidRPr="00DA6AF7">
        <w:t>, 333, 1755-1758.</w:t>
      </w:r>
      <w:bookmarkEnd w:id="19"/>
    </w:p>
    <w:p w14:paraId="0C9A1B60" w14:textId="77777777" w:rsidR="00DA6AF7" w:rsidRPr="00DA6AF7" w:rsidRDefault="00DA6AF7" w:rsidP="00DA6AF7">
      <w:pPr>
        <w:pStyle w:val="EndNoteBibliography"/>
        <w:ind w:left="720" w:hanging="720"/>
      </w:pPr>
      <w:bookmarkStart w:id="20" w:name="_ENREF_20"/>
      <w:r w:rsidRPr="00DA6AF7">
        <w:t>20.</w:t>
      </w:r>
    </w:p>
    <w:p w14:paraId="55E35978" w14:textId="77777777" w:rsidR="00DA6AF7" w:rsidRPr="00DA6AF7" w:rsidRDefault="00DA6AF7" w:rsidP="00DA6AF7">
      <w:pPr>
        <w:pStyle w:val="EndNoteBibliography"/>
        <w:spacing w:after="0"/>
        <w:ind w:left="720" w:hanging="720"/>
      </w:pPr>
      <w:r w:rsidRPr="00DA6AF7">
        <w:t xml:space="preserve">Laliberte, E. &amp; Legendre, P. (2010). A distance-based framework for measuring functional diversity from multiple traits. </w:t>
      </w:r>
      <w:r w:rsidRPr="00DA6AF7">
        <w:rPr>
          <w:i/>
        </w:rPr>
        <w:t>Ecology</w:t>
      </w:r>
      <w:r w:rsidRPr="00DA6AF7">
        <w:t>, 91, 299-305.</w:t>
      </w:r>
      <w:bookmarkEnd w:id="20"/>
    </w:p>
    <w:p w14:paraId="36C04609" w14:textId="77777777" w:rsidR="00DA6AF7" w:rsidRPr="00DA6AF7" w:rsidRDefault="00DA6AF7" w:rsidP="00DA6AF7">
      <w:pPr>
        <w:pStyle w:val="EndNoteBibliography"/>
        <w:ind w:left="720" w:hanging="720"/>
      </w:pPr>
      <w:bookmarkStart w:id="21" w:name="_ENREF_21"/>
      <w:r w:rsidRPr="00DA6AF7">
        <w:t>21.</w:t>
      </w:r>
    </w:p>
    <w:p w14:paraId="3AAD4A90" w14:textId="77777777" w:rsidR="00DA6AF7" w:rsidRPr="00DA6AF7" w:rsidRDefault="00DA6AF7" w:rsidP="00DA6AF7">
      <w:pPr>
        <w:pStyle w:val="EndNoteBibliography"/>
        <w:spacing w:after="0"/>
        <w:ind w:left="720" w:hanging="720"/>
      </w:pPr>
      <w:r w:rsidRPr="00DA6AF7">
        <w:t>Lamanna, C., Blonder, B., Violle, C., Kraft, N.J.B., Sandel, B., Šímová, I.</w:t>
      </w:r>
      <w:r w:rsidRPr="00DA6AF7">
        <w:rPr>
          <w:i/>
        </w:rPr>
        <w:t xml:space="preserve"> et al.</w:t>
      </w:r>
      <w:r w:rsidRPr="00DA6AF7">
        <w:t xml:space="preserve"> (2014). Functional trait space and the latitudinal diversity gradient. </w:t>
      </w:r>
      <w:r w:rsidRPr="00DA6AF7">
        <w:rPr>
          <w:i/>
        </w:rPr>
        <w:t>Proceedings of the National Academy of Sciences</w:t>
      </w:r>
      <w:r w:rsidRPr="00DA6AF7">
        <w:t>, 111, 13745-13750.</w:t>
      </w:r>
      <w:bookmarkEnd w:id="21"/>
    </w:p>
    <w:p w14:paraId="4BFB49EF" w14:textId="77777777" w:rsidR="00DA6AF7" w:rsidRPr="00DA6AF7" w:rsidRDefault="00DA6AF7" w:rsidP="00DA6AF7">
      <w:pPr>
        <w:pStyle w:val="EndNoteBibliography"/>
        <w:ind w:left="720" w:hanging="720"/>
      </w:pPr>
      <w:bookmarkStart w:id="22" w:name="_ENREF_22"/>
      <w:r w:rsidRPr="00DA6AF7">
        <w:t>22.</w:t>
      </w:r>
    </w:p>
    <w:p w14:paraId="57F6CD4D" w14:textId="77777777" w:rsidR="00DA6AF7" w:rsidRPr="00DA6AF7" w:rsidRDefault="00DA6AF7" w:rsidP="00DA6AF7">
      <w:pPr>
        <w:pStyle w:val="EndNoteBibliography"/>
        <w:spacing w:after="0"/>
        <w:ind w:left="720" w:hanging="720"/>
      </w:pPr>
      <w:r w:rsidRPr="00DA6AF7">
        <w:t>Legendre, P., Mi, X., Ren, H., Ma, K., Yu, M., Sun, I.F.</w:t>
      </w:r>
      <w:r w:rsidRPr="00DA6AF7">
        <w:rPr>
          <w:i/>
        </w:rPr>
        <w:t xml:space="preserve"> et al.</w:t>
      </w:r>
      <w:r w:rsidRPr="00DA6AF7">
        <w:t xml:space="preserve"> (2009). Partitioning beta diversity in a subtropical broad-leaved forest of China. </w:t>
      </w:r>
      <w:r w:rsidRPr="00DA6AF7">
        <w:rPr>
          <w:i/>
        </w:rPr>
        <w:t>Ecology</w:t>
      </w:r>
      <w:r w:rsidRPr="00DA6AF7">
        <w:t>, 90, 663-674.</w:t>
      </w:r>
      <w:bookmarkEnd w:id="22"/>
    </w:p>
    <w:p w14:paraId="4CD1099B" w14:textId="77777777" w:rsidR="00DA6AF7" w:rsidRPr="00DA6AF7" w:rsidRDefault="00DA6AF7" w:rsidP="00DA6AF7">
      <w:pPr>
        <w:pStyle w:val="EndNoteBibliography"/>
        <w:ind w:left="720" w:hanging="720"/>
      </w:pPr>
      <w:bookmarkStart w:id="23" w:name="_ENREF_23"/>
      <w:r w:rsidRPr="00DA6AF7">
        <w:t>23.</w:t>
      </w:r>
    </w:p>
    <w:p w14:paraId="71E5AC55" w14:textId="77777777" w:rsidR="00DA6AF7" w:rsidRPr="00DA6AF7" w:rsidRDefault="00DA6AF7" w:rsidP="00DA6AF7">
      <w:pPr>
        <w:pStyle w:val="EndNoteBibliography"/>
        <w:spacing w:after="0"/>
        <w:ind w:left="720" w:hanging="720"/>
      </w:pPr>
      <w:r w:rsidRPr="00DA6AF7">
        <w:lastRenderedPageBreak/>
        <w:t>Leibold, M.A., Holyoak, M., Mouquet, N., Amarasekare, P., Chase, J.M., Hoopes, M.F.</w:t>
      </w:r>
      <w:r w:rsidRPr="00DA6AF7">
        <w:rPr>
          <w:i/>
        </w:rPr>
        <w:t xml:space="preserve"> et al.</w:t>
      </w:r>
      <w:r w:rsidRPr="00DA6AF7">
        <w:t xml:space="preserve"> (2004). The metacommunity concept: a framework for multi-scale community ecology. </w:t>
      </w:r>
      <w:r w:rsidRPr="00DA6AF7">
        <w:rPr>
          <w:i/>
        </w:rPr>
        <w:t>Ecology Letters</w:t>
      </w:r>
      <w:r w:rsidRPr="00DA6AF7">
        <w:t>, 7, 601-613.</w:t>
      </w:r>
      <w:bookmarkEnd w:id="23"/>
    </w:p>
    <w:p w14:paraId="13B12FDE" w14:textId="77777777" w:rsidR="00DA6AF7" w:rsidRPr="00DA6AF7" w:rsidRDefault="00DA6AF7" w:rsidP="00DA6AF7">
      <w:pPr>
        <w:pStyle w:val="EndNoteBibliography"/>
        <w:ind w:left="720" w:hanging="720"/>
      </w:pPr>
      <w:bookmarkStart w:id="24" w:name="_ENREF_24"/>
      <w:r w:rsidRPr="00DA6AF7">
        <w:t>24.</w:t>
      </w:r>
    </w:p>
    <w:p w14:paraId="25B4015F" w14:textId="77777777" w:rsidR="00DA6AF7" w:rsidRPr="00DA6AF7" w:rsidRDefault="00DA6AF7" w:rsidP="00DA6AF7">
      <w:pPr>
        <w:pStyle w:val="EndNoteBibliography"/>
        <w:spacing w:after="0"/>
        <w:ind w:left="720" w:hanging="720"/>
      </w:pPr>
      <w:r w:rsidRPr="00DA6AF7">
        <w:t xml:space="preserve">Lessard, J.P., Belmaker, J., Myers, J.A., Chase, J.M. &amp; Rahbek, C. (2012). Inferring local ecological processes amid species pool influences. </w:t>
      </w:r>
      <w:r w:rsidRPr="00DA6AF7">
        <w:rPr>
          <w:i/>
        </w:rPr>
        <w:t>Trends in Ecology &amp; Evolution</w:t>
      </w:r>
      <w:r w:rsidRPr="00DA6AF7">
        <w:t>, 27, 600-607.</w:t>
      </w:r>
      <w:bookmarkEnd w:id="24"/>
    </w:p>
    <w:p w14:paraId="338140D2" w14:textId="77777777" w:rsidR="00DA6AF7" w:rsidRPr="00DA6AF7" w:rsidRDefault="00DA6AF7" w:rsidP="00DA6AF7">
      <w:pPr>
        <w:pStyle w:val="EndNoteBibliography"/>
        <w:ind w:left="720" w:hanging="720"/>
      </w:pPr>
      <w:bookmarkStart w:id="25" w:name="_ENREF_25"/>
      <w:r w:rsidRPr="00DA6AF7">
        <w:t>25.</w:t>
      </w:r>
    </w:p>
    <w:p w14:paraId="2B8B883B" w14:textId="77777777" w:rsidR="00DA6AF7" w:rsidRPr="00DA6AF7" w:rsidRDefault="00DA6AF7" w:rsidP="00DA6AF7">
      <w:pPr>
        <w:pStyle w:val="EndNoteBibliography"/>
        <w:spacing w:after="0"/>
        <w:ind w:left="720" w:hanging="720"/>
      </w:pPr>
      <w:r w:rsidRPr="00DA6AF7">
        <w:t xml:space="preserve">Lutz, J.A., Larson, A.J., Freund, J.A., Swanson, M.E. &amp; Bible, K.J. (2013). The Importance of Large-Diameter Trees to Forest Structural Heterogeneity. </w:t>
      </w:r>
      <w:r w:rsidRPr="00DA6AF7">
        <w:rPr>
          <w:i/>
        </w:rPr>
        <w:t>Plos One</w:t>
      </w:r>
      <w:r w:rsidRPr="00DA6AF7">
        <w:t>, 8.</w:t>
      </w:r>
      <w:bookmarkEnd w:id="25"/>
    </w:p>
    <w:p w14:paraId="53321243" w14:textId="77777777" w:rsidR="00DA6AF7" w:rsidRPr="00DA6AF7" w:rsidRDefault="00DA6AF7" w:rsidP="00DA6AF7">
      <w:pPr>
        <w:pStyle w:val="EndNoteBibliography"/>
        <w:ind w:left="720" w:hanging="720"/>
      </w:pPr>
      <w:bookmarkStart w:id="26" w:name="_ENREF_26"/>
      <w:r w:rsidRPr="00DA6AF7">
        <w:t>26.</w:t>
      </w:r>
    </w:p>
    <w:p w14:paraId="550C2B04" w14:textId="77777777" w:rsidR="00DA6AF7" w:rsidRPr="00DA6AF7" w:rsidRDefault="00DA6AF7" w:rsidP="00DA6AF7">
      <w:pPr>
        <w:pStyle w:val="EndNoteBibliography"/>
        <w:spacing w:after="0"/>
        <w:ind w:left="720" w:hanging="720"/>
      </w:pPr>
      <w:r w:rsidRPr="00DA6AF7">
        <w:t xml:space="preserve">McMahon, S.M. &amp; Parker, G.G. (2015). A general model of intra-annual tree growth using dendrometer bands. </w:t>
      </w:r>
      <w:r w:rsidRPr="00DA6AF7">
        <w:rPr>
          <w:i/>
        </w:rPr>
        <w:t>Ecology and Evolution</w:t>
      </w:r>
      <w:r w:rsidRPr="00DA6AF7">
        <w:t>, 5, 243-254.</w:t>
      </w:r>
      <w:bookmarkEnd w:id="26"/>
    </w:p>
    <w:p w14:paraId="45007CED" w14:textId="77777777" w:rsidR="00DA6AF7" w:rsidRPr="00DA6AF7" w:rsidRDefault="00DA6AF7" w:rsidP="00DA6AF7">
      <w:pPr>
        <w:pStyle w:val="EndNoteBibliography"/>
        <w:ind w:left="720" w:hanging="720"/>
      </w:pPr>
      <w:bookmarkStart w:id="27" w:name="_ENREF_27"/>
      <w:r w:rsidRPr="00DA6AF7">
        <w:t>27.</w:t>
      </w:r>
    </w:p>
    <w:p w14:paraId="4EF0567D" w14:textId="77777777" w:rsidR="00DA6AF7" w:rsidRPr="00DA6AF7" w:rsidRDefault="00DA6AF7" w:rsidP="00DA6AF7">
      <w:pPr>
        <w:pStyle w:val="EndNoteBibliography"/>
        <w:spacing w:after="0"/>
        <w:ind w:left="720" w:hanging="720"/>
      </w:pPr>
      <w:r w:rsidRPr="00DA6AF7">
        <w:t>Myers, J.A., Chase, J.M., Jimenez, I., Jorgensen, P.M., Araujo-Murakami, A., Paniagua-Zambrana, N.</w:t>
      </w:r>
      <w:r w:rsidRPr="00DA6AF7">
        <w:rPr>
          <w:i/>
        </w:rPr>
        <w:t xml:space="preserve"> et al.</w:t>
      </w:r>
      <w:r w:rsidRPr="00DA6AF7">
        <w:t xml:space="preserve"> (2013). Beta-diversity in temperate and tropical forests reflects dissimilar mechanisms of community assembly. </w:t>
      </w:r>
      <w:r w:rsidRPr="00DA6AF7">
        <w:rPr>
          <w:i/>
        </w:rPr>
        <w:t>Ecology Letters</w:t>
      </w:r>
      <w:r w:rsidRPr="00DA6AF7">
        <w:t>, 16, 151-157.</w:t>
      </w:r>
      <w:bookmarkEnd w:id="27"/>
    </w:p>
    <w:p w14:paraId="3B887CC8" w14:textId="77777777" w:rsidR="00DA6AF7" w:rsidRPr="00DA6AF7" w:rsidRDefault="00DA6AF7" w:rsidP="00DA6AF7">
      <w:pPr>
        <w:pStyle w:val="EndNoteBibliography"/>
        <w:ind w:left="720" w:hanging="720"/>
      </w:pPr>
      <w:bookmarkStart w:id="28" w:name="_ENREF_28"/>
      <w:r w:rsidRPr="00DA6AF7">
        <w:t>28.</w:t>
      </w:r>
    </w:p>
    <w:p w14:paraId="7B5ADC7D" w14:textId="77777777" w:rsidR="00DA6AF7" w:rsidRPr="00DA6AF7" w:rsidRDefault="00DA6AF7" w:rsidP="00DA6AF7">
      <w:pPr>
        <w:pStyle w:val="EndNoteBibliography"/>
        <w:spacing w:after="0"/>
        <w:ind w:left="720" w:hanging="720"/>
      </w:pPr>
      <w:r w:rsidRPr="00DA6AF7">
        <w:t xml:space="preserve">Nekola, J.C. &amp; White, P.S. (1999). The distance decay of similarity in biogeography and ecology. </w:t>
      </w:r>
      <w:r w:rsidRPr="00DA6AF7">
        <w:rPr>
          <w:i/>
        </w:rPr>
        <w:t>Journal of Biogeography</w:t>
      </w:r>
      <w:r w:rsidRPr="00DA6AF7">
        <w:t>, 26, 867-878.</w:t>
      </w:r>
      <w:bookmarkEnd w:id="28"/>
    </w:p>
    <w:p w14:paraId="3B7B4306" w14:textId="77777777" w:rsidR="00DA6AF7" w:rsidRPr="00DA6AF7" w:rsidRDefault="00DA6AF7" w:rsidP="00DA6AF7">
      <w:pPr>
        <w:pStyle w:val="EndNoteBibliography"/>
        <w:ind w:left="720" w:hanging="720"/>
      </w:pPr>
      <w:bookmarkStart w:id="29" w:name="_ENREF_29"/>
      <w:r w:rsidRPr="00DA6AF7">
        <w:t>29.</w:t>
      </w:r>
    </w:p>
    <w:p w14:paraId="2C2C7C95" w14:textId="77777777" w:rsidR="00DA6AF7" w:rsidRPr="00DA6AF7" w:rsidRDefault="00DA6AF7" w:rsidP="00DA6AF7">
      <w:pPr>
        <w:pStyle w:val="EndNoteBibliography"/>
        <w:spacing w:after="0"/>
        <w:ind w:left="720" w:hanging="720"/>
      </w:pPr>
      <w:r w:rsidRPr="00DA6AF7">
        <w:lastRenderedPageBreak/>
        <w:t>Oksanen, J., Guillaume Blanchet, F., Kindt, R., Legendre, P., O'Hara, R.B., Simpson, G.L.</w:t>
      </w:r>
      <w:r w:rsidRPr="00DA6AF7">
        <w:rPr>
          <w:i/>
        </w:rPr>
        <w:t xml:space="preserve"> et al.</w:t>
      </w:r>
      <w:r w:rsidRPr="00DA6AF7">
        <w:t xml:space="preserve"> (2010). Vegan: Community Ecology Package.</w:t>
      </w:r>
      <w:bookmarkEnd w:id="29"/>
    </w:p>
    <w:p w14:paraId="38D636A4" w14:textId="77777777" w:rsidR="00DA6AF7" w:rsidRPr="00DA6AF7" w:rsidRDefault="00DA6AF7" w:rsidP="00DA6AF7">
      <w:pPr>
        <w:pStyle w:val="EndNoteBibliography"/>
        <w:ind w:left="720" w:hanging="720"/>
      </w:pPr>
      <w:bookmarkStart w:id="30" w:name="_ENREF_30"/>
      <w:r w:rsidRPr="00DA6AF7">
        <w:t>30.</w:t>
      </w:r>
    </w:p>
    <w:p w14:paraId="3D0DD8FB" w14:textId="77777777" w:rsidR="00DA6AF7" w:rsidRPr="00DA6AF7" w:rsidRDefault="00DA6AF7" w:rsidP="00DA6AF7">
      <w:pPr>
        <w:pStyle w:val="EndNoteBibliography"/>
        <w:spacing w:after="0"/>
        <w:ind w:left="720" w:hanging="720"/>
      </w:pPr>
      <w:r w:rsidRPr="00DA6AF7">
        <w:t xml:space="preserve">Paertel, M., Szava-Kovats, R. &amp; Zobel, M. (2011). Dark diversity: shedding light on absent species. </w:t>
      </w:r>
      <w:r w:rsidRPr="00DA6AF7">
        <w:rPr>
          <w:i/>
        </w:rPr>
        <w:t>Trends in Ecology &amp; Evolution</w:t>
      </w:r>
      <w:r w:rsidRPr="00DA6AF7">
        <w:t>, 26, 124-128.</w:t>
      </w:r>
      <w:bookmarkEnd w:id="30"/>
    </w:p>
    <w:p w14:paraId="4BAE1BFB" w14:textId="77777777" w:rsidR="00DA6AF7" w:rsidRPr="00DA6AF7" w:rsidRDefault="00DA6AF7" w:rsidP="00DA6AF7">
      <w:pPr>
        <w:pStyle w:val="EndNoteBibliography"/>
        <w:ind w:left="720" w:hanging="720"/>
      </w:pPr>
      <w:bookmarkStart w:id="31" w:name="_ENREF_31"/>
      <w:r w:rsidRPr="00DA6AF7">
        <w:t>31.</w:t>
      </w:r>
    </w:p>
    <w:p w14:paraId="10DC9C1C" w14:textId="77777777" w:rsidR="00DA6AF7" w:rsidRPr="00DA6AF7" w:rsidRDefault="00DA6AF7" w:rsidP="00DA6AF7">
      <w:pPr>
        <w:pStyle w:val="EndNoteBibliography"/>
        <w:spacing w:after="0"/>
        <w:ind w:left="720" w:hanging="720"/>
      </w:pPr>
      <w:r w:rsidRPr="00DA6AF7">
        <w:t xml:space="preserve">Paine, C.E.T., Stahl, C., Courtois, E.A., Patino, S., Sarmiento, C. &amp; Baraloto, C. (2010). Functional explanations for variation in bark thickness in tropical rain forest trees. </w:t>
      </w:r>
      <w:r w:rsidRPr="00DA6AF7">
        <w:rPr>
          <w:i/>
        </w:rPr>
        <w:t>Functional Ecology</w:t>
      </w:r>
      <w:r w:rsidRPr="00DA6AF7">
        <w:t>, 24, 1202-1210.</w:t>
      </w:r>
      <w:bookmarkEnd w:id="31"/>
    </w:p>
    <w:p w14:paraId="72F6FB7B" w14:textId="77777777" w:rsidR="00DA6AF7" w:rsidRPr="00DA6AF7" w:rsidRDefault="00DA6AF7" w:rsidP="00DA6AF7">
      <w:pPr>
        <w:pStyle w:val="EndNoteBibliography"/>
        <w:ind w:left="720" w:hanging="720"/>
      </w:pPr>
      <w:bookmarkStart w:id="32" w:name="_ENREF_32"/>
      <w:r w:rsidRPr="00DA6AF7">
        <w:t>32.</w:t>
      </w:r>
    </w:p>
    <w:p w14:paraId="00AC1944" w14:textId="77777777" w:rsidR="00DA6AF7" w:rsidRPr="00DA6AF7" w:rsidRDefault="00DA6AF7" w:rsidP="00DA6AF7">
      <w:pPr>
        <w:pStyle w:val="EndNoteBibliography"/>
        <w:spacing w:after="0"/>
        <w:ind w:left="720" w:hanging="720"/>
      </w:pPr>
      <w:r w:rsidRPr="00DA6AF7">
        <w:t xml:space="preserve">Peres-Neto, P.R., Legendre, P., Dray, S. &amp; Borcard, D. (2006). Variation partitioning of species data matrices: Estimation and comparison of fractions. </w:t>
      </w:r>
      <w:r w:rsidRPr="00DA6AF7">
        <w:rPr>
          <w:i/>
        </w:rPr>
        <w:t>Ecology</w:t>
      </w:r>
      <w:r w:rsidRPr="00DA6AF7">
        <w:t>, 87, 2614-2625.</w:t>
      </w:r>
      <w:bookmarkEnd w:id="32"/>
    </w:p>
    <w:p w14:paraId="16217C41" w14:textId="77777777" w:rsidR="00DA6AF7" w:rsidRPr="00DA6AF7" w:rsidRDefault="00DA6AF7" w:rsidP="00DA6AF7">
      <w:pPr>
        <w:pStyle w:val="EndNoteBibliography"/>
        <w:ind w:left="720" w:hanging="720"/>
      </w:pPr>
      <w:bookmarkStart w:id="33" w:name="_ENREF_33"/>
      <w:r w:rsidRPr="00DA6AF7">
        <w:t>33.</w:t>
      </w:r>
    </w:p>
    <w:p w14:paraId="4FD9F6B2" w14:textId="77777777" w:rsidR="00DA6AF7" w:rsidRPr="00DA6AF7" w:rsidRDefault="00DA6AF7" w:rsidP="00DA6AF7">
      <w:pPr>
        <w:pStyle w:val="EndNoteBibliography"/>
        <w:spacing w:after="0"/>
        <w:ind w:left="720" w:hanging="720"/>
      </w:pPr>
      <w:r w:rsidRPr="00DA6AF7">
        <w:t>Perez-Harguindeguy, N., Diaz, S., Garnier, E., Lavorel, S., Poorter, H., Jaureguiberry, P.</w:t>
      </w:r>
      <w:r w:rsidRPr="00DA6AF7">
        <w:rPr>
          <w:i/>
        </w:rPr>
        <w:t xml:space="preserve"> et al.</w:t>
      </w:r>
      <w:r w:rsidRPr="00DA6AF7">
        <w:t xml:space="preserve"> (2013). New handbook for standardised measurement of plant functional traits worldwide. </w:t>
      </w:r>
      <w:r w:rsidRPr="00DA6AF7">
        <w:rPr>
          <w:i/>
        </w:rPr>
        <w:t>Australian Journal of Botany</w:t>
      </w:r>
      <w:r w:rsidRPr="00DA6AF7">
        <w:t>, 61, 167-234.</w:t>
      </w:r>
      <w:bookmarkEnd w:id="33"/>
    </w:p>
    <w:p w14:paraId="7ECC4743" w14:textId="77777777" w:rsidR="00DA6AF7" w:rsidRPr="00DA6AF7" w:rsidRDefault="00DA6AF7" w:rsidP="00DA6AF7">
      <w:pPr>
        <w:pStyle w:val="EndNoteBibliography"/>
        <w:ind w:left="720" w:hanging="720"/>
      </w:pPr>
      <w:bookmarkStart w:id="34" w:name="_ENREF_34"/>
      <w:r w:rsidRPr="00DA6AF7">
        <w:t>34.</w:t>
      </w:r>
    </w:p>
    <w:p w14:paraId="56AE66D4" w14:textId="77777777" w:rsidR="00DA6AF7" w:rsidRPr="00DA6AF7" w:rsidRDefault="00DA6AF7" w:rsidP="00DA6AF7">
      <w:pPr>
        <w:pStyle w:val="EndNoteBibliography"/>
        <w:spacing w:after="0"/>
        <w:ind w:left="720" w:hanging="720"/>
      </w:pPr>
      <w:r w:rsidRPr="00DA6AF7">
        <w:t xml:space="preserve">Qian, H., Chen, S.B., Mao, L.F. &amp; Ouyang, Z.Y. (2013). Drivers of beta-diversity along latitudinal gradients revisited. </w:t>
      </w:r>
      <w:r w:rsidRPr="00DA6AF7">
        <w:rPr>
          <w:i/>
        </w:rPr>
        <w:t>Global Ecology and Biogeography</w:t>
      </w:r>
      <w:r w:rsidRPr="00DA6AF7">
        <w:t>, 22, 659-670.</w:t>
      </w:r>
      <w:bookmarkEnd w:id="34"/>
    </w:p>
    <w:p w14:paraId="080F9153" w14:textId="77777777" w:rsidR="00DA6AF7" w:rsidRPr="00DA6AF7" w:rsidRDefault="00DA6AF7" w:rsidP="00DA6AF7">
      <w:pPr>
        <w:pStyle w:val="EndNoteBibliography"/>
        <w:ind w:left="720" w:hanging="720"/>
      </w:pPr>
      <w:bookmarkStart w:id="35" w:name="_ENREF_35"/>
      <w:r w:rsidRPr="00DA6AF7">
        <w:t>35.</w:t>
      </w:r>
    </w:p>
    <w:p w14:paraId="2EE9CBBB" w14:textId="77777777" w:rsidR="00DA6AF7" w:rsidRPr="00DA6AF7" w:rsidRDefault="00DA6AF7" w:rsidP="00DA6AF7">
      <w:pPr>
        <w:pStyle w:val="EndNoteBibliography"/>
        <w:spacing w:after="0"/>
        <w:ind w:left="720" w:hanging="720"/>
      </w:pPr>
      <w:r w:rsidRPr="00DA6AF7">
        <w:lastRenderedPageBreak/>
        <w:t xml:space="preserve">Qian, H. &amp; Ricklefs, R.E. (2007). A latitudinal gradient in large-scale beta diversity for vascular plants in North America. </w:t>
      </w:r>
      <w:r w:rsidRPr="00DA6AF7">
        <w:rPr>
          <w:i/>
        </w:rPr>
        <w:t>Ecology Letters</w:t>
      </w:r>
      <w:r w:rsidRPr="00DA6AF7">
        <w:t>, 10, 737-744.</w:t>
      </w:r>
      <w:bookmarkEnd w:id="35"/>
    </w:p>
    <w:p w14:paraId="6F30E7BD" w14:textId="77777777" w:rsidR="00DA6AF7" w:rsidRPr="00DA6AF7" w:rsidRDefault="00DA6AF7" w:rsidP="00DA6AF7">
      <w:pPr>
        <w:pStyle w:val="EndNoteBibliography"/>
        <w:ind w:left="720" w:hanging="720"/>
      </w:pPr>
      <w:bookmarkStart w:id="36" w:name="_ENREF_36"/>
      <w:r w:rsidRPr="00DA6AF7">
        <w:t>36.</w:t>
      </w:r>
    </w:p>
    <w:p w14:paraId="6FE88C68" w14:textId="77777777" w:rsidR="00DA6AF7" w:rsidRPr="00DA6AF7" w:rsidRDefault="00DA6AF7" w:rsidP="00DA6AF7">
      <w:pPr>
        <w:pStyle w:val="EndNoteBibliography"/>
        <w:spacing w:after="0"/>
        <w:ind w:left="720" w:hanging="720"/>
      </w:pPr>
      <w:r w:rsidRPr="00DA6AF7">
        <w:t xml:space="preserve">Questad, E.J. &amp; Foster, B.L. (2008). Coexistence through spatio-temporal heterogeneity and species sorting in grassland plant communities. </w:t>
      </w:r>
      <w:r w:rsidRPr="00DA6AF7">
        <w:rPr>
          <w:i/>
        </w:rPr>
        <w:t>Ecology Letters</w:t>
      </w:r>
      <w:r w:rsidRPr="00DA6AF7">
        <w:t>, 11, 717-726.</w:t>
      </w:r>
      <w:bookmarkEnd w:id="36"/>
    </w:p>
    <w:p w14:paraId="3206B4EB" w14:textId="77777777" w:rsidR="00DA6AF7" w:rsidRPr="00DA6AF7" w:rsidRDefault="00DA6AF7" w:rsidP="00DA6AF7">
      <w:pPr>
        <w:pStyle w:val="EndNoteBibliography"/>
        <w:ind w:left="720" w:hanging="720"/>
      </w:pPr>
      <w:bookmarkStart w:id="37" w:name="_ENREF_37"/>
      <w:r w:rsidRPr="00DA6AF7">
        <w:t>37.</w:t>
      </w:r>
    </w:p>
    <w:p w14:paraId="726FEC7F" w14:textId="77777777" w:rsidR="00DA6AF7" w:rsidRPr="00DA6AF7" w:rsidRDefault="00DA6AF7" w:rsidP="00DA6AF7">
      <w:pPr>
        <w:pStyle w:val="EndNoteBibliography"/>
        <w:spacing w:after="0"/>
        <w:ind w:left="720" w:hanging="720"/>
      </w:pPr>
      <w:r w:rsidRPr="00DA6AF7">
        <w:t xml:space="preserve">R Core Team (2014). </w:t>
      </w:r>
      <w:r w:rsidRPr="00DA6AF7">
        <w:rPr>
          <w:i/>
        </w:rPr>
        <w:t>R: A language and environment for statistical computing.</w:t>
      </w:r>
      <w:r w:rsidRPr="00DA6AF7">
        <w:t xml:space="preserve"> R Foundation for Statistical Computing, Vienna, Austria.</w:t>
      </w:r>
      <w:bookmarkEnd w:id="37"/>
    </w:p>
    <w:p w14:paraId="45681698" w14:textId="77777777" w:rsidR="00DA6AF7" w:rsidRPr="00DA6AF7" w:rsidRDefault="00DA6AF7" w:rsidP="00DA6AF7">
      <w:pPr>
        <w:pStyle w:val="EndNoteBibliography"/>
        <w:ind w:left="720" w:hanging="720"/>
      </w:pPr>
      <w:bookmarkStart w:id="38" w:name="_ENREF_38"/>
      <w:r w:rsidRPr="00DA6AF7">
        <w:t>38.</w:t>
      </w:r>
    </w:p>
    <w:p w14:paraId="2240CE44" w14:textId="77777777" w:rsidR="00DA6AF7" w:rsidRPr="00DA6AF7" w:rsidRDefault="00DA6AF7" w:rsidP="00DA6AF7">
      <w:pPr>
        <w:pStyle w:val="EndNoteBibliography"/>
        <w:spacing w:after="0"/>
        <w:ind w:left="720" w:hanging="720"/>
      </w:pPr>
      <w:r w:rsidRPr="00DA6AF7">
        <w:t xml:space="preserve">Reich, P.B., Walters, M.B. &amp; Ellsworth, D.S. (1997). From tropics to tundra: Global convergence in plant functioning. </w:t>
      </w:r>
      <w:r w:rsidRPr="00DA6AF7">
        <w:rPr>
          <w:i/>
        </w:rPr>
        <w:t>Proceedings of the National Academy of Sciences of the United States of America</w:t>
      </w:r>
      <w:r w:rsidRPr="00DA6AF7">
        <w:t>, 94, 13730-13734.</w:t>
      </w:r>
      <w:bookmarkEnd w:id="38"/>
    </w:p>
    <w:p w14:paraId="4ACC3600" w14:textId="77777777" w:rsidR="00DA6AF7" w:rsidRPr="00DA6AF7" w:rsidRDefault="00DA6AF7" w:rsidP="00DA6AF7">
      <w:pPr>
        <w:pStyle w:val="EndNoteBibliography"/>
        <w:ind w:left="720" w:hanging="720"/>
      </w:pPr>
      <w:bookmarkStart w:id="39" w:name="_ENREF_39"/>
      <w:r w:rsidRPr="00DA6AF7">
        <w:t>39.</w:t>
      </w:r>
    </w:p>
    <w:p w14:paraId="216D0BD2" w14:textId="77777777" w:rsidR="00DA6AF7" w:rsidRPr="00DA6AF7" w:rsidRDefault="00DA6AF7" w:rsidP="00DA6AF7">
      <w:pPr>
        <w:pStyle w:val="EndNoteBibliography"/>
        <w:spacing w:after="0"/>
        <w:ind w:left="720" w:hanging="720"/>
      </w:pPr>
      <w:r w:rsidRPr="00DA6AF7">
        <w:t xml:space="preserve">Ribeiro, P.J. &amp; Diggle, P.J. (2001). Diggle geoR: a package for geostatistical analysis. </w:t>
      </w:r>
      <w:r w:rsidRPr="00DA6AF7">
        <w:rPr>
          <w:i/>
        </w:rPr>
        <w:t>R-NEWS</w:t>
      </w:r>
      <w:r w:rsidRPr="00DA6AF7">
        <w:t>, 1, 15-18.</w:t>
      </w:r>
      <w:bookmarkEnd w:id="39"/>
    </w:p>
    <w:p w14:paraId="7ECD01EE" w14:textId="77777777" w:rsidR="00DA6AF7" w:rsidRPr="00DA6AF7" w:rsidRDefault="00DA6AF7" w:rsidP="00DA6AF7">
      <w:pPr>
        <w:pStyle w:val="EndNoteBibliography"/>
        <w:ind w:left="720" w:hanging="720"/>
      </w:pPr>
      <w:bookmarkStart w:id="40" w:name="_ENREF_40"/>
      <w:r w:rsidRPr="00DA6AF7">
        <w:t>40.</w:t>
      </w:r>
    </w:p>
    <w:p w14:paraId="5C4A1BEF" w14:textId="77777777" w:rsidR="00DA6AF7" w:rsidRPr="00DA6AF7" w:rsidRDefault="00DA6AF7" w:rsidP="00DA6AF7">
      <w:pPr>
        <w:pStyle w:val="EndNoteBibliography"/>
        <w:spacing w:after="0"/>
        <w:ind w:left="720" w:hanging="720"/>
      </w:pPr>
      <w:r w:rsidRPr="00DA6AF7">
        <w:t xml:space="preserve">Ricklefs, R.E. (1987). Community diversity - Relative roles of local and regional processes. </w:t>
      </w:r>
      <w:r w:rsidRPr="00DA6AF7">
        <w:rPr>
          <w:i/>
        </w:rPr>
        <w:t>Science</w:t>
      </w:r>
      <w:r w:rsidRPr="00DA6AF7">
        <w:t>, 235, 167-171.</w:t>
      </w:r>
      <w:bookmarkEnd w:id="40"/>
    </w:p>
    <w:p w14:paraId="0A19734C" w14:textId="77777777" w:rsidR="00DA6AF7" w:rsidRPr="00DA6AF7" w:rsidRDefault="00DA6AF7" w:rsidP="00DA6AF7">
      <w:pPr>
        <w:pStyle w:val="EndNoteBibliography"/>
        <w:ind w:left="720" w:hanging="720"/>
      </w:pPr>
      <w:bookmarkStart w:id="41" w:name="_ENREF_41"/>
      <w:r w:rsidRPr="00DA6AF7">
        <w:t>41.</w:t>
      </w:r>
    </w:p>
    <w:p w14:paraId="41AEA444" w14:textId="77777777" w:rsidR="00DA6AF7" w:rsidRPr="00DA6AF7" w:rsidRDefault="00DA6AF7" w:rsidP="00DA6AF7">
      <w:pPr>
        <w:pStyle w:val="EndNoteBibliography"/>
        <w:spacing w:after="0"/>
        <w:ind w:left="720" w:hanging="720"/>
      </w:pPr>
      <w:r w:rsidRPr="00DA6AF7">
        <w:lastRenderedPageBreak/>
        <w:t xml:space="preserve">Siefert, A., Ravenscroft, C., Weiser, M.D. &amp; Swenson, N.G. (2013). Functional beta-diversity patterns reveal deterministic community assembly processes in eastern North American trees. </w:t>
      </w:r>
      <w:r w:rsidRPr="00DA6AF7">
        <w:rPr>
          <w:i/>
        </w:rPr>
        <w:t>Global Ecology and Biogeography</w:t>
      </w:r>
      <w:r w:rsidRPr="00DA6AF7">
        <w:t>, 22, 682-691.</w:t>
      </w:r>
      <w:bookmarkEnd w:id="41"/>
    </w:p>
    <w:p w14:paraId="3C42FFC1" w14:textId="77777777" w:rsidR="00DA6AF7" w:rsidRPr="00DA6AF7" w:rsidRDefault="00DA6AF7" w:rsidP="00DA6AF7">
      <w:pPr>
        <w:pStyle w:val="EndNoteBibliography"/>
        <w:ind w:left="720" w:hanging="720"/>
      </w:pPr>
      <w:bookmarkStart w:id="42" w:name="_ENREF_42"/>
      <w:r w:rsidRPr="00DA6AF7">
        <w:t>42.</w:t>
      </w:r>
    </w:p>
    <w:p w14:paraId="25B06E9B" w14:textId="77777777" w:rsidR="00DA6AF7" w:rsidRPr="00DA6AF7" w:rsidRDefault="00DA6AF7" w:rsidP="00DA6AF7">
      <w:pPr>
        <w:pStyle w:val="EndNoteBibliography"/>
        <w:spacing w:after="0"/>
        <w:ind w:left="720" w:hanging="720"/>
      </w:pPr>
      <w:r w:rsidRPr="00DA6AF7">
        <w:t xml:space="preserve">Spasojevic, M.J., Copeland, S. &amp; Suding, K.N. (2014a). Using functional diversity patterns to explore metacommunity dynamics: a framework for understanding local and regional influences on community structure. </w:t>
      </w:r>
      <w:r w:rsidRPr="00DA6AF7">
        <w:rPr>
          <w:i/>
        </w:rPr>
        <w:t>Ecography</w:t>
      </w:r>
      <w:r w:rsidRPr="00DA6AF7">
        <w:t>, 37, 939-949.</w:t>
      </w:r>
      <w:bookmarkEnd w:id="42"/>
    </w:p>
    <w:p w14:paraId="379282A6" w14:textId="77777777" w:rsidR="00DA6AF7" w:rsidRPr="00DA6AF7" w:rsidRDefault="00DA6AF7" w:rsidP="00DA6AF7">
      <w:pPr>
        <w:pStyle w:val="EndNoteBibliography"/>
        <w:ind w:left="720" w:hanging="720"/>
      </w:pPr>
      <w:bookmarkStart w:id="43" w:name="_ENREF_43"/>
      <w:r w:rsidRPr="00DA6AF7">
        <w:t>43.</w:t>
      </w:r>
    </w:p>
    <w:p w14:paraId="5CDA5E13" w14:textId="77777777" w:rsidR="00DA6AF7" w:rsidRPr="00DA6AF7" w:rsidRDefault="00DA6AF7" w:rsidP="00DA6AF7">
      <w:pPr>
        <w:pStyle w:val="EndNoteBibliography"/>
        <w:spacing w:after="0"/>
        <w:ind w:left="720" w:hanging="720"/>
      </w:pPr>
      <w:r w:rsidRPr="00DA6AF7">
        <w:t xml:space="preserve">Spasojevic, M.J. &amp; Suding, K.N. (2012). Inferring community assembly mechanisms from functional diversity patterns: the importance of multiple assembly processes. </w:t>
      </w:r>
      <w:r w:rsidRPr="00DA6AF7">
        <w:rPr>
          <w:i/>
        </w:rPr>
        <w:t>Journal of Ecology</w:t>
      </w:r>
      <w:r w:rsidRPr="00DA6AF7">
        <w:t>, 100, 652-661.</w:t>
      </w:r>
      <w:bookmarkEnd w:id="43"/>
    </w:p>
    <w:p w14:paraId="092AB445" w14:textId="77777777" w:rsidR="00DA6AF7" w:rsidRPr="00DA6AF7" w:rsidRDefault="00DA6AF7" w:rsidP="00DA6AF7">
      <w:pPr>
        <w:pStyle w:val="EndNoteBibliography"/>
        <w:ind w:left="720" w:hanging="720"/>
      </w:pPr>
      <w:bookmarkStart w:id="44" w:name="_ENREF_44"/>
      <w:r w:rsidRPr="00DA6AF7">
        <w:t>44.</w:t>
      </w:r>
    </w:p>
    <w:p w14:paraId="128EB94A" w14:textId="77777777" w:rsidR="00DA6AF7" w:rsidRPr="00DA6AF7" w:rsidRDefault="00DA6AF7" w:rsidP="00DA6AF7">
      <w:pPr>
        <w:pStyle w:val="EndNoteBibliography"/>
        <w:spacing w:after="0"/>
        <w:ind w:left="720" w:hanging="720"/>
      </w:pPr>
      <w:r w:rsidRPr="00DA6AF7">
        <w:t xml:space="preserve">Spasojevic, M.J., Yablon, E.A., Oberle, B. &amp; Myers, J.A. (2014b). Ontogenetic trait variation influences tree community assembly across environmental gradients. </w:t>
      </w:r>
      <w:r w:rsidRPr="00DA6AF7">
        <w:rPr>
          <w:i/>
        </w:rPr>
        <w:t>Ecosphere</w:t>
      </w:r>
      <w:r w:rsidRPr="00DA6AF7">
        <w:t>, 5, 127.</w:t>
      </w:r>
      <w:bookmarkEnd w:id="44"/>
    </w:p>
    <w:p w14:paraId="71510A3F" w14:textId="77777777" w:rsidR="00DA6AF7" w:rsidRPr="00DA6AF7" w:rsidRDefault="00DA6AF7" w:rsidP="00DA6AF7">
      <w:pPr>
        <w:pStyle w:val="EndNoteBibliography"/>
        <w:ind w:left="720" w:hanging="720"/>
      </w:pPr>
      <w:bookmarkStart w:id="45" w:name="_ENREF_45"/>
      <w:r w:rsidRPr="00DA6AF7">
        <w:t>45.</w:t>
      </w:r>
    </w:p>
    <w:p w14:paraId="0A7EA56A" w14:textId="77777777" w:rsidR="00DA6AF7" w:rsidRPr="00DA6AF7" w:rsidRDefault="00DA6AF7" w:rsidP="00DA6AF7">
      <w:pPr>
        <w:pStyle w:val="EndNoteBibliography"/>
        <w:spacing w:after="0"/>
        <w:ind w:left="720" w:hanging="720"/>
      </w:pPr>
      <w:r w:rsidRPr="00DA6AF7">
        <w:t xml:space="preserve">Spasojevic, M.J., Yablon, E.A., Oberle, B. &amp; Myers, J.A. (2014c). Ontogenetic trait variation influences tree community assembly across environmental gradients. </w:t>
      </w:r>
      <w:r w:rsidRPr="00DA6AF7">
        <w:rPr>
          <w:i/>
        </w:rPr>
        <w:t>Ecosphere</w:t>
      </w:r>
      <w:r w:rsidRPr="00DA6AF7">
        <w:t>, 5.</w:t>
      </w:r>
      <w:bookmarkEnd w:id="45"/>
    </w:p>
    <w:p w14:paraId="79D679E9" w14:textId="77777777" w:rsidR="00DA6AF7" w:rsidRPr="00DA6AF7" w:rsidRDefault="00DA6AF7" w:rsidP="00DA6AF7">
      <w:pPr>
        <w:pStyle w:val="EndNoteBibliography"/>
        <w:ind w:left="720" w:hanging="720"/>
      </w:pPr>
      <w:bookmarkStart w:id="46" w:name="_ENREF_46"/>
      <w:r w:rsidRPr="00DA6AF7">
        <w:t>46.</w:t>
      </w:r>
    </w:p>
    <w:p w14:paraId="3A5E2FEF" w14:textId="77777777" w:rsidR="00DA6AF7" w:rsidRPr="00DA6AF7" w:rsidRDefault="00DA6AF7" w:rsidP="00DA6AF7">
      <w:pPr>
        <w:pStyle w:val="EndNoteBibliography"/>
        <w:spacing w:after="0"/>
        <w:ind w:left="720" w:hanging="720"/>
      </w:pPr>
      <w:r w:rsidRPr="00DA6AF7">
        <w:t xml:space="preserve">Swenson, N.G., Anglada-Cordero, P. &amp; Barone, J.A. (2011). Deterministic tropical tree community turnover: evidence from patterns of functional beta diversity along an elevational gradient. </w:t>
      </w:r>
      <w:r w:rsidRPr="00DA6AF7">
        <w:rPr>
          <w:i/>
        </w:rPr>
        <w:t>Proceedings of the Royal Society B-Biological Sciences</w:t>
      </w:r>
      <w:r w:rsidRPr="00DA6AF7">
        <w:t>, 278, 877-884.</w:t>
      </w:r>
      <w:bookmarkEnd w:id="46"/>
    </w:p>
    <w:p w14:paraId="23A1A9D4" w14:textId="77777777" w:rsidR="00DA6AF7" w:rsidRPr="00DA6AF7" w:rsidRDefault="00DA6AF7" w:rsidP="00DA6AF7">
      <w:pPr>
        <w:pStyle w:val="EndNoteBibliography"/>
        <w:ind w:left="720" w:hanging="720"/>
      </w:pPr>
      <w:bookmarkStart w:id="47" w:name="_ENREF_47"/>
      <w:r w:rsidRPr="00DA6AF7">
        <w:lastRenderedPageBreak/>
        <w:t>47.</w:t>
      </w:r>
    </w:p>
    <w:p w14:paraId="7FD2708B" w14:textId="77777777" w:rsidR="00DA6AF7" w:rsidRPr="00DA6AF7" w:rsidRDefault="00DA6AF7" w:rsidP="00DA6AF7">
      <w:pPr>
        <w:pStyle w:val="EndNoteBibliography"/>
        <w:spacing w:after="0"/>
        <w:ind w:left="720" w:hanging="720"/>
      </w:pPr>
      <w:r w:rsidRPr="00DA6AF7">
        <w:t xml:space="preserve">Vellend, M. (2010). Conceptual Synthesis in Community Ecology. </w:t>
      </w:r>
      <w:r w:rsidRPr="00DA6AF7">
        <w:rPr>
          <w:i/>
        </w:rPr>
        <w:t>Quarterly Review of Biology</w:t>
      </w:r>
      <w:r w:rsidRPr="00DA6AF7">
        <w:t>, 85, 183-206.</w:t>
      </w:r>
      <w:bookmarkEnd w:id="47"/>
    </w:p>
    <w:p w14:paraId="456ED1CA" w14:textId="77777777" w:rsidR="00DA6AF7" w:rsidRPr="00DA6AF7" w:rsidRDefault="00DA6AF7" w:rsidP="00DA6AF7">
      <w:pPr>
        <w:pStyle w:val="EndNoteBibliography"/>
        <w:ind w:left="720" w:hanging="720"/>
      </w:pPr>
      <w:bookmarkStart w:id="48" w:name="_ENREF_48"/>
      <w:r w:rsidRPr="00DA6AF7">
        <w:t>48.</w:t>
      </w:r>
    </w:p>
    <w:p w14:paraId="25C7FFF0" w14:textId="77777777" w:rsidR="00DA6AF7" w:rsidRPr="00DA6AF7" w:rsidRDefault="00DA6AF7" w:rsidP="00DA6AF7">
      <w:pPr>
        <w:pStyle w:val="EndNoteBibliography"/>
        <w:spacing w:after="0"/>
        <w:ind w:left="720" w:hanging="720"/>
      </w:pPr>
      <w:r w:rsidRPr="00DA6AF7">
        <w:t xml:space="preserve">Waring, R.H. &amp; Franklin, J.F. (1979). Evergreen coniferous forests of the Pacific Northwest. </w:t>
      </w:r>
      <w:r w:rsidRPr="00DA6AF7">
        <w:rPr>
          <w:i/>
        </w:rPr>
        <w:t>Science</w:t>
      </w:r>
      <w:r w:rsidRPr="00DA6AF7">
        <w:t>, 204, 1380-1386.</w:t>
      </w:r>
      <w:bookmarkEnd w:id="48"/>
    </w:p>
    <w:p w14:paraId="4B4B3709" w14:textId="77777777" w:rsidR="00DA6AF7" w:rsidRPr="00DA6AF7" w:rsidRDefault="00DA6AF7" w:rsidP="00DA6AF7">
      <w:pPr>
        <w:pStyle w:val="EndNoteBibliography"/>
        <w:ind w:left="720" w:hanging="720"/>
      </w:pPr>
      <w:bookmarkStart w:id="49" w:name="_ENREF_49"/>
      <w:r w:rsidRPr="00DA6AF7">
        <w:t>49.</w:t>
      </w:r>
    </w:p>
    <w:p w14:paraId="43EC6701" w14:textId="77777777" w:rsidR="00DA6AF7" w:rsidRPr="00DA6AF7" w:rsidRDefault="00DA6AF7" w:rsidP="00DA6AF7">
      <w:pPr>
        <w:pStyle w:val="EndNoteBibliography"/>
        <w:spacing w:after="0"/>
        <w:ind w:left="720" w:hanging="720"/>
      </w:pPr>
      <w:r w:rsidRPr="00DA6AF7">
        <w:t xml:space="preserve">Whittaker, R.H. (1960). Vegetation of the Siskiyou Mountains, Oregon and California. </w:t>
      </w:r>
      <w:r w:rsidRPr="00DA6AF7">
        <w:rPr>
          <w:i/>
        </w:rPr>
        <w:t>Ecological Monographs</w:t>
      </w:r>
      <w:r w:rsidRPr="00DA6AF7">
        <w:t>, 30, 280-338.</w:t>
      </w:r>
      <w:bookmarkEnd w:id="49"/>
    </w:p>
    <w:p w14:paraId="131C3411" w14:textId="77777777" w:rsidR="00DA6AF7" w:rsidRPr="00DA6AF7" w:rsidRDefault="00DA6AF7" w:rsidP="00DA6AF7">
      <w:pPr>
        <w:pStyle w:val="EndNoteBibliography"/>
        <w:ind w:left="720" w:hanging="720"/>
      </w:pPr>
      <w:bookmarkStart w:id="50" w:name="_ENREF_50"/>
      <w:r w:rsidRPr="00DA6AF7">
        <w:t>50.</w:t>
      </w:r>
    </w:p>
    <w:p w14:paraId="512E1F60" w14:textId="77777777" w:rsidR="00DA6AF7" w:rsidRPr="00DA6AF7" w:rsidRDefault="00DA6AF7" w:rsidP="00DA6AF7">
      <w:pPr>
        <w:pStyle w:val="EndNoteBibliography"/>
        <w:ind w:left="720" w:hanging="720"/>
      </w:pPr>
      <w:r w:rsidRPr="00DA6AF7">
        <w:t xml:space="preserve">Zobel, M. (2016). The species pool concept as a framework for studying patterns of plant diversity. </w:t>
      </w:r>
      <w:r w:rsidRPr="00DA6AF7">
        <w:rPr>
          <w:i/>
        </w:rPr>
        <w:t>Journal of Vegetation Science</w:t>
      </w:r>
      <w:r w:rsidRPr="00DA6AF7">
        <w:t>, 27, 8-18.</w:t>
      </w:r>
      <w:bookmarkEnd w:id="50"/>
    </w:p>
    <w:p w14:paraId="0871780D" w14:textId="3C061A5C" w:rsidR="006D1E2D" w:rsidRDefault="00370FCF" w:rsidP="00C40ADF">
      <w:pPr>
        <w:widowControl w:val="0"/>
        <w:spacing w:line="480" w:lineRule="auto"/>
        <w:ind w:left="720" w:hanging="720"/>
        <w:rPr>
          <w:b/>
        </w:rPr>
        <w:sectPr w:rsidR="006D1E2D" w:rsidSect="00E65723">
          <w:headerReference w:type="default" r:id="rId8"/>
          <w:footerReference w:type="default" r:id="rId9"/>
          <w:pgSz w:w="12240" w:h="15840"/>
          <w:pgMar w:top="1440" w:right="1440" w:bottom="1440" w:left="1440" w:header="720" w:footer="720" w:gutter="0"/>
          <w:lnNumType w:countBy="1" w:restart="continuous"/>
          <w:cols w:space="720"/>
          <w:docGrid w:linePitch="360"/>
        </w:sectPr>
      </w:pPr>
      <w:r w:rsidRPr="00370FCF">
        <w:fldChar w:fldCharType="end"/>
      </w:r>
    </w:p>
    <w:p w14:paraId="7F46CD9E" w14:textId="58BA919F" w:rsidR="006D1E2D" w:rsidRPr="006D1E2D" w:rsidRDefault="006D1E2D" w:rsidP="00C40ADF">
      <w:pPr>
        <w:widowControl w:val="0"/>
        <w:spacing w:after="0" w:line="480" w:lineRule="auto"/>
        <w:rPr>
          <w:b/>
        </w:rPr>
      </w:pPr>
      <w:r w:rsidRPr="006D1E2D">
        <w:rPr>
          <w:b/>
        </w:rPr>
        <w:lastRenderedPageBreak/>
        <w:t>Tables</w:t>
      </w:r>
    </w:p>
    <w:p w14:paraId="5A4B32BD" w14:textId="77777777" w:rsidR="006D1E2D" w:rsidRDefault="006D1E2D" w:rsidP="00C40ADF">
      <w:pPr>
        <w:widowControl w:val="0"/>
        <w:spacing w:after="0"/>
        <w:rPr>
          <w:rFonts w:cs="Times New Roman"/>
        </w:rPr>
      </w:pPr>
      <w:r w:rsidRPr="006D1E2D">
        <w:rPr>
          <w:rFonts w:cs="Times New Roman"/>
        </w:rPr>
        <w:t>Table 1. Characteristics of the three forest-dynamics plots.</w:t>
      </w:r>
    </w:p>
    <w:tbl>
      <w:tblPr>
        <w:tblStyle w:val="TableGrid"/>
        <w:tblW w:w="126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88"/>
        <w:gridCol w:w="1080"/>
        <w:gridCol w:w="1260"/>
        <w:gridCol w:w="2700"/>
        <w:gridCol w:w="1080"/>
        <w:gridCol w:w="1170"/>
        <w:gridCol w:w="1260"/>
        <w:gridCol w:w="1080"/>
      </w:tblGrid>
      <w:tr w:rsidR="006D1E2D" w:rsidRPr="00FE14B1" w14:paraId="79471782" w14:textId="77777777" w:rsidTr="006D1E2D">
        <w:tc>
          <w:tcPr>
            <w:tcW w:w="2988" w:type="dxa"/>
            <w:tcBorders>
              <w:top w:val="single" w:sz="4" w:space="0" w:color="auto"/>
              <w:bottom w:val="double" w:sz="4" w:space="0" w:color="auto"/>
            </w:tcBorders>
          </w:tcPr>
          <w:p w14:paraId="4DCD6FF2" w14:textId="77777777" w:rsidR="006D1E2D" w:rsidRPr="00FE14B1" w:rsidRDefault="006D1E2D" w:rsidP="00C40ADF">
            <w:pPr>
              <w:widowControl w:val="0"/>
              <w:rPr>
                <w:rFonts w:ascii="Times New Roman" w:hAnsi="Times New Roman" w:cs="Times New Roman"/>
              </w:rPr>
            </w:pPr>
            <w:r w:rsidRPr="00FE14B1">
              <w:rPr>
                <w:rFonts w:ascii="Times New Roman" w:hAnsi="Times New Roman" w:cs="Times New Roman"/>
              </w:rPr>
              <w:t>Plot</w:t>
            </w:r>
          </w:p>
        </w:tc>
        <w:tc>
          <w:tcPr>
            <w:tcW w:w="1080" w:type="dxa"/>
            <w:tcBorders>
              <w:top w:val="single" w:sz="4" w:space="0" w:color="auto"/>
              <w:bottom w:val="double" w:sz="4" w:space="0" w:color="auto"/>
            </w:tcBorders>
          </w:tcPr>
          <w:p w14:paraId="5D4C7758" w14:textId="77777777" w:rsidR="006D1E2D" w:rsidRPr="00FE14B1" w:rsidRDefault="006D1E2D" w:rsidP="00C40ADF">
            <w:pPr>
              <w:widowControl w:val="0"/>
              <w:jc w:val="center"/>
              <w:rPr>
                <w:rFonts w:ascii="Times New Roman" w:hAnsi="Times New Roman" w:cs="Times New Roman"/>
              </w:rPr>
            </w:pPr>
            <w:r w:rsidRPr="00FE14B1">
              <w:rPr>
                <w:rFonts w:ascii="Times New Roman" w:hAnsi="Times New Roman" w:cs="Times New Roman"/>
              </w:rPr>
              <w:t>Latitude</w:t>
            </w:r>
          </w:p>
        </w:tc>
        <w:tc>
          <w:tcPr>
            <w:tcW w:w="1260" w:type="dxa"/>
            <w:tcBorders>
              <w:top w:val="single" w:sz="4" w:space="0" w:color="auto"/>
              <w:bottom w:val="double" w:sz="4" w:space="0" w:color="auto"/>
            </w:tcBorders>
          </w:tcPr>
          <w:p w14:paraId="598B6267" w14:textId="77777777" w:rsidR="006D1E2D" w:rsidRPr="00FE14B1" w:rsidRDefault="006D1E2D" w:rsidP="00C40ADF">
            <w:pPr>
              <w:widowControl w:val="0"/>
              <w:jc w:val="center"/>
              <w:rPr>
                <w:rFonts w:ascii="Times New Roman" w:hAnsi="Times New Roman" w:cs="Times New Roman"/>
              </w:rPr>
            </w:pPr>
            <w:r w:rsidRPr="00FE14B1">
              <w:rPr>
                <w:rFonts w:ascii="Times New Roman" w:hAnsi="Times New Roman" w:cs="Times New Roman"/>
              </w:rPr>
              <w:t>Longitude</w:t>
            </w:r>
          </w:p>
        </w:tc>
        <w:tc>
          <w:tcPr>
            <w:tcW w:w="2700" w:type="dxa"/>
            <w:tcBorders>
              <w:top w:val="single" w:sz="4" w:space="0" w:color="auto"/>
              <w:bottom w:val="double" w:sz="4" w:space="0" w:color="auto"/>
            </w:tcBorders>
          </w:tcPr>
          <w:p w14:paraId="534AF7C9" w14:textId="77777777" w:rsidR="006D1E2D" w:rsidRPr="00FE14B1" w:rsidRDefault="006D1E2D" w:rsidP="00C40ADF">
            <w:pPr>
              <w:widowControl w:val="0"/>
              <w:jc w:val="center"/>
              <w:rPr>
                <w:rFonts w:ascii="Times New Roman" w:hAnsi="Times New Roman" w:cs="Times New Roman"/>
              </w:rPr>
            </w:pPr>
            <w:r w:rsidRPr="00FE14B1">
              <w:rPr>
                <w:rFonts w:ascii="Times New Roman" w:hAnsi="Times New Roman" w:cs="Times New Roman"/>
              </w:rPr>
              <w:t>Forest type</w:t>
            </w:r>
          </w:p>
          <w:p w14:paraId="7E10C936" w14:textId="77777777" w:rsidR="006D1E2D" w:rsidRPr="00FE14B1" w:rsidRDefault="006D1E2D" w:rsidP="00C40ADF">
            <w:pPr>
              <w:widowControl w:val="0"/>
              <w:jc w:val="center"/>
              <w:rPr>
                <w:rFonts w:ascii="Times New Roman" w:hAnsi="Times New Roman" w:cs="Times New Roman"/>
              </w:rPr>
            </w:pPr>
            <w:r w:rsidRPr="00FE14B1">
              <w:rPr>
                <w:rFonts w:ascii="Times New Roman" w:hAnsi="Times New Roman" w:cs="Times New Roman"/>
              </w:rPr>
              <w:t>(dominant genera)</w:t>
            </w:r>
          </w:p>
        </w:tc>
        <w:tc>
          <w:tcPr>
            <w:tcW w:w="1080" w:type="dxa"/>
            <w:tcBorders>
              <w:top w:val="single" w:sz="4" w:space="0" w:color="auto"/>
              <w:bottom w:val="double" w:sz="4" w:space="0" w:color="auto"/>
            </w:tcBorders>
          </w:tcPr>
          <w:p w14:paraId="65040BBC" w14:textId="77777777" w:rsidR="006D1E2D" w:rsidRPr="00FE14B1" w:rsidRDefault="006D1E2D" w:rsidP="00C40ADF">
            <w:pPr>
              <w:widowControl w:val="0"/>
              <w:jc w:val="center"/>
              <w:rPr>
                <w:rFonts w:ascii="Times New Roman" w:hAnsi="Times New Roman" w:cs="Times New Roman"/>
              </w:rPr>
            </w:pPr>
            <w:r w:rsidRPr="00FE14B1">
              <w:rPr>
                <w:rFonts w:ascii="Times New Roman" w:hAnsi="Times New Roman" w:cs="Times New Roman"/>
              </w:rPr>
              <w:t>Plot size</w:t>
            </w:r>
          </w:p>
          <w:p w14:paraId="67431385" w14:textId="77777777" w:rsidR="006D1E2D" w:rsidRPr="00FE14B1" w:rsidRDefault="006D1E2D" w:rsidP="00C40ADF">
            <w:pPr>
              <w:widowControl w:val="0"/>
              <w:jc w:val="center"/>
              <w:rPr>
                <w:rFonts w:ascii="Times New Roman" w:hAnsi="Times New Roman" w:cs="Times New Roman"/>
              </w:rPr>
            </w:pPr>
            <w:r w:rsidRPr="00FE14B1">
              <w:rPr>
                <w:rFonts w:ascii="Times New Roman" w:hAnsi="Times New Roman" w:cs="Times New Roman"/>
              </w:rPr>
              <w:t>(ha)</w:t>
            </w:r>
          </w:p>
        </w:tc>
        <w:tc>
          <w:tcPr>
            <w:tcW w:w="1170" w:type="dxa"/>
            <w:tcBorders>
              <w:top w:val="single" w:sz="4" w:space="0" w:color="auto"/>
              <w:bottom w:val="double" w:sz="4" w:space="0" w:color="auto"/>
            </w:tcBorders>
          </w:tcPr>
          <w:p w14:paraId="1350C88F" w14:textId="77777777" w:rsidR="006D1E2D" w:rsidRPr="00FE14B1" w:rsidRDefault="006D1E2D" w:rsidP="00C40ADF">
            <w:pPr>
              <w:widowControl w:val="0"/>
              <w:jc w:val="center"/>
              <w:rPr>
                <w:rFonts w:ascii="Times New Roman" w:hAnsi="Times New Roman" w:cs="Times New Roman"/>
              </w:rPr>
            </w:pPr>
            <w:r w:rsidRPr="00FE14B1">
              <w:rPr>
                <w:rFonts w:ascii="Times New Roman" w:hAnsi="Times New Roman" w:cs="Times New Roman"/>
              </w:rPr>
              <w:t>Elevation</w:t>
            </w:r>
          </w:p>
          <w:p w14:paraId="1D2AD75D" w14:textId="77777777" w:rsidR="006D1E2D" w:rsidRPr="00FE14B1" w:rsidRDefault="006D1E2D" w:rsidP="00C40ADF">
            <w:pPr>
              <w:widowControl w:val="0"/>
              <w:jc w:val="center"/>
              <w:rPr>
                <w:rFonts w:ascii="Times New Roman" w:hAnsi="Times New Roman" w:cs="Times New Roman"/>
              </w:rPr>
            </w:pPr>
            <w:r w:rsidRPr="00FE14B1">
              <w:rPr>
                <w:rFonts w:ascii="Times New Roman" w:hAnsi="Times New Roman" w:cs="Times New Roman"/>
              </w:rPr>
              <w:t>range (m)</w:t>
            </w:r>
          </w:p>
        </w:tc>
        <w:tc>
          <w:tcPr>
            <w:tcW w:w="1260" w:type="dxa"/>
            <w:tcBorders>
              <w:top w:val="single" w:sz="4" w:space="0" w:color="auto"/>
              <w:bottom w:val="double" w:sz="4" w:space="0" w:color="auto"/>
            </w:tcBorders>
          </w:tcPr>
          <w:p w14:paraId="0F94D438" w14:textId="77777777" w:rsidR="006D1E2D" w:rsidRPr="00FE14B1" w:rsidRDefault="006D1E2D" w:rsidP="00C40ADF">
            <w:pPr>
              <w:widowControl w:val="0"/>
              <w:jc w:val="center"/>
              <w:rPr>
                <w:rFonts w:ascii="Times New Roman" w:hAnsi="Times New Roman" w:cs="Times New Roman"/>
              </w:rPr>
            </w:pPr>
            <w:r w:rsidRPr="00FE14B1">
              <w:rPr>
                <w:rFonts w:ascii="Times New Roman" w:hAnsi="Times New Roman" w:cs="Times New Roman"/>
              </w:rPr>
              <w:t>Number</w:t>
            </w:r>
          </w:p>
          <w:p w14:paraId="5B9E1C1E" w14:textId="77777777" w:rsidR="006D1E2D" w:rsidRPr="00FE14B1" w:rsidRDefault="006D1E2D" w:rsidP="00C40ADF">
            <w:pPr>
              <w:widowControl w:val="0"/>
              <w:jc w:val="center"/>
              <w:rPr>
                <w:rFonts w:ascii="Times New Roman" w:hAnsi="Times New Roman" w:cs="Times New Roman"/>
              </w:rPr>
            </w:pPr>
            <w:r w:rsidRPr="00FE14B1">
              <w:rPr>
                <w:rFonts w:ascii="Times New Roman" w:hAnsi="Times New Roman" w:cs="Times New Roman"/>
              </w:rPr>
              <w:t>of species</w:t>
            </w:r>
            <w:r w:rsidRPr="00FE14B1">
              <w:rPr>
                <w:rFonts w:ascii="Times New Roman" w:hAnsi="Times New Roman" w:cs="Times New Roman"/>
                <w:vertAlign w:val="superscript"/>
              </w:rPr>
              <w:t>1</w:t>
            </w:r>
          </w:p>
        </w:tc>
        <w:tc>
          <w:tcPr>
            <w:tcW w:w="1080" w:type="dxa"/>
            <w:tcBorders>
              <w:top w:val="single" w:sz="4" w:space="0" w:color="auto"/>
              <w:bottom w:val="double" w:sz="4" w:space="0" w:color="auto"/>
            </w:tcBorders>
          </w:tcPr>
          <w:p w14:paraId="5BA99871" w14:textId="77777777" w:rsidR="006D1E2D" w:rsidRPr="00FE14B1" w:rsidRDefault="006D1E2D" w:rsidP="00C40ADF">
            <w:pPr>
              <w:widowControl w:val="0"/>
              <w:jc w:val="center"/>
              <w:rPr>
                <w:rFonts w:ascii="Times New Roman" w:hAnsi="Times New Roman" w:cs="Times New Roman"/>
              </w:rPr>
            </w:pPr>
            <w:r w:rsidRPr="00FE14B1">
              <w:rPr>
                <w:rFonts w:ascii="Times New Roman" w:hAnsi="Times New Roman" w:cs="Times New Roman"/>
              </w:rPr>
              <w:t xml:space="preserve">Number </w:t>
            </w:r>
          </w:p>
          <w:p w14:paraId="144A1653" w14:textId="77777777" w:rsidR="006D1E2D" w:rsidRPr="00FE14B1" w:rsidRDefault="006D1E2D" w:rsidP="00C40ADF">
            <w:pPr>
              <w:widowControl w:val="0"/>
              <w:jc w:val="center"/>
              <w:rPr>
                <w:rFonts w:ascii="Times New Roman" w:hAnsi="Times New Roman" w:cs="Times New Roman"/>
              </w:rPr>
            </w:pPr>
            <w:r w:rsidRPr="00FE14B1">
              <w:rPr>
                <w:rFonts w:ascii="Times New Roman" w:hAnsi="Times New Roman" w:cs="Times New Roman"/>
              </w:rPr>
              <w:t>of trees</w:t>
            </w:r>
          </w:p>
        </w:tc>
      </w:tr>
      <w:tr w:rsidR="006D1E2D" w:rsidRPr="00FE14B1" w14:paraId="1DE92F0C" w14:textId="77777777" w:rsidTr="006D1E2D">
        <w:tc>
          <w:tcPr>
            <w:tcW w:w="2988" w:type="dxa"/>
            <w:tcBorders>
              <w:top w:val="double" w:sz="4" w:space="0" w:color="auto"/>
            </w:tcBorders>
          </w:tcPr>
          <w:p w14:paraId="2AE113F7" w14:textId="77777777" w:rsidR="006D1E2D" w:rsidRPr="00FE14B1" w:rsidRDefault="006D1E2D" w:rsidP="00C40ADF">
            <w:pPr>
              <w:widowControl w:val="0"/>
              <w:rPr>
                <w:rFonts w:ascii="Times New Roman" w:hAnsi="Times New Roman" w:cs="Times New Roman"/>
              </w:rPr>
            </w:pPr>
            <w:r w:rsidRPr="00FE14B1">
              <w:rPr>
                <w:rFonts w:ascii="Times New Roman" w:hAnsi="Times New Roman" w:cs="Times New Roman"/>
              </w:rPr>
              <w:t xml:space="preserve">Wind River, </w:t>
            </w:r>
          </w:p>
          <w:p w14:paraId="375DE09F" w14:textId="17C7C6F8" w:rsidR="006D1E2D" w:rsidRPr="00FE14B1" w:rsidRDefault="006D1E2D" w:rsidP="00C40ADF">
            <w:pPr>
              <w:widowControl w:val="0"/>
              <w:rPr>
                <w:rFonts w:ascii="Times New Roman" w:hAnsi="Times New Roman" w:cs="Times New Roman"/>
              </w:rPr>
            </w:pPr>
            <w:r w:rsidRPr="00FE14B1">
              <w:rPr>
                <w:rFonts w:ascii="Times New Roman" w:hAnsi="Times New Roman" w:cs="Times New Roman"/>
              </w:rPr>
              <w:t>Washington</w:t>
            </w:r>
          </w:p>
        </w:tc>
        <w:tc>
          <w:tcPr>
            <w:tcW w:w="1080" w:type="dxa"/>
            <w:tcBorders>
              <w:top w:val="double" w:sz="4" w:space="0" w:color="auto"/>
            </w:tcBorders>
          </w:tcPr>
          <w:p w14:paraId="277EFA1F" w14:textId="77777777" w:rsidR="006D1E2D" w:rsidRPr="00FE14B1" w:rsidRDefault="006D1E2D" w:rsidP="00C40ADF">
            <w:pPr>
              <w:widowControl w:val="0"/>
              <w:jc w:val="center"/>
              <w:rPr>
                <w:rFonts w:ascii="Times New Roman" w:hAnsi="Times New Roman" w:cs="Times New Roman"/>
              </w:rPr>
            </w:pPr>
            <w:r w:rsidRPr="00FE14B1">
              <w:rPr>
                <w:rFonts w:ascii="Times New Roman" w:hAnsi="Times New Roman" w:cs="Times New Roman"/>
              </w:rPr>
              <w:t>45.81</w:t>
            </w:r>
          </w:p>
        </w:tc>
        <w:tc>
          <w:tcPr>
            <w:tcW w:w="1260" w:type="dxa"/>
            <w:tcBorders>
              <w:top w:val="double" w:sz="4" w:space="0" w:color="auto"/>
            </w:tcBorders>
          </w:tcPr>
          <w:p w14:paraId="4D4E403E" w14:textId="77777777" w:rsidR="006D1E2D" w:rsidRPr="00FE14B1" w:rsidRDefault="006D1E2D" w:rsidP="00C40ADF">
            <w:pPr>
              <w:widowControl w:val="0"/>
              <w:jc w:val="center"/>
              <w:rPr>
                <w:rFonts w:ascii="Times New Roman" w:hAnsi="Times New Roman" w:cs="Times New Roman"/>
              </w:rPr>
            </w:pPr>
            <w:r w:rsidRPr="00FE14B1">
              <w:rPr>
                <w:rFonts w:ascii="Times New Roman" w:hAnsi="Times New Roman" w:cs="Times New Roman"/>
              </w:rPr>
              <w:t>-121.95</w:t>
            </w:r>
          </w:p>
        </w:tc>
        <w:tc>
          <w:tcPr>
            <w:tcW w:w="2700" w:type="dxa"/>
            <w:tcBorders>
              <w:top w:val="double" w:sz="4" w:space="0" w:color="auto"/>
            </w:tcBorders>
          </w:tcPr>
          <w:p w14:paraId="4E036137" w14:textId="44EE9212" w:rsidR="006D1E2D" w:rsidRPr="00FE14B1" w:rsidRDefault="006D1E2D" w:rsidP="00C40ADF">
            <w:pPr>
              <w:widowControl w:val="0"/>
              <w:jc w:val="center"/>
              <w:rPr>
                <w:rFonts w:ascii="Times New Roman" w:hAnsi="Times New Roman" w:cs="Times New Roman"/>
              </w:rPr>
            </w:pPr>
            <w:r w:rsidRPr="00FE14B1">
              <w:rPr>
                <w:rFonts w:ascii="Times New Roman" w:hAnsi="Times New Roman" w:cs="Times New Roman"/>
              </w:rPr>
              <w:t>Needle-leaf evergreen</w:t>
            </w:r>
          </w:p>
          <w:p w14:paraId="72B55AE3" w14:textId="77777777" w:rsidR="006D1E2D" w:rsidRPr="00FE14B1" w:rsidRDefault="006D1E2D" w:rsidP="00C40ADF">
            <w:pPr>
              <w:widowControl w:val="0"/>
              <w:jc w:val="center"/>
              <w:rPr>
                <w:rFonts w:ascii="Times New Roman" w:hAnsi="Times New Roman" w:cs="Times New Roman"/>
              </w:rPr>
            </w:pPr>
            <w:r w:rsidRPr="00FE14B1">
              <w:rPr>
                <w:rFonts w:ascii="Times New Roman" w:hAnsi="Times New Roman" w:cs="Times New Roman"/>
              </w:rPr>
              <w:t>(fir-hemlock)</w:t>
            </w:r>
          </w:p>
        </w:tc>
        <w:tc>
          <w:tcPr>
            <w:tcW w:w="1080" w:type="dxa"/>
            <w:tcBorders>
              <w:top w:val="double" w:sz="4" w:space="0" w:color="auto"/>
            </w:tcBorders>
          </w:tcPr>
          <w:p w14:paraId="326CA37D" w14:textId="77777777" w:rsidR="006D1E2D" w:rsidRPr="00FE14B1" w:rsidRDefault="006D1E2D" w:rsidP="00C40ADF">
            <w:pPr>
              <w:widowControl w:val="0"/>
              <w:jc w:val="center"/>
              <w:rPr>
                <w:rFonts w:ascii="Times New Roman" w:hAnsi="Times New Roman" w:cs="Times New Roman"/>
              </w:rPr>
            </w:pPr>
            <w:r w:rsidRPr="00FE14B1">
              <w:rPr>
                <w:rFonts w:ascii="Times New Roman" w:hAnsi="Times New Roman" w:cs="Times New Roman"/>
              </w:rPr>
              <w:t>25.6</w:t>
            </w:r>
          </w:p>
        </w:tc>
        <w:tc>
          <w:tcPr>
            <w:tcW w:w="1170" w:type="dxa"/>
            <w:tcBorders>
              <w:top w:val="double" w:sz="4" w:space="0" w:color="auto"/>
            </w:tcBorders>
          </w:tcPr>
          <w:p w14:paraId="0CC8B0FB" w14:textId="77777777" w:rsidR="006D1E2D" w:rsidRPr="00FE14B1" w:rsidRDefault="006D1E2D" w:rsidP="00C40ADF">
            <w:pPr>
              <w:widowControl w:val="0"/>
              <w:jc w:val="center"/>
              <w:rPr>
                <w:rFonts w:ascii="Times New Roman" w:hAnsi="Times New Roman" w:cs="Times New Roman"/>
              </w:rPr>
            </w:pPr>
            <w:r w:rsidRPr="00FE14B1">
              <w:rPr>
                <w:rFonts w:ascii="Times New Roman" w:hAnsi="Times New Roman" w:cs="Times New Roman"/>
              </w:rPr>
              <w:t>352–385</w:t>
            </w:r>
          </w:p>
        </w:tc>
        <w:tc>
          <w:tcPr>
            <w:tcW w:w="1260" w:type="dxa"/>
            <w:tcBorders>
              <w:top w:val="double" w:sz="4" w:space="0" w:color="auto"/>
            </w:tcBorders>
          </w:tcPr>
          <w:p w14:paraId="0A3A3400" w14:textId="77777777" w:rsidR="006D1E2D" w:rsidRPr="00FE14B1" w:rsidRDefault="006D1E2D" w:rsidP="00C40ADF">
            <w:pPr>
              <w:widowControl w:val="0"/>
              <w:jc w:val="center"/>
              <w:rPr>
                <w:rFonts w:ascii="Times New Roman" w:hAnsi="Times New Roman" w:cs="Times New Roman"/>
              </w:rPr>
            </w:pPr>
            <w:r w:rsidRPr="00FE14B1">
              <w:rPr>
                <w:rFonts w:ascii="Times New Roman" w:hAnsi="Times New Roman" w:cs="Times New Roman"/>
              </w:rPr>
              <w:t>22</w:t>
            </w:r>
          </w:p>
        </w:tc>
        <w:tc>
          <w:tcPr>
            <w:tcW w:w="1080" w:type="dxa"/>
            <w:tcBorders>
              <w:top w:val="double" w:sz="4" w:space="0" w:color="auto"/>
            </w:tcBorders>
          </w:tcPr>
          <w:p w14:paraId="75E99AEB" w14:textId="77777777" w:rsidR="006D1E2D" w:rsidRPr="00FE14B1" w:rsidRDefault="006D1E2D" w:rsidP="00C40ADF">
            <w:pPr>
              <w:widowControl w:val="0"/>
              <w:jc w:val="center"/>
              <w:rPr>
                <w:rFonts w:ascii="Times New Roman" w:hAnsi="Times New Roman" w:cs="Times New Roman"/>
              </w:rPr>
            </w:pPr>
            <w:r w:rsidRPr="00FE14B1">
              <w:rPr>
                <w:rFonts w:ascii="Times New Roman" w:hAnsi="Times New Roman" w:cs="Times New Roman"/>
              </w:rPr>
              <w:t>31,162</w:t>
            </w:r>
          </w:p>
        </w:tc>
      </w:tr>
      <w:tr w:rsidR="006D1E2D" w:rsidRPr="00FE14B1" w14:paraId="7B2F526E" w14:textId="77777777" w:rsidTr="006D1E2D">
        <w:tc>
          <w:tcPr>
            <w:tcW w:w="2988" w:type="dxa"/>
          </w:tcPr>
          <w:p w14:paraId="15BE94A3" w14:textId="77777777" w:rsidR="006D1E2D" w:rsidRPr="00FE14B1" w:rsidRDefault="006D1E2D" w:rsidP="00C40ADF">
            <w:pPr>
              <w:widowControl w:val="0"/>
              <w:rPr>
                <w:rFonts w:ascii="Times New Roman" w:hAnsi="Times New Roman" w:cs="Times New Roman"/>
              </w:rPr>
            </w:pPr>
            <w:r w:rsidRPr="00FE14B1">
              <w:rPr>
                <w:rFonts w:ascii="Times New Roman" w:hAnsi="Times New Roman" w:cs="Times New Roman"/>
              </w:rPr>
              <w:t xml:space="preserve">Tyson Research Center, </w:t>
            </w:r>
          </w:p>
          <w:p w14:paraId="4B58EA4F" w14:textId="77777777" w:rsidR="006D1E2D" w:rsidRPr="00FE14B1" w:rsidRDefault="006D1E2D" w:rsidP="00C40ADF">
            <w:pPr>
              <w:widowControl w:val="0"/>
              <w:rPr>
                <w:rFonts w:ascii="Times New Roman" w:hAnsi="Times New Roman" w:cs="Times New Roman"/>
              </w:rPr>
            </w:pPr>
            <w:r w:rsidRPr="00FE14B1">
              <w:rPr>
                <w:rFonts w:ascii="Times New Roman" w:hAnsi="Times New Roman" w:cs="Times New Roman"/>
              </w:rPr>
              <w:t>Missouri</w:t>
            </w:r>
          </w:p>
        </w:tc>
        <w:tc>
          <w:tcPr>
            <w:tcW w:w="1080" w:type="dxa"/>
          </w:tcPr>
          <w:p w14:paraId="2D21C246" w14:textId="77777777" w:rsidR="006D1E2D" w:rsidRPr="00FE14B1" w:rsidRDefault="006D1E2D" w:rsidP="00C40ADF">
            <w:pPr>
              <w:widowControl w:val="0"/>
              <w:jc w:val="center"/>
              <w:rPr>
                <w:rFonts w:ascii="Times New Roman" w:hAnsi="Times New Roman" w:cs="Times New Roman"/>
              </w:rPr>
            </w:pPr>
            <w:r w:rsidRPr="00FE14B1">
              <w:rPr>
                <w:rFonts w:ascii="Times New Roman" w:hAnsi="Times New Roman" w:cs="Times New Roman"/>
              </w:rPr>
              <w:t>38.51</w:t>
            </w:r>
          </w:p>
        </w:tc>
        <w:tc>
          <w:tcPr>
            <w:tcW w:w="1260" w:type="dxa"/>
          </w:tcPr>
          <w:p w14:paraId="0326CEA6" w14:textId="77777777" w:rsidR="006D1E2D" w:rsidRPr="00FE14B1" w:rsidRDefault="006D1E2D" w:rsidP="00C40ADF">
            <w:pPr>
              <w:widowControl w:val="0"/>
              <w:jc w:val="center"/>
              <w:rPr>
                <w:rFonts w:ascii="Times New Roman" w:hAnsi="Times New Roman" w:cs="Times New Roman"/>
              </w:rPr>
            </w:pPr>
            <w:r w:rsidRPr="00FE14B1">
              <w:rPr>
                <w:rFonts w:ascii="Times New Roman" w:hAnsi="Times New Roman" w:cs="Times New Roman"/>
              </w:rPr>
              <w:t>-90.55</w:t>
            </w:r>
          </w:p>
        </w:tc>
        <w:tc>
          <w:tcPr>
            <w:tcW w:w="2700" w:type="dxa"/>
          </w:tcPr>
          <w:p w14:paraId="02D27A45" w14:textId="6C64C743" w:rsidR="006D1E2D" w:rsidRPr="00FE14B1" w:rsidRDefault="006D1E2D" w:rsidP="00C40ADF">
            <w:pPr>
              <w:widowControl w:val="0"/>
              <w:jc w:val="center"/>
              <w:rPr>
                <w:rFonts w:ascii="Times New Roman" w:hAnsi="Times New Roman" w:cs="Times New Roman"/>
              </w:rPr>
            </w:pPr>
            <w:r w:rsidRPr="00FE14B1">
              <w:rPr>
                <w:rFonts w:ascii="Times New Roman" w:hAnsi="Times New Roman" w:cs="Times New Roman"/>
              </w:rPr>
              <w:t>Broadleaf deciduous</w:t>
            </w:r>
          </w:p>
          <w:p w14:paraId="5FA952E1" w14:textId="77777777" w:rsidR="006D1E2D" w:rsidRPr="00FE14B1" w:rsidRDefault="006D1E2D" w:rsidP="00C40ADF">
            <w:pPr>
              <w:widowControl w:val="0"/>
              <w:jc w:val="center"/>
              <w:rPr>
                <w:rFonts w:ascii="Times New Roman" w:hAnsi="Times New Roman" w:cs="Times New Roman"/>
              </w:rPr>
            </w:pPr>
            <w:r w:rsidRPr="00FE14B1">
              <w:rPr>
                <w:rFonts w:ascii="Times New Roman" w:hAnsi="Times New Roman" w:cs="Times New Roman"/>
              </w:rPr>
              <w:t>(oak-hickory)</w:t>
            </w:r>
          </w:p>
        </w:tc>
        <w:tc>
          <w:tcPr>
            <w:tcW w:w="1080" w:type="dxa"/>
          </w:tcPr>
          <w:p w14:paraId="7DDD59D9" w14:textId="77777777" w:rsidR="006D1E2D" w:rsidRPr="00FE14B1" w:rsidRDefault="006D1E2D" w:rsidP="00C40ADF">
            <w:pPr>
              <w:widowControl w:val="0"/>
              <w:jc w:val="center"/>
              <w:rPr>
                <w:rFonts w:ascii="Times New Roman" w:hAnsi="Times New Roman" w:cs="Times New Roman"/>
              </w:rPr>
            </w:pPr>
            <w:r w:rsidRPr="00FE14B1">
              <w:rPr>
                <w:rFonts w:ascii="Times New Roman" w:hAnsi="Times New Roman" w:cs="Times New Roman"/>
              </w:rPr>
              <w:t>20</w:t>
            </w:r>
          </w:p>
        </w:tc>
        <w:tc>
          <w:tcPr>
            <w:tcW w:w="1170" w:type="dxa"/>
          </w:tcPr>
          <w:p w14:paraId="2FCCC368" w14:textId="77777777" w:rsidR="006D1E2D" w:rsidRPr="00FE14B1" w:rsidRDefault="006D1E2D" w:rsidP="00C40ADF">
            <w:pPr>
              <w:widowControl w:val="0"/>
              <w:jc w:val="center"/>
              <w:rPr>
                <w:rFonts w:ascii="Times New Roman" w:hAnsi="Times New Roman" w:cs="Times New Roman"/>
              </w:rPr>
            </w:pPr>
            <w:r w:rsidRPr="00FE14B1">
              <w:rPr>
                <w:rFonts w:ascii="Times New Roman" w:hAnsi="Times New Roman" w:cs="Times New Roman"/>
              </w:rPr>
              <w:t>172–233</w:t>
            </w:r>
          </w:p>
        </w:tc>
        <w:tc>
          <w:tcPr>
            <w:tcW w:w="1260" w:type="dxa"/>
          </w:tcPr>
          <w:p w14:paraId="5D714412" w14:textId="77777777" w:rsidR="006D1E2D" w:rsidRPr="00FE14B1" w:rsidRDefault="006D1E2D" w:rsidP="00C40ADF">
            <w:pPr>
              <w:widowControl w:val="0"/>
              <w:jc w:val="center"/>
              <w:rPr>
                <w:rFonts w:ascii="Times New Roman" w:hAnsi="Times New Roman" w:cs="Times New Roman"/>
              </w:rPr>
            </w:pPr>
            <w:r w:rsidRPr="00FE14B1">
              <w:rPr>
                <w:rFonts w:ascii="Times New Roman" w:hAnsi="Times New Roman" w:cs="Times New Roman"/>
              </w:rPr>
              <w:t>42</w:t>
            </w:r>
          </w:p>
        </w:tc>
        <w:tc>
          <w:tcPr>
            <w:tcW w:w="1080" w:type="dxa"/>
          </w:tcPr>
          <w:p w14:paraId="5D4D57D4" w14:textId="77777777" w:rsidR="006D1E2D" w:rsidRPr="00FE14B1" w:rsidRDefault="006D1E2D" w:rsidP="00C40ADF">
            <w:pPr>
              <w:widowControl w:val="0"/>
              <w:jc w:val="center"/>
              <w:rPr>
                <w:rFonts w:ascii="Times New Roman" w:hAnsi="Times New Roman" w:cs="Times New Roman"/>
              </w:rPr>
            </w:pPr>
            <w:r w:rsidRPr="00FE14B1">
              <w:rPr>
                <w:rFonts w:ascii="Times New Roman" w:hAnsi="Times New Roman" w:cs="Times New Roman"/>
              </w:rPr>
              <w:t>31,800</w:t>
            </w:r>
          </w:p>
        </w:tc>
      </w:tr>
      <w:tr w:rsidR="006D1E2D" w:rsidRPr="00FE14B1" w14:paraId="5323F124" w14:textId="77777777" w:rsidTr="006D1E2D">
        <w:tc>
          <w:tcPr>
            <w:tcW w:w="2988" w:type="dxa"/>
            <w:tcBorders>
              <w:bottom w:val="single" w:sz="4" w:space="0" w:color="auto"/>
            </w:tcBorders>
          </w:tcPr>
          <w:p w14:paraId="617A2DCF" w14:textId="77777777" w:rsidR="006D1E2D" w:rsidRPr="00FE14B1" w:rsidRDefault="006D1E2D" w:rsidP="00C40ADF">
            <w:pPr>
              <w:widowControl w:val="0"/>
              <w:rPr>
                <w:rFonts w:ascii="Times New Roman" w:hAnsi="Times New Roman" w:cs="Times New Roman"/>
              </w:rPr>
            </w:pPr>
            <w:r w:rsidRPr="00FE14B1">
              <w:rPr>
                <w:rFonts w:ascii="Times New Roman" w:hAnsi="Times New Roman" w:cs="Times New Roman"/>
              </w:rPr>
              <w:t xml:space="preserve">Smithsonian Environmental Research Center (SERC), </w:t>
            </w:r>
          </w:p>
          <w:p w14:paraId="273C54F6" w14:textId="77777777" w:rsidR="006D1E2D" w:rsidRPr="00FE14B1" w:rsidRDefault="006D1E2D" w:rsidP="00C40ADF">
            <w:pPr>
              <w:widowControl w:val="0"/>
              <w:rPr>
                <w:rFonts w:ascii="Times New Roman" w:hAnsi="Times New Roman" w:cs="Times New Roman"/>
              </w:rPr>
            </w:pPr>
            <w:r w:rsidRPr="00FE14B1">
              <w:rPr>
                <w:rFonts w:ascii="Times New Roman" w:hAnsi="Times New Roman" w:cs="Times New Roman"/>
              </w:rPr>
              <w:t>Maryland</w:t>
            </w:r>
          </w:p>
        </w:tc>
        <w:tc>
          <w:tcPr>
            <w:tcW w:w="1080" w:type="dxa"/>
            <w:tcBorders>
              <w:bottom w:val="single" w:sz="4" w:space="0" w:color="auto"/>
            </w:tcBorders>
          </w:tcPr>
          <w:p w14:paraId="50943762" w14:textId="77777777" w:rsidR="006D1E2D" w:rsidRPr="00FE14B1" w:rsidRDefault="006D1E2D" w:rsidP="00C40ADF">
            <w:pPr>
              <w:widowControl w:val="0"/>
              <w:jc w:val="center"/>
              <w:rPr>
                <w:rFonts w:ascii="Times New Roman" w:hAnsi="Times New Roman" w:cs="Times New Roman"/>
              </w:rPr>
            </w:pPr>
            <w:r w:rsidRPr="00FE14B1">
              <w:rPr>
                <w:rFonts w:ascii="Times New Roman" w:hAnsi="Times New Roman" w:cs="Times New Roman"/>
              </w:rPr>
              <w:t>38.88</w:t>
            </w:r>
          </w:p>
        </w:tc>
        <w:tc>
          <w:tcPr>
            <w:tcW w:w="1260" w:type="dxa"/>
            <w:tcBorders>
              <w:bottom w:val="single" w:sz="4" w:space="0" w:color="auto"/>
            </w:tcBorders>
          </w:tcPr>
          <w:p w14:paraId="611D9885" w14:textId="77777777" w:rsidR="006D1E2D" w:rsidRPr="00FE14B1" w:rsidRDefault="006D1E2D" w:rsidP="00C40ADF">
            <w:pPr>
              <w:widowControl w:val="0"/>
              <w:jc w:val="center"/>
              <w:rPr>
                <w:rFonts w:ascii="Times New Roman" w:hAnsi="Times New Roman" w:cs="Times New Roman"/>
              </w:rPr>
            </w:pPr>
            <w:r w:rsidRPr="00FE14B1">
              <w:rPr>
                <w:rFonts w:ascii="Times New Roman" w:hAnsi="Times New Roman" w:cs="Times New Roman"/>
              </w:rPr>
              <w:t>-76.55</w:t>
            </w:r>
          </w:p>
        </w:tc>
        <w:tc>
          <w:tcPr>
            <w:tcW w:w="2700" w:type="dxa"/>
            <w:tcBorders>
              <w:bottom w:val="single" w:sz="4" w:space="0" w:color="auto"/>
            </w:tcBorders>
          </w:tcPr>
          <w:p w14:paraId="47711210" w14:textId="58862CFD" w:rsidR="006D1E2D" w:rsidRPr="00FE14B1" w:rsidRDefault="006D1E2D" w:rsidP="00C40ADF">
            <w:pPr>
              <w:widowControl w:val="0"/>
              <w:jc w:val="center"/>
              <w:rPr>
                <w:rFonts w:ascii="Times New Roman" w:hAnsi="Times New Roman" w:cs="Times New Roman"/>
              </w:rPr>
            </w:pPr>
            <w:r w:rsidRPr="00FE14B1">
              <w:rPr>
                <w:rFonts w:ascii="Times New Roman" w:hAnsi="Times New Roman" w:cs="Times New Roman"/>
              </w:rPr>
              <w:t>Broadleaf deciduous</w:t>
            </w:r>
          </w:p>
          <w:p w14:paraId="57CED14B" w14:textId="77777777" w:rsidR="006D1E2D" w:rsidRPr="00FE14B1" w:rsidRDefault="006D1E2D" w:rsidP="00C40ADF">
            <w:pPr>
              <w:widowControl w:val="0"/>
              <w:jc w:val="center"/>
              <w:rPr>
                <w:rFonts w:ascii="Times New Roman" w:hAnsi="Times New Roman" w:cs="Times New Roman"/>
              </w:rPr>
            </w:pPr>
            <w:r w:rsidRPr="00FE14B1">
              <w:rPr>
                <w:rFonts w:ascii="Times New Roman" w:hAnsi="Times New Roman" w:cs="Times New Roman"/>
              </w:rPr>
              <w:t>(tulip-poplar, oak, beech, ash, sycamore, elm)</w:t>
            </w:r>
          </w:p>
        </w:tc>
        <w:tc>
          <w:tcPr>
            <w:tcW w:w="1080" w:type="dxa"/>
            <w:tcBorders>
              <w:bottom w:val="single" w:sz="4" w:space="0" w:color="auto"/>
            </w:tcBorders>
          </w:tcPr>
          <w:p w14:paraId="34401026" w14:textId="77777777" w:rsidR="006D1E2D" w:rsidRPr="00FE14B1" w:rsidRDefault="006D1E2D" w:rsidP="00C40ADF">
            <w:pPr>
              <w:widowControl w:val="0"/>
              <w:jc w:val="center"/>
              <w:rPr>
                <w:rFonts w:ascii="Times New Roman" w:hAnsi="Times New Roman" w:cs="Times New Roman"/>
              </w:rPr>
            </w:pPr>
            <w:r w:rsidRPr="00FE14B1">
              <w:rPr>
                <w:rFonts w:ascii="Times New Roman" w:hAnsi="Times New Roman" w:cs="Times New Roman"/>
              </w:rPr>
              <w:t>16</w:t>
            </w:r>
          </w:p>
        </w:tc>
        <w:tc>
          <w:tcPr>
            <w:tcW w:w="1170" w:type="dxa"/>
            <w:tcBorders>
              <w:bottom w:val="single" w:sz="4" w:space="0" w:color="auto"/>
            </w:tcBorders>
          </w:tcPr>
          <w:p w14:paraId="18B85CD8" w14:textId="77777777" w:rsidR="006D1E2D" w:rsidRPr="00FE14B1" w:rsidRDefault="006D1E2D" w:rsidP="00C40ADF">
            <w:pPr>
              <w:widowControl w:val="0"/>
              <w:jc w:val="center"/>
              <w:rPr>
                <w:rFonts w:ascii="Times New Roman" w:hAnsi="Times New Roman" w:cs="Times New Roman"/>
              </w:rPr>
            </w:pPr>
            <w:r w:rsidRPr="00FE14B1">
              <w:rPr>
                <w:rFonts w:ascii="Times New Roman" w:hAnsi="Times New Roman" w:cs="Times New Roman"/>
              </w:rPr>
              <w:t>6–10</w:t>
            </w:r>
          </w:p>
        </w:tc>
        <w:tc>
          <w:tcPr>
            <w:tcW w:w="1260" w:type="dxa"/>
            <w:tcBorders>
              <w:bottom w:val="single" w:sz="4" w:space="0" w:color="auto"/>
            </w:tcBorders>
          </w:tcPr>
          <w:p w14:paraId="73CE988B" w14:textId="77777777" w:rsidR="006D1E2D" w:rsidRPr="00FE14B1" w:rsidRDefault="006D1E2D" w:rsidP="00C40ADF">
            <w:pPr>
              <w:widowControl w:val="0"/>
              <w:jc w:val="center"/>
              <w:rPr>
                <w:rFonts w:ascii="Times New Roman" w:hAnsi="Times New Roman" w:cs="Times New Roman"/>
              </w:rPr>
            </w:pPr>
            <w:r w:rsidRPr="00FE14B1">
              <w:rPr>
                <w:rFonts w:ascii="Times New Roman" w:hAnsi="Times New Roman" w:cs="Times New Roman"/>
              </w:rPr>
              <w:t>63</w:t>
            </w:r>
          </w:p>
        </w:tc>
        <w:tc>
          <w:tcPr>
            <w:tcW w:w="1080" w:type="dxa"/>
            <w:tcBorders>
              <w:bottom w:val="single" w:sz="4" w:space="0" w:color="auto"/>
            </w:tcBorders>
          </w:tcPr>
          <w:p w14:paraId="57BEF0AD" w14:textId="77777777" w:rsidR="006D1E2D" w:rsidRPr="00FE14B1" w:rsidRDefault="006D1E2D" w:rsidP="00C40ADF">
            <w:pPr>
              <w:widowControl w:val="0"/>
              <w:jc w:val="center"/>
              <w:rPr>
                <w:rFonts w:ascii="Times New Roman" w:hAnsi="Times New Roman" w:cs="Times New Roman"/>
              </w:rPr>
            </w:pPr>
            <w:r w:rsidRPr="00FE14B1">
              <w:rPr>
                <w:rFonts w:ascii="Times New Roman" w:hAnsi="Times New Roman" w:cs="Times New Roman"/>
              </w:rPr>
              <w:t>33,500</w:t>
            </w:r>
          </w:p>
        </w:tc>
      </w:tr>
    </w:tbl>
    <w:p w14:paraId="0BB6F0D2" w14:textId="479475B0" w:rsidR="006D1E2D" w:rsidRDefault="006D1E2D" w:rsidP="00C40ADF">
      <w:pPr>
        <w:widowControl w:val="0"/>
        <w:spacing w:after="0" w:line="480" w:lineRule="auto"/>
        <w:rPr>
          <w:rFonts w:cs="Times New Roman"/>
        </w:rPr>
        <w:sectPr w:rsidR="006D1E2D" w:rsidSect="006D1E2D">
          <w:pgSz w:w="15840" w:h="12240" w:orient="landscape"/>
          <w:pgMar w:top="1440" w:right="1440" w:bottom="1440" w:left="1440" w:header="720" w:footer="720" w:gutter="0"/>
          <w:lnNumType w:countBy="1" w:restart="continuous"/>
          <w:cols w:space="720"/>
          <w:docGrid w:linePitch="360"/>
        </w:sectPr>
      </w:pPr>
      <w:r w:rsidRPr="00FE14B1">
        <w:rPr>
          <w:rFonts w:cs="Times New Roman"/>
          <w:sz w:val="20"/>
          <w:szCs w:val="20"/>
          <w:vertAlign w:val="superscript"/>
        </w:rPr>
        <w:t>1</w:t>
      </w:r>
      <w:r w:rsidR="00AF4E90">
        <w:rPr>
          <w:rFonts w:cs="Times New Roman"/>
          <w:sz w:val="20"/>
          <w:szCs w:val="20"/>
        </w:rPr>
        <w:t>N</w:t>
      </w:r>
      <w:r w:rsidRPr="00FE14B1">
        <w:rPr>
          <w:rFonts w:cs="Times New Roman"/>
          <w:sz w:val="20"/>
          <w:szCs w:val="20"/>
        </w:rPr>
        <w:t>umber of woody plant</w:t>
      </w:r>
      <w:r w:rsidR="00AF4E90">
        <w:rPr>
          <w:rFonts w:cs="Times New Roman"/>
          <w:sz w:val="20"/>
          <w:szCs w:val="20"/>
        </w:rPr>
        <w:t xml:space="preserve">s </w:t>
      </w:r>
      <w:r w:rsidRPr="00FE14B1">
        <w:rPr>
          <w:rFonts w:cs="Times New Roman"/>
          <w:sz w:val="20"/>
          <w:szCs w:val="20"/>
        </w:rPr>
        <w:t xml:space="preserve">(excluding lianas) </w:t>
      </w:r>
      <w:r w:rsidRPr="00FE14B1">
        <w:rPr>
          <w:rFonts w:cs="Times New Roman"/>
          <w:sz w:val="20"/>
          <w:szCs w:val="20"/>
          <w:u w:val="single"/>
        </w:rPr>
        <w:t>&gt;</w:t>
      </w:r>
      <w:r w:rsidRPr="00FE14B1">
        <w:rPr>
          <w:rFonts w:cs="Times New Roman"/>
          <w:sz w:val="20"/>
          <w:szCs w:val="20"/>
        </w:rPr>
        <w:t xml:space="preserve">1 cm diameter </w:t>
      </w:r>
      <w:r w:rsidR="00E5032C">
        <w:rPr>
          <w:rFonts w:cs="Times New Roman"/>
          <w:sz w:val="20"/>
          <w:szCs w:val="20"/>
        </w:rPr>
        <w:t xml:space="preserve">at </w:t>
      </w:r>
      <w:r w:rsidRPr="00FE14B1">
        <w:rPr>
          <w:rFonts w:cs="Times New Roman"/>
          <w:sz w:val="20"/>
          <w:szCs w:val="20"/>
        </w:rPr>
        <w:t>breast height in censuses from 2011</w:t>
      </w:r>
      <w:r w:rsidR="001C573A" w:rsidRPr="00FE14B1">
        <w:rPr>
          <w:rFonts w:cs="Times New Roman"/>
          <w:sz w:val="20"/>
          <w:szCs w:val="20"/>
        </w:rPr>
        <w:t>-2013</w:t>
      </w:r>
      <w:r w:rsidRPr="00FE14B1">
        <w:rPr>
          <w:rFonts w:cs="Times New Roman"/>
          <w:sz w:val="20"/>
          <w:szCs w:val="20"/>
        </w:rPr>
        <w:t xml:space="preserve"> (Wind River), 2013 (Tyson), and </w:t>
      </w:r>
      <w:r w:rsidR="00DB2B25" w:rsidRPr="00FE14B1">
        <w:rPr>
          <w:rFonts w:cs="Times New Roman"/>
          <w:sz w:val="20"/>
          <w:szCs w:val="20"/>
        </w:rPr>
        <w:t>2008-2011</w:t>
      </w:r>
      <w:r w:rsidRPr="00FE14B1">
        <w:rPr>
          <w:rFonts w:cs="Times New Roman"/>
          <w:sz w:val="20"/>
          <w:szCs w:val="20"/>
        </w:rPr>
        <w:t xml:space="preserve"> (SERC).</w:t>
      </w:r>
      <w:r w:rsidRPr="006D1E2D">
        <w:rPr>
          <w:rFonts w:cs="Times New Roman"/>
        </w:rPr>
        <w:br w:type="page"/>
      </w:r>
    </w:p>
    <w:p w14:paraId="2D9B5E09" w14:textId="77777777" w:rsidR="006D1E2D" w:rsidRPr="006D1E2D" w:rsidRDefault="006D1E2D" w:rsidP="00C40ADF">
      <w:pPr>
        <w:widowControl w:val="0"/>
        <w:spacing w:after="0" w:line="480" w:lineRule="auto"/>
        <w:rPr>
          <w:b/>
        </w:rPr>
      </w:pPr>
      <w:r w:rsidRPr="006D1E2D">
        <w:rPr>
          <w:rFonts w:cs="Times New Roman"/>
        </w:rPr>
        <w:lastRenderedPageBreak/>
        <w:t xml:space="preserve"> </w:t>
      </w:r>
      <w:r w:rsidRPr="006D1E2D">
        <w:rPr>
          <w:b/>
        </w:rPr>
        <w:t xml:space="preserve">Figures </w:t>
      </w:r>
    </w:p>
    <w:p w14:paraId="2CE13EDE" w14:textId="77777777" w:rsidR="006D1E2D" w:rsidRPr="006D1E2D" w:rsidRDefault="006D1E2D" w:rsidP="00C40ADF">
      <w:pPr>
        <w:widowControl w:val="0"/>
        <w:spacing w:after="0" w:line="480" w:lineRule="auto"/>
      </w:pPr>
      <w:r w:rsidRPr="006D1E2D">
        <w:rPr>
          <w:noProof/>
        </w:rPr>
        <w:drawing>
          <wp:inline distT="0" distB="0" distL="0" distR="0" wp14:anchorId="00614926" wp14:editId="7BBBD0A3">
            <wp:extent cx="2838159" cy="3307743"/>
            <wp:effectExtent l="0" t="0" r="635" b="6985"/>
            <wp:docPr id="1" name="Picture 1" descr="C:\Users\Marko\Desktop\Research\Writing\Manuscripts\3- WORKING\ForestGeo SPFD\Fig1_ConceptualMode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ko\Desktop\Research\Writing\Manuscripts\3- WORKING\ForestGeo SPFD\Fig1_ConceptualModel.tif"/>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12543"/>
                    <a:stretch/>
                  </pic:blipFill>
                  <pic:spPr bwMode="auto">
                    <a:xfrm>
                      <a:off x="0" y="0"/>
                      <a:ext cx="2840554" cy="331053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73F8A739" w14:textId="1D88DEB8" w:rsidR="0068280E" w:rsidRDefault="006D1E2D" w:rsidP="00C40ADF">
      <w:pPr>
        <w:widowControl w:val="0"/>
        <w:spacing w:after="0" w:line="480" w:lineRule="auto"/>
      </w:pPr>
      <w:r w:rsidRPr="006D1E2D">
        <w:t xml:space="preserve">Figure 1. Models of community assembly typically focus on the importance of dispersal, niche selection and ecological drift in structuring local communities. However, species pool functional diversity (SPFD) may mediate the influence of these processes. </w:t>
      </w:r>
      <w:r w:rsidR="0071131F">
        <w:t>In this conceptual example</w:t>
      </w:r>
      <w:r w:rsidRPr="006D1E2D">
        <w:t xml:space="preserve"> two </w:t>
      </w:r>
      <w:r w:rsidR="008E395C">
        <w:t>regions</w:t>
      </w:r>
      <w:r w:rsidRPr="006D1E2D">
        <w:t xml:space="preserve"> have similar size regional species pools (11 species)</w:t>
      </w:r>
      <w:r w:rsidR="0071131F">
        <w:t xml:space="preserve">, the relative strength of drift, dispersal, and niche selection are all similar, and the only difference among </w:t>
      </w:r>
      <w:r w:rsidR="008E395C">
        <w:t>regions</w:t>
      </w:r>
      <w:r w:rsidR="0071131F">
        <w:t xml:space="preserve"> is in SPFD</w:t>
      </w:r>
      <w:r w:rsidR="000D12FC">
        <w:t xml:space="preserve"> arising from biogeographic processes such as speciation, extinction and immigration</w:t>
      </w:r>
      <w:r w:rsidRPr="006D1E2D">
        <w:t xml:space="preserve">. In the </w:t>
      </w:r>
      <w:r w:rsidR="008E395C">
        <w:t>region</w:t>
      </w:r>
      <w:r w:rsidR="005333BC">
        <w:t xml:space="preserve"> where SPFD is low (A</w:t>
      </w:r>
      <w:r w:rsidR="00B679DC">
        <w:t>; similar colored species in the regional species pool</w:t>
      </w:r>
      <w:r w:rsidR="005333BC">
        <w:t xml:space="preserve">) </w:t>
      </w:r>
      <w:r w:rsidRPr="006D1E2D">
        <w:t xml:space="preserve">functional β-diversity </w:t>
      </w:r>
      <w:r w:rsidR="009E0632">
        <w:t xml:space="preserve">(similar colors across all three pies on the right side of the figure) </w:t>
      </w:r>
      <w:r w:rsidRPr="006D1E2D">
        <w:t>would be low, not necessarily due to a specific processes not being present, but because the</w:t>
      </w:r>
      <w:r w:rsidR="005333BC">
        <w:t xml:space="preserve"> low</w:t>
      </w:r>
      <w:r w:rsidRPr="006D1E2D">
        <w:t xml:space="preserve"> diversity in the </w:t>
      </w:r>
      <w:r w:rsidR="005333BC">
        <w:t xml:space="preserve">regional species </w:t>
      </w:r>
      <w:r w:rsidRPr="006D1E2D">
        <w:t xml:space="preserve">pool mediates those processes. In contrast, in the </w:t>
      </w:r>
      <w:r w:rsidR="008E395C">
        <w:t>region</w:t>
      </w:r>
      <w:r w:rsidRPr="006D1E2D">
        <w:t xml:space="preserve"> where SPFD is high (B</w:t>
      </w:r>
      <w:r w:rsidR="00B679DC">
        <w:t>;</w:t>
      </w:r>
      <w:r w:rsidR="00B679DC" w:rsidRPr="00B679DC">
        <w:t xml:space="preserve"> </w:t>
      </w:r>
      <w:r w:rsidR="00B679DC">
        <w:t>different colored species in the regional species pool</w:t>
      </w:r>
      <w:r w:rsidRPr="006D1E2D">
        <w:t>), greater functional diversity in the pool may increase opportunities for niche selection (abiotic and biotic filtering), resulting in increased functional β-diversity</w:t>
      </w:r>
      <w:r w:rsidR="009E0632">
        <w:t xml:space="preserve"> (different colors across all three pies on the right side of the figure)</w:t>
      </w:r>
      <w:r w:rsidRPr="006D1E2D">
        <w:t xml:space="preserve">. Thus, </w:t>
      </w:r>
      <w:r w:rsidRPr="006D1E2D">
        <w:lastRenderedPageBreak/>
        <w:t>contrasting patterns of functional β-diversity among landscapes may</w:t>
      </w:r>
      <w:r w:rsidR="00C43EA9">
        <w:t>,</w:t>
      </w:r>
      <w:r w:rsidRPr="006D1E2D">
        <w:t xml:space="preserve"> </w:t>
      </w:r>
      <w:r w:rsidR="00C43EA9">
        <w:t xml:space="preserve">in part, </w:t>
      </w:r>
      <w:r w:rsidRPr="006D1E2D">
        <w:t xml:space="preserve">be explained by variation in SPFD and its influence on community assembly mechanisms. Adapted from HilleRisLambers et al. </w:t>
      </w:r>
      <w:r w:rsidRPr="006D1E2D">
        <w:fldChar w:fldCharType="begin"/>
      </w:r>
      <w:r w:rsidR="00725196">
        <w:instrText xml:space="preserve"> ADDIN EN.CITE &lt;EndNote&gt;&lt;Cite ExcludeAuth="1"&gt;&lt;Author&gt;HilleRisLambers&lt;/Author&gt;&lt;Year&gt;2012&lt;/Year&gt;&lt;RecNum&gt;2490&lt;/RecNum&gt;&lt;DisplayText&gt;(2012)&lt;/DisplayText&gt;&lt;record&gt;&lt;rec-number&gt;2490&lt;/rec-number&gt;&lt;foreign-keys&gt;&lt;key app="EN" db-id="xdawrrrapvwpaeefp9b5esp2a9wp2dx0wt2z" timestamp="1371831873"&gt;2490&lt;/key&gt;&lt;/foreign-keys&gt;&lt;ref-type name="Book Section"&gt;5&lt;/ref-type&gt;&lt;contributors&gt;&lt;authors&gt;&lt;author&gt;HilleRisLambers, J.&lt;/author&gt;&lt;author&gt;Adler, P. B.&lt;/author&gt;&lt;author&gt;Harpole, W. S.&lt;/author&gt;&lt;author&gt;Levine, J. M.&lt;/author&gt;&lt;author&gt;Mayfield, M. M.&lt;/author&gt;&lt;/authors&gt;&lt;secondary-authors&gt;&lt;author&gt;Futuyma, D. J.&lt;/author&gt;&lt;/secondary-authors&gt;&lt;/contributors&gt;&lt;titles&gt;&lt;title&gt;Rethinking Community Assembly through the Lens of Coexistence Theory&lt;/title&gt;&lt;secondary-title&gt;Annual Review of Ecology, Evolution, and Systematics, Vol 43&lt;/secondary-title&gt;&lt;tertiary-title&gt;Annual Review of Ecology Evolution and Systematics&lt;/tertiary-title&gt;&lt;/titles&gt;&lt;pages&gt;227-248&lt;/pages&gt;&lt;volume&gt;43&lt;/volume&gt;&lt;dates&gt;&lt;year&gt;2012&lt;/year&gt;&lt;/dates&gt;&lt;isbn&gt;1543-592X&amp;#xD;978-0-8243-1443-9&lt;/isbn&gt;&lt;accession-num&gt;WOS:000311573500011&lt;/accession-num&gt;&lt;urls&gt;&lt;related-urls&gt;&lt;url&gt;&amp;lt;Go to ISI&amp;gt;://WOS:000311573500011&lt;/url&gt;&lt;/related-urls&gt;&lt;/urls&gt;&lt;electronic-resource-num&gt;10.1146/annurev-ecolsys-110411-160411&lt;/electronic-resource-num&gt;&lt;/record&gt;&lt;/Cite&gt;&lt;/EndNote&gt;</w:instrText>
      </w:r>
      <w:r w:rsidRPr="006D1E2D">
        <w:fldChar w:fldCharType="separate"/>
      </w:r>
      <w:r w:rsidRPr="006D1E2D">
        <w:rPr>
          <w:noProof/>
        </w:rPr>
        <w:t>(</w:t>
      </w:r>
      <w:hyperlink w:anchor="_ENREF_17" w:tooltip="HilleRisLambers, 2012 #2490" w:history="1">
        <w:r w:rsidR="00DA6AF7" w:rsidRPr="006D1E2D">
          <w:rPr>
            <w:noProof/>
          </w:rPr>
          <w:t>2012</w:t>
        </w:r>
      </w:hyperlink>
      <w:r w:rsidRPr="006D1E2D">
        <w:rPr>
          <w:noProof/>
        </w:rPr>
        <w:t>)</w:t>
      </w:r>
      <w:r w:rsidRPr="006D1E2D">
        <w:fldChar w:fldCharType="end"/>
      </w:r>
      <w:r w:rsidRPr="006D1E2D">
        <w:t>.</w:t>
      </w:r>
      <w:r w:rsidR="00F4131E">
        <w:t xml:space="preserve"> </w:t>
      </w:r>
    </w:p>
    <w:p w14:paraId="1691DE97" w14:textId="77777777" w:rsidR="009E0632" w:rsidRDefault="009E0632" w:rsidP="00C40ADF">
      <w:pPr>
        <w:widowControl w:val="0"/>
        <w:spacing w:after="0" w:line="480" w:lineRule="auto"/>
      </w:pPr>
    </w:p>
    <w:p w14:paraId="707FC281" w14:textId="77777777" w:rsidR="009E0632" w:rsidRDefault="009E0632" w:rsidP="00C40ADF">
      <w:pPr>
        <w:widowControl w:val="0"/>
        <w:spacing w:after="0" w:line="480" w:lineRule="auto"/>
      </w:pPr>
    </w:p>
    <w:p w14:paraId="7969A9CE" w14:textId="77777777" w:rsidR="009E0632" w:rsidRDefault="009E0632" w:rsidP="00C40ADF">
      <w:pPr>
        <w:widowControl w:val="0"/>
        <w:spacing w:after="0" w:line="480" w:lineRule="auto"/>
      </w:pPr>
    </w:p>
    <w:p w14:paraId="24CD6852" w14:textId="77777777" w:rsidR="009E0632" w:rsidRDefault="009E0632" w:rsidP="00C40ADF">
      <w:pPr>
        <w:widowControl w:val="0"/>
        <w:spacing w:after="0" w:line="480" w:lineRule="auto"/>
      </w:pPr>
    </w:p>
    <w:p w14:paraId="16963FF2" w14:textId="77777777" w:rsidR="009E0632" w:rsidRDefault="009E0632" w:rsidP="00C40ADF">
      <w:pPr>
        <w:widowControl w:val="0"/>
        <w:spacing w:after="0" w:line="480" w:lineRule="auto"/>
      </w:pPr>
    </w:p>
    <w:p w14:paraId="784D9B7E" w14:textId="77777777" w:rsidR="009E0632" w:rsidRDefault="009E0632" w:rsidP="00C40ADF">
      <w:pPr>
        <w:widowControl w:val="0"/>
        <w:spacing w:after="0" w:line="480" w:lineRule="auto"/>
      </w:pPr>
    </w:p>
    <w:p w14:paraId="456F0BD1" w14:textId="77777777" w:rsidR="009E0632" w:rsidRDefault="009E0632" w:rsidP="00C40ADF">
      <w:pPr>
        <w:widowControl w:val="0"/>
        <w:spacing w:after="0" w:line="480" w:lineRule="auto"/>
      </w:pPr>
    </w:p>
    <w:p w14:paraId="513A4783" w14:textId="77777777" w:rsidR="009E0632" w:rsidRDefault="009E0632" w:rsidP="00C40ADF">
      <w:pPr>
        <w:widowControl w:val="0"/>
        <w:spacing w:after="0" w:line="480" w:lineRule="auto"/>
      </w:pPr>
    </w:p>
    <w:p w14:paraId="0568FE0A" w14:textId="77777777" w:rsidR="009E0632" w:rsidRDefault="009E0632" w:rsidP="00C40ADF">
      <w:pPr>
        <w:widowControl w:val="0"/>
        <w:spacing w:after="0" w:line="480" w:lineRule="auto"/>
      </w:pPr>
    </w:p>
    <w:p w14:paraId="7232F479" w14:textId="77777777" w:rsidR="009E0632" w:rsidRDefault="009E0632" w:rsidP="00C40ADF">
      <w:pPr>
        <w:widowControl w:val="0"/>
        <w:spacing w:after="0" w:line="480" w:lineRule="auto"/>
      </w:pPr>
    </w:p>
    <w:p w14:paraId="7BEF6075" w14:textId="77777777" w:rsidR="009E0632" w:rsidRDefault="009E0632" w:rsidP="00C40ADF">
      <w:pPr>
        <w:widowControl w:val="0"/>
        <w:spacing w:after="0" w:line="480" w:lineRule="auto"/>
      </w:pPr>
    </w:p>
    <w:p w14:paraId="6C364001" w14:textId="77777777" w:rsidR="009E0632" w:rsidRDefault="009E0632" w:rsidP="00C40ADF">
      <w:pPr>
        <w:widowControl w:val="0"/>
        <w:spacing w:after="0" w:line="480" w:lineRule="auto"/>
      </w:pPr>
    </w:p>
    <w:p w14:paraId="2A011C2C" w14:textId="77777777" w:rsidR="009E0632" w:rsidRDefault="009E0632" w:rsidP="00C40ADF">
      <w:pPr>
        <w:widowControl w:val="0"/>
        <w:spacing w:after="0" w:line="480" w:lineRule="auto"/>
      </w:pPr>
    </w:p>
    <w:p w14:paraId="35436146" w14:textId="77777777" w:rsidR="009E0632" w:rsidRDefault="009E0632" w:rsidP="00C40ADF">
      <w:pPr>
        <w:widowControl w:val="0"/>
        <w:spacing w:after="0" w:line="480" w:lineRule="auto"/>
      </w:pPr>
    </w:p>
    <w:p w14:paraId="1A3086BC" w14:textId="77777777" w:rsidR="009E0632" w:rsidRDefault="009E0632" w:rsidP="00C40ADF">
      <w:pPr>
        <w:widowControl w:val="0"/>
        <w:spacing w:after="0" w:line="480" w:lineRule="auto"/>
      </w:pPr>
    </w:p>
    <w:p w14:paraId="54FA6751" w14:textId="77777777" w:rsidR="009E0632" w:rsidRDefault="009E0632" w:rsidP="00C40ADF">
      <w:pPr>
        <w:widowControl w:val="0"/>
        <w:spacing w:after="0" w:line="480" w:lineRule="auto"/>
      </w:pPr>
    </w:p>
    <w:p w14:paraId="02385111" w14:textId="77777777" w:rsidR="009E0632" w:rsidRDefault="009E0632" w:rsidP="00C40ADF">
      <w:pPr>
        <w:widowControl w:val="0"/>
        <w:spacing w:after="0" w:line="480" w:lineRule="auto"/>
      </w:pPr>
    </w:p>
    <w:p w14:paraId="0E64D577" w14:textId="77777777" w:rsidR="009E0632" w:rsidRDefault="009E0632" w:rsidP="00C40ADF">
      <w:pPr>
        <w:widowControl w:val="0"/>
        <w:spacing w:after="0" w:line="480" w:lineRule="auto"/>
      </w:pPr>
    </w:p>
    <w:p w14:paraId="02990671" w14:textId="77777777" w:rsidR="009E0632" w:rsidRDefault="009E0632" w:rsidP="00C40ADF">
      <w:pPr>
        <w:widowControl w:val="0"/>
        <w:spacing w:after="0" w:line="480" w:lineRule="auto"/>
      </w:pPr>
    </w:p>
    <w:p w14:paraId="27EEEC12" w14:textId="77777777" w:rsidR="00B679DC" w:rsidRPr="006D1E2D" w:rsidRDefault="00B679DC" w:rsidP="00C40ADF">
      <w:pPr>
        <w:widowControl w:val="0"/>
        <w:spacing w:after="0" w:line="480" w:lineRule="auto"/>
      </w:pPr>
    </w:p>
    <w:p w14:paraId="33C11771" w14:textId="75F2FF1A" w:rsidR="00175E5B" w:rsidRDefault="00245F6F" w:rsidP="00C40ADF">
      <w:pPr>
        <w:widowControl w:val="0"/>
        <w:spacing w:after="0" w:line="480" w:lineRule="auto"/>
        <w:rPr>
          <w:lang w:val="en-GB"/>
        </w:rPr>
      </w:pPr>
      <w:r>
        <w:rPr>
          <w:rFonts w:asciiTheme="minorHAnsi" w:eastAsiaTheme="minorEastAsia" w:hAnsiTheme="minorHAnsi"/>
          <w:noProof/>
          <w:sz w:val="22"/>
          <w:szCs w:val="22"/>
        </w:rPr>
        <w:lastRenderedPageBreak/>
        <w:object w:dxaOrig="0" w:dyaOrig="0" w14:anchorId="01055D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0;margin-top:0;width:499.1pt;height:256.6pt;z-index:-251658752;mso-position-horizontal-relative:text;mso-position-vertical-relative:text" wrapcoords="-32 0 -32 21537 21600 21537 21600 0 -32 0">
            <v:imagedata r:id="rId11" o:title=""/>
            <w10:wrap type="tight"/>
          </v:shape>
          <o:OLEObject Type="Embed" ProgID="Prism7.Document" ShapeID="_x0000_s1027" DrawAspect="Content" ObjectID="_1662811139" r:id="rId12"/>
        </w:object>
      </w:r>
      <w:r w:rsidR="006D1E2D" w:rsidRPr="006D1E2D">
        <w:t xml:space="preserve">Figure 2. Variation in (a) local environmental variables and (b) species pool functional diversity at each site. (a) Principle components analysis </w:t>
      </w:r>
      <w:r w:rsidR="006D1E2D" w:rsidRPr="006D1E2D">
        <w:rPr>
          <w:lang w:val="en-GB"/>
        </w:rPr>
        <w:t>of the 18 environmental variables (13 soil variables and 5 topographic variables) measured in 20 x 20-m quadrats in Wind River (Orange; N = 640 quadrats), Tyson (Blue; N = 504 quadrats) and SERC (Green; N = 399 quadrats). Soil variables include aluminium (Al), calcium (Ca), base saturation (BS), effective cation exchange capacity (ECEC), iron (Fe), magnesium (Mg), manganese (Mn), pH, phosphorus (P), potassium (K), sodium (Na), total exchangeable bases (TEB), and total nitrogen (N). Topographic variables include convexity, eastern aspect (E aspect), elevation (</w:t>
      </w:r>
      <w:proofErr w:type="spellStart"/>
      <w:r w:rsidR="006D1E2D" w:rsidRPr="006D1E2D">
        <w:rPr>
          <w:lang w:val="en-GB"/>
        </w:rPr>
        <w:t>elev</w:t>
      </w:r>
      <w:proofErr w:type="spellEnd"/>
      <w:r w:rsidR="006D1E2D" w:rsidRPr="006D1E2D">
        <w:rPr>
          <w:lang w:val="en-GB"/>
        </w:rPr>
        <w:t xml:space="preserve">), northern aspect (N aspect), and slope. (b) </w:t>
      </w:r>
      <w:r w:rsidR="00175E5B">
        <w:rPr>
          <w:lang w:val="en-GB"/>
        </w:rPr>
        <w:t xml:space="preserve">Principle coordinates analysis of the six </w:t>
      </w:r>
      <w:r w:rsidR="00175E5B" w:rsidRPr="006D1E2D">
        <w:rPr>
          <w:lang w:val="en-GB"/>
        </w:rPr>
        <w:t>plant functional traits</w:t>
      </w:r>
      <w:r w:rsidR="00175E5B" w:rsidRPr="006D1E2D">
        <w:t xml:space="preserve"> (leaf area, specific leaf area, leaf water content, wood density, bark thickness, and seed mass)</w:t>
      </w:r>
      <w:r w:rsidR="00175E5B">
        <w:t xml:space="preserve"> measured at each site. Species pool functional diversity was quantified as functional dispersion which calculates abundance weighted distance-to-centroids in principle coordinate trait space for all species at each site </w:t>
      </w:r>
      <w:r w:rsidR="00175E5B">
        <w:fldChar w:fldCharType="begin"/>
      </w:r>
      <w:r w:rsidR="00725196">
        <w:instrText xml:space="preserve"> ADDIN EN.CITE &lt;EndNote&gt;&lt;Cite&gt;&lt;Author&gt;Laliberte&lt;/Author&gt;&lt;Year&gt;2010&lt;/Year&gt;&lt;RecNum&gt;1093&lt;/RecNum&gt;&lt;DisplayText&gt;(Laliberte &amp;amp; Legendre 2010)&lt;/DisplayText&gt;&lt;record&gt;&lt;rec-number&gt;1093&lt;/rec-number&gt;&lt;foreign-keys&gt;&lt;key app="EN" db-id="xdawrrrapvwpaeefp9b5esp2a9wp2dx0wt2z" timestamp="0"&gt;1093&lt;/key&gt;&lt;/foreign-keys&gt;&lt;ref-type name="Journal Article"&gt;17&lt;/ref-type&gt;&lt;contributors&gt;&lt;authors&gt;&lt;author&gt;Laliberte, E.&lt;/author&gt;&lt;author&gt;Legendre, P.&lt;/author&gt;&lt;/authors&gt;&lt;/contributors&gt;&lt;titles&gt;&lt;title&gt;A distance-based framework for measuring functional diversity from multiple traits&lt;/title&gt;&lt;secondary-title&gt;Ecology&lt;/secondary-title&gt;&lt;/titles&gt;&lt;periodical&gt;&lt;full-title&gt;Ecology&lt;/full-title&gt;&lt;/periodical&gt;&lt;pages&gt;299-305&lt;/pages&gt;&lt;volume&gt;91&lt;/volume&gt;&lt;number&gt;1&lt;/number&gt;&lt;keywords&gt;&lt;keyword&gt;functional composition&lt;/keyword&gt;&lt;keyword&gt;functional dispersion&lt;/keyword&gt;&lt;keyword&gt;functional divergence&lt;/keyword&gt;&lt;keyword&gt;functional diversity&lt;/keyword&gt;&lt;keyword&gt;functional evenness&lt;/keyword&gt;&lt;keyword&gt;functional identity&lt;/keyword&gt;&lt;keyword&gt;functional richness&lt;/keyword&gt;&lt;keyword&gt;functional trait&lt;/keyword&gt;&lt;keyword&gt;multivariate dispersion&lt;/keyword&gt;&lt;keyword&gt;DISSIMILARITY COEFFICIENTS&lt;/keyword&gt;&lt;keyword&gt;COMMUNITY COMPOSITION&lt;/keyword&gt;&lt;keyword&gt;GENERAL COEFFICIENT&lt;/keyword&gt;&lt;keyword&gt;ECOSYSTEM PROCESSES&lt;/keyword&gt;&lt;keyword&gt;BETA DIVERSITY&lt;/keyword&gt;&lt;keyword&gt;SIMILARITY&lt;/keyword&gt;&lt;keyword&gt;BIODIVERSITY&lt;/keyword&gt;&lt;/keywords&gt;&lt;dates&gt;&lt;year&gt;2010&lt;/year&gt;&lt;pub-dates&gt;&lt;date&gt;Jan&lt;/date&gt;&lt;/pub-dates&gt;&lt;/dates&gt;&lt;isbn&gt;0012-9658&lt;/isbn&gt;&lt;accession-num&gt;ISI:000275458500033&lt;/accession-num&gt;&lt;urls&gt;&lt;related-urls&gt;&lt;url&gt;&amp;lt;Go to ISI&amp;gt;://000275458500033 &lt;/url&gt;&lt;/related-urls&gt;&lt;/urls&gt;&lt;/record&gt;&lt;/Cite&gt;&lt;/EndNote&gt;</w:instrText>
      </w:r>
      <w:r w:rsidR="00175E5B">
        <w:fldChar w:fldCharType="separate"/>
      </w:r>
      <w:r w:rsidR="00175E5B">
        <w:rPr>
          <w:noProof/>
        </w:rPr>
        <w:t>(</w:t>
      </w:r>
      <w:hyperlink w:anchor="_ENREF_20" w:tooltip="Laliberte, 2010 #1093" w:history="1">
        <w:r w:rsidR="00DA6AF7">
          <w:rPr>
            <w:noProof/>
          </w:rPr>
          <w:t>Laliberte &amp; Legendre 2010</w:t>
        </w:r>
      </w:hyperlink>
      <w:r w:rsidR="00175E5B">
        <w:rPr>
          <w:noProof/>
        </w:rPr>
        <w:t>)</w:t>
      </w:r>
      <w:r w:rsidR="00175E5B">
        <w:fldChar w:fldCharType="end"/>
      </w:r>
      <w:r w:rsidR="00175E5B">
        <w:t xml:space="preserve">. Size of points indicates relative abundance of each species at each site – larger circles are more abundant species. </w:t>
      </w:r>
    </w:p>
    <w:p w14:paraId="0ACA1D30" w14:textId="77777777" w:rsidR="00175E5B" w:rsidRDefault="00175E5B" w:rsidP="00C40ADF">
      <w:pPr>
        <w:widowControl w:val="0"/>
        <w:spacing w:after="0" w:line="480" w:lineRule="auto"/>
        <w:rPr>
          <w:lang w:val="en-GB"/>
        </w:rPr>
      </w:pPr>
    </w:p>
    <w:p w14:paraId="0D303385" w14:textId="79983061" w:rsidR="006D1E2D" w:rsidRPr="006D1E2D" w:rsidRDefault="00B862AF" w:rsidP="00C40ADF">
      <w:pPr>
        <w:widowControl w:val="0"/>
        <w:spacing w:after="0" w:line="480" w:lineRule="auto"/>
      </w:pPr>
      <w:r>
        <w:rPr>
          <w:noProof/>
        </w:rPr>
        <w:drawing>
          <wp:inline distT="0" distB="0" distL="0" distR="0" wp14:anchorId="4EF4D06E" wp14:editId="082BF1A7">
            <wp:extent cx="5594350" cy="2846376"/>
            <wp:effectExtent l="0" t="0" r="6350" b="0"/>
            <wp:docPr id="9" name="Picture 9" descr="C:\Users\Marko\Desktop\Research\Active Projects\CTFS - Cross site RSP\Figures\Box plots\Rplot0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ko\Desktop\Research\Active Projects\CTFS - Cross site RSP\Figures\Box plots\Rplot01.tiff"/>
                    <pic:cNvPicPr>
                      <a:picLocks noChangeAspect="1" noChangeArrowheads="1"/>
                    </pic:cNvPicPr>
                  </pic:nvPicPr>
                  <pic:blipFill rotWithShape="1">
                    <a:blip r:embed="rId13">
                      <a:extLst>
                        <a:ext uri="{28A0092B-C50C-407E-A947-70E740481C1C}">
                          <a14:useLocalDpi xmlns:a14="http://schemas.microsoft.com/office/drawing/2010/main" val="0"/>
                        </a:ext>
                      </a:extLst>
                    </a:blip>
                    <a:srcRect l="3783" r="32418" b="4266"/>
                    <a:stretch/>
                  </pic:blipFill>
                  <pic:spPr bwMode="auto">
                    <a:xfrm>
                      <a:off x="0" y="0"/>
                      <a:ext cx="5637977" cy="2868573"/>
                    </a:xfrm>
                    <a:prstGeom prst="rect">
                      <a:avLst/>
                    </a:prstGeom>
                    <a:noFill/>
                    <a:ln>
                      <a:noFill/>
                    </a:ln>
                    <a:extLst>
                      <a:ext uri="{53640926-AAD7-44D8-BBD7-CCE9431645EC}">
                        <a14:shadowObscured xmlns:a14="http://schemas.microsoft.com/office/drawing/2010/main"/>
                      </a:ex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0D352520" w14:textId="22078C09" w:rsidR="006D1E2D" w:rsidRPr="006D1E2D" w:rsidRDefault="006D1E2D" w:rsidP="00C40ADF">
      <w:pPr>
        <w:widowControl w:val="0"/>
        <w:spacing w:after="0" w:line="480" w:lineRule="auto"/>
      </w:pPr>
      <w:r w:rsidRPr="006D1E2D">
        <w:t xml:space="preserve">Figure 3. Variation in β-diversity among sites. (a) </w:t>
      </w:r>
      <w:r w:rsidR="00BA38D6">
        <w:t>Observed functional β-diversity, and</w:t>
      </w:r>
      <w:r w:rsidRPr="006D1E2D">
        <w:t xml:space="preserve"> (b) expected functional β-diversity from a null model based on random sampling from the regional species pool</w:t>
      </w:r>
      <w:r w:rsidR="00BA38D6">
        <w:t xml:space="preserve">. </w:t>
      </w:r>
      <w:r w:rsidRPr="006D1E2D">
        <w:t xml:space="preserve">Boxes represent the median and 25th/75th percentile, and whiskers extend to 1.5 times the interquartile range. Boxes in (a) and (b) show median distance-to-centroid values of individual 20 x 20-m quadrats from the centroid of all quadrats at each site. Note the difference in the scale of the y-axis between panels (a) and (b). </w:t>
      </w:r>
    </w:p>
    <w:p w14:paraId="4ADDEBC1" w14:textId="77777777" w:rsidR="006D1E2D" w:rsidRPr="006D1E2D" w:rsidRDefault="006D1E2D" w:rsidP="00C40ADF">
      <w:pPr>
        <w:widowControl w:val="0"/>
        <w:spacing w:after="0" w:line="480" w:lineRule="auto"/>
      </w:pPr>
    </w:p>
    <w:p w14:paraId="3EAA2E9E" w14:textId="77777777" w:rsidR="006D1E2D" w:rsidRPr="006D1E2D" w:rsidRDefault="006D1E2D" w:rsidP="00C40ADF">
      <w:pPr>
        <w:widowControl w:val="0"/>
        <w:spacing w:after="0" w:line="480" w:lineRule="auto"/>
      </w:pPr>
    </w:p>
    <w:p w14:paraId="21CB45A2" w14:textId="77777777" w:rsidR="006D1E2D" w:rsidRPr="006D1E2D" w:rsidRDefault="006D1E2D" w:rsidP="00C40ADF">
      <w:pPr>
        <w:widowControl w:val="0"/>
        <w:spacing w:after="0" w:line="480" w:lineRule="auto"/>
      </w:pPr>
    </w:p>
    <w:p w14:paraId="0E3B105A" w14:textId="77777777" w:rsidR="006D1E2D" w:rsidRPr="006D1E2D" w:rsidRDefault="006D1E2D" w:rsidP="00C40ADF">
      <w:pPr>
        <w:widowControl w:val="0"/>
        <w:spacing w:after="0" w:line="480" w:lineRule="auto"/>
      </w:pPr>
    </w:p>
    <w:p w14:paraId="0AEEFE87" w14:textId="77777777" w:rsidR="006D1E2D" w:rsidRPr="006D1E2D" w:rsidRDefault="006D1E2D" w:rsidP="00C40ADF">
      <w:pPr>
        <w:widowControl w:val="0"/>
        <w:spacing w:after="0" w:line="480" w:lineRule="auto"/>
      </w:pPr>
    </w:p>
    <w:p w14:paraId="0DA72C81" w14:textId="77777777" w:rsidR="006D1E2D" w:rsidRPr="006D1E2D" w:rsidRDefault="006D1E2D" w:rsidP="00C40ADF">
      <w:pPr>
        <w:widowControl w:val="0"/>
        <w:spacing w:after="0" w:line="480" w:lineRule="auto"/>
      </w:pPr>
    </w:p>
    <w:p w14:paraId="616311D3" w14:textId="77777777" w:rsidR="006D1E2D" w:rsidRPr="006D1E2D" w:rsidRDefault="006D1E2D" w:rsidP="00C40ADF">
      <w:pPr>
        <w:widowControl w:val="0"/>
        <w:spacing w:after="0" w:line="480" w:lineRule="auto"/>
      </w:pPr>
    </w:p>
    <w:p w14:paraId="30AFB800" w14:textId="1447D026" w:rsidR="006D1E2D" w:rsidRPr="006D1E2D" w:rsidRDefault="00BA38D6" w:rsidP="00C40ADF">
      <w:pPr>
        <w:widowControl w:val="0"/>
        <w:spacing w:after="0" w:line="480" w:lineRule="auto"/>
      </w:pPr>
      <w:r>
        <w:object w:dxaOrig="8180" w:dyaOrig="5568" w14:anchorId="611C2C09">
          <v:shape id="_x0000_i1026" type="#_x0000_t75" style="width:307pt;height:209.25pt" o:ole="" o:allowoverlap="f">
            <v:imagedata r:id="rId14" o:title=""/>
          </v:shape>
          <o:OLEObject Type="Embed" ProgID="Prism7.Document" ShapeID="_x0000_i1026" DrawAspect="Content" ObjectID="_1662811138" r:id="rId15"/>
        </w:object>
      </w:r>
    </w:p>
    <w:p w14:paraId="52152009" w14:textId="0B207476" w:rsidR="00573D3E" w:rsidRPr="00573D3E" w:rsidRDefault="006D1E2D" w:rsidP="007D5781">
      <w:pPr>
        <w:widowControl w:val="0"/>
        <w:spacing w:after="0" w:line="480" w:lineRule="auto"/>
        <w:rPr>
          <w:lang w:val="en-GB"/>
        </w:rPr>
      </w:pPr>
      <w:r w:rsidRPr="006D1E2D">
        <w:t xml:space="preserve">Figure 4. Variation partitioning for </w:t>
      </w:r>
      <w:r w:rsidR="00BA38D6">
        <w:t>observed functional β-diversity</w:t>
      </w:r>
      <w:r w:rsidRPr="006D1E2D">
        <w:t>. The four partitions show the adjusted R</w:t>
      </w:r>
      <w:r w:rsidRPr="006D1E2D">
        <w:rPr>
          <w:vertAlign w:val="superscript"/>
        </w:rPr>
        <w:t>2</w:t>
      </w:r>
      <w:r w:rsidRPr="006D1E2D">
        <w:t xml:space="preserve"> values for environmental variables, </w:t>
      </w:r>
      <w:proofErr w:type="gramStart"/>
      <w:r w:rsidRPr="006D1E2D">
        <w:t>spatially-structured</w:t>
      </w:r>
      <w:proofErr w:type="gramEnd"/>
      <w:r w:rsidRPr="006D1E2D">
        <w:t xml:space="preserve"> environmental variables, spatial variables, and the unexplained variation based on distance-based redundancy analysis (see Appendix S1).</w:t>
      </w:r>
    </w:p>
    <w:sectPr w:rsidR="00573D3E" w:rsidRPr="00573D3E" w:rsidSect="00E65723">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21A72B" w14:textId="77777777" w:rsidR="00AF6A11" w:rsidRDefault="00AF6A11" w:rsidP="00EF5B24">
      <w:pPr>
        <w:spacing w:after="0"/>
      </w:pPr>
      <w:r>
        <w:separator/>
      </w:r>
    </w:p>
  </w:endnote>
  <w:endnote w:type="continuationSeparator" w:id="0">
    <w:p w14:paraId="144FEF4D" w14:textId="77777777" w:rsidR="00AF6A11" w:rsidRDefault="00AF6A11" w:rsidP="00EF5B2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1854063"/>
      <w:docPartObj>
        <w:docPartGallery w:val="Page Numbers (Bottom of Page)"/>
        <w:docPartUnique/>
      </w:docPartObj>
    </w:sdtPr>
    <w:sdtEndPr>
      <w:rPr>
        <w:noProof/>
      </w:rPr>
    </w:sdtEndPr>
    <w:sdtContent>
      <w:p w14:paraId="33A05393" w14:textId="77777777" w:rsidR="00245F6F" w:rsidRDefault="00245F6F">
        <w:pPr>
          <w:pStyle w:val="Footer"/>
          <w:jc w:val="right"/>
        </w:pPr>
        <w:r>
          <w:fldChar w:fldCharType="begin"/>
        </w:r>
        <w:r>
          <w:instrText xml:space="preserve"> PAGE   \* MERGEFORMAT </w:instrText>
        </w:r>
        <w:r>
          <w:fldChar w:fldCharType="separate"/>
        </w:r>
        <w:r>
          <w:rPr>
            <w:noProof/>
          </w:rPr>
          <w:t>3</w:t>
        </w:r>
        <w:r>
          <w:rPr>
            <w:noProof/>
          </w:rPr>
          <w:fldChar w:fldCharType="end"/>
        </w:r>
      </w:p>
    </w:sdtContent>
  </w:sdt>
  <w:p w14:paraId="28B30CAA" w14:textId="77777777" w:rsidR="00245F6F" w:rsidRDefault="00245F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A84EF6" w14:textId="77777777" w:rsidR="00AF6A11" w:rsidRDefault="00AF6A11" w:rsidP="00EF5B24">
      <w:pPr>
        <w:spacing w:after="0"/>
      </w:pPr>
      <w:r>
        <w:separator/>
      </w:r>
    </w:p>
  </w:footnote>
  <w:footnote w:type="continuationSeparator" w:id="0">
    <w:p w14:paraId="6BB00910" w14:textId="77777777" w:rsidR="00AF6A11" w:rsidRDefault="00AF6A11" w:rsidP="00EF5B2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29772240"/>
      <w:docPartObj>
        <w:docPartGallery w:val="Page Numbers (Top of Page)"/>
        <w:docPartUnique/>
      </w:docPartObj>
    </w:sdtPr>
    <w:sdtEndPr>
      <w:rPr>
        <w:noProof/>
      </w:rPr>
    </w:sdtEndPr>
    <w:sdtContent>
      <w:p w14:paraId="0C375ED7" w14:textId="708B57C8" w:rsidR="00245F6F" w:rsidRDefault="00245F6F">
        <w:pPr>
          <w:pStyle w:val="Header"/>
          <w:jc w:val="right"/>
        </w:pPr>
        <w:r>
          <w:t xml:space="preserve"> Spasojevic et al. </w:t>
        </w:r>
        <w:r>
          <w:fldChar w:fldCharType="begin"/>
        </w:r>
        <w:r>
          <w:instrText xml:space="preserve"> PAGE   \* MERGEFORMAT </w:instrText>
        </w:r>
        <w:r>
          <w:fldChar w:fldCharType="separate"/>
        </w:r>
        <w:r>
          <w:rPr>
            <w:noProof/>
          </w:rPr>
          <w:t>3</w:t>
        </w:r>
        <w:r>
          <w:rPr>
            <w:noProof/>
          </w:rPr>
          <w:fldChar w:fldCharType="end"/>
        </w:r>
      </w:p>
    </w:sdtContent>
  </w:sdt>
  <w:p w14:paraId="66E42F71" w14:textId="5F8F0172" w:rsidR="00245F6F" w:rsidRDefault="00245F6F" w:rsidP="00EF5B24">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A02EA52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F0A2B43"/>
    <w:multiLevelType w:val="hybridMultilevel"/>
    <w:tmpl w:val="D2EC30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A1669D"/>
    <w:multiLevelType w:val="hybridMultilevel"/>
    <w:tmpl w:val="D4F68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79139B"/>
    <w:multiLevelType w:val="hybridMultilevel"/>
    <w:tmpl w:val="B1CEC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6144D7"/>
    <w:multiLevelType w:val="hybridMultilevel"/>
    <w:tmpl w:val="420E7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EB097A"/>
    <w:multiLevelType w:val="hybridMultilevel"/>
    <w:tmpl w:val="91A87A16"/>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6" w15:restartNumberingAfterBreak="0">
    <w:nsid w:val="754A6EF1"/>
    <w:multiLevelType w:val="hybridMultilevel"/>
    <w:tmpl w:val="E7EA8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EA43472"/>
    <w:multiLevelType w:val="hybridMultilevel"/>
    <w:tmpl w:val="E5B84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5"/>
  </w:num>
  <w:num w:numId="6">
    <w:abstractNumId w:val="7"/>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proofState w:spelling="clean" w:grammar="clean"/>
  <w:doNotTrackFormatting/>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ogy Letter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2&lt;/LineSpacing&gt;&lt;SpaceAfter&gt;0&lt;/SpaceAfter&gt;&lt;HyperlinksEnabled&gt;1&lt;/HyperlinksEnabled&gt;&lt;HyperlinksVisible&gt;0&lt;/HyperlinksVisible&gt;&lt;/ENLayout&gt;"/>
    <w:docVar w:name="EN.Libraries" w:val="&lt;Libraries&gt;&lt;item db-id=&quot;xdawrrrapvwpaeefp9b5esp2a9wp2dx0wt2z&quot;&gt;Background Papers&lt;record-ids&gt;&lt;item&gt;84&lt;/item&gt;&lt;item&gt;90&lt;/item&gt;&lt;item&gt;114&lt;/item&gt;&lt;item&gt;117&lt;/item&gt;&lt;item&gt;559&lt;/item&gt;&lt;item&gt;1093&lt;/item&gt;&lt;item&gt;1169&lt;/item&gt;&lt;item&gt;1290&lt;/item&gt;&lt;item&gt;1303&lt;/item&gt;&lt;item&gt;1490&lt;/item&gt;&lt;item&gt;1660&lt;/item&gt;&lt;item&gt;1745&lt;/item&gt;&lt;item&gt;1747&lt;/item&gt;&lt;item&gt;1804&lt;/item&gt;&lt;item&gt;2401&lt;/item&gt;&lt;item&gt;2422&lt;/item&gt;&lt;item&gt;2436&lt;/item&gt;&lt;item&gt;2438&lt;/item&gt;&lt;item&gt;2439&lt;/item&gt;&lt;item&gt;2441&lt;/item&gt;&lt;item&gt;2442&lt;/item&gt;&lt;item&gt;2443&lt;/item&gt;&lt;item&gt;2444&lt;/item&gt;&lt;item&gt;2445&lt;/item&gt;&lt;item&gt;2446&lt;/item&gt;&lt;item&gt;2447&lt;/item&gt;&lt;item&gt;2490&lt;/item&gt;&lt;item&gt;2547&lt;/item&gt;&lt;item&gt;2719&lt;/item&gt;&lt;item&gt;2786&lt;/item&gt;&lt;item&gt;2788&lt;/item&gt;&lt;item&gt;2888&lt;/item&gt;&lt;item&gt;2891&lt;/item&gt;&lt;item&gt;2892&lt;/item&gt;&lt;item&gt;3031&lt;/item&gt;&lt;item&gt;3111&lt;/item&gt;&lt;item&gt;3112&lt;/item&gt;&lt;item&gt;3113&lt;/item&gt;&lt;item&gt;3116&lt;/item&gt;&lt;item&gt;3117&lt;/item&gt;&lt;item&gt;3229&lt;/item&gt;&lt;item&gt;3273&lt;/item&gt;&lt;item&gt;3274&lt;/item&gt;&lt;item&gt;3296&lt;/item&gt;&lt;item&gt;3299&lt;/item&gt;&lt;item&gt;3301&lt;/item&gt;&lt;item&gt;3303&lt;/item&gt;&lt;/record-ids&gt;&lt;/item&gt;&lt;/Libraries&gt;"/>
  </w:docVars>
  <w:rsids>
    <w:rsidRoot w:val="00E855DD"/>
    <w:rsid w:val="00000E50"/>
    <w:rsid w:val="00003FEE"/>
    <w:rsid w:val="00011F57"/>
    <w:rsid w:val="0001356D"/>
    <w:rsid w:val="00016A73"/>
    <w:rsid w:val="0002192A"/>
    <w:rsid w:val="00021ED8"/>
    <w:rsid w:val="00021F42"/>
    <w:rsid w:val="00022329"/>
    <w:rsid w:val="000232A8"/>
    <w:rsid w:val="00023E21"/>
    <w:rsid w:val="00024A4C"/>
    <w:rsid w:val="000273D1"/>
    <w:rsid w:val="00027E51"/>
    <w:rsid w:val="000409C4"/>
    <w:rsid w:val="00043F52"/>
    <w:rsid w:val="00047F5E"/>
    <w:rsid w:val="00050FB9"/>
    <w:rsid w:val="000517FB"/>
    <w:rsid w:val="00054EA5"/>
    <w:rsid w:val="0005640A"/>
    <w:rsid w:val="00056E13"/>
    <w:rsid w:val="00060875"/>
    <w:rsid w:val="00062518"/>
    <w:rsid w:val="00065B79"/>
    <w:rsid w:val="00066512"/>
    <w:rsid w:val="0007014F"/>
    <w:rsid w:val="00072EB7"/>
    <w:rsid w:val="00075DD3"/>
    <w:rsid w:val="00076405"/>
    <w:rsid w:val="0009051B"/>
    <w:rsid w:val="00093182"/>
    <w:rsid w:val="0009355F"/>
    <w:rsid w:val="00094CA5"/>
    <w:rsid w:val="000A0A30"/>
    <w:rsid w:val="000A1F5D"/>
    <w:rsid w:val="000A3BBC"/>
    <w:rsid w:val="000A6F51"/>
    <w:rsid w:val="000B0F2E"/>
    <w:rsid w:val="000B4A7E"/>
    <w:rsid w:val="000B60F7"/>
    <w:rsid w:val="000C5AB1"/>
    <w:rsid w:val="000C6713"/>
    <w:rsid w:val="000C7C6A"/>
    <w:rsid w:val="000D12FC"/>
    <w:rsid w:val="000D3CB1"/>
    <w:rsid w:val="000D51F1"/>
    <w:rsid w:val="000E101C"/>
    <w:rsid w:val="000E28AD"/>
    <w:rsid w:val="000E386B"/>
    <w:rsid w:val="000E3C84"/>
    <w:rsid w:val="000F1F25"/>
    <w:rsid w:val="000F633B"/>
    <w:rsid w:val="000F7AFE"/>
    <w:rsid w:val="001032EB"/>
    <w:rsid w:val="0010369F"/>
    <w:rsid w:val="00103F42"/>
    <w:rsid w:val="001079CE"/>
    <w:rsid w:val="00112376"/>
    <w:rsid w:val="00113C20"/>
    <w:rsid w:val="00116671"/>
    <w:rsid w:val="0011777E"/>
    <w:rsid w:val="0011778F"/>
    <w:rsid w:val="00123C31"/>
    <w:rsid w:val="001259CA"/>
    <w:rsid w:val="0012652A"/>
    <w:rsid w:val="0013261C"/>
    <w:rsid w:val="00132C03"/>
    <w:rsid w:val="001350FA"/>
    <w:rsid w:val="00137923"/>
    <w:rsid w:val="00141D3D"/>
    <w:rsid w:val="001525E0"/>
    <w:rsid w:val="00153F6C"/>
    <w:rsid w:val="0015504A"/>
    <w:rsid w:val="0015512C"/>
    <w:rsid w:val="00157A12"/>
    <w:rsid w:val="00172FC9"/>
    <w:rsid w:val="001759F5"/>
    <w:rsid w:val="00175E5B"/>
    <w:rsid w:val="0017618C"/>
    <w:rsid w:val="0017698D"/>
    <w:rsid w:val="00180EA2"/>
    <w:rsid w:val="00183025"/>
    <w:rsid w:val="001834C3"/>
    <w:rsid w:val="00184496"/>
    <w:rsid w:val="001858BD"/>
    <w:rsid w:val="00186A4C"/>
    <w:rsid w:val="00191E8C"/>
    <w:rsid w:val="00193326"/>
    <w:rsid w:val="00196213"/>
    <w:rsid w:val="001A0001"/>
    <w:rsid w:val="001A4F17"/>
    <w:rsid w:val="001A5275"/>
    <w:rsid w:val="001A5B1F"/>
    <w:rsid w:val="001A5E56"/>
    <w:rsid w:val="001A65EC"/>
    <w:rsid w:val="001B1C30"/>
    <w:rsid w:val="001B3201"/>
    <w:rsid w:val="001B492E"/>
    <w:rsid w:val="001C0F9D"/>
    <w:rsid w:val="001C30E8"/>
    <w:rsid w:val="001C4657"/>
    <w:rsid w:val="001C573A"/>
    <w:rsid w:val="001C671B"/>
    <w:rsid w:val="001D2443"/>
    <w:rsid w:val="001D28C0"/>
    <w:rsid w:val="001D40F8"/>
    <w:rsid w:val="001D6EF5"/>
    <w:rsid w:val="001E3CC7"/>
    <w:rsid w:val="001E62E4"/>
    <w:rsid w:val="001E6567"/>
    <w:rsid w:val="001E6A74"/>
    <w:rsid w:val="001E6BD3"/>
    <w:rsid w:val="001F48DD"/>
    <w:rsid w:val="002027B6"/>
    <w:rsid w:val="0020525E"/>
    <w:rsid w:val="00206398"/>
    <w:rsid w:val="002073D2"/>
    <w:rsid w:val="00210150"/>
    <w:rsid w:val="0021120C"/>
    <w:rsid w:val="00211462"/>
    <w:rsid w:val="002167A7"/>
    <w:rsid w:val="0022148F"/>
    <w:rsid w:val="00221C09"/>
    <w:rsid w:val="00224AB6"/>
    <w:rsid w:val="00226997"/>
    <w:rsid w:val="00227828"/>
    <w:rsid w:val="00233970"/>
    <w:rsid w:val="00236EF8"/>
    <w:rsid w:val="00240AD1"/>
    <w:rsid w:val="00242E69"/>
    <w:rsid w:val="00243BC7"/>
    <w:rsid w:val="00245ABC"/>
    <w:rsid w:val="00245F6F"/>
    <w:rsid w:val="00246CD0"/>
    <w:rsid w:val="0024707D"/>
    <w:rsid w:val="00247D44"/>
    <w:rsid w:val="00247DE8"/>
    <w:rsid w:val="0025281B"/>
    <w:rsid w:val="00253210"/>
    <w:rsid w:val="00253B3B"/>
    <w:rsid w:val="002556E3"/>
    <w:rsid w:val="00261D54"/>
    <w:rsid w:val="002621C6"/>
    <w:rsid w:val="00266AF9"/>
    <w:rsid w:val="002702C2"/>
    <w:rsid w:val="00277676"/>
    <w:rsid w:val="00283C79"/>
    <w:rsid w:val="00285625"/>
    <w:rsid w:val="0029101D"/>
    <w:rsid w:val="002928DC"/>
    <w:rsid w:val="00295F22"/>
    <w:rsid w:val="002963C4"/>
    <w:rsid w:val="002A0AF4"/>
    <w:rsid w:val="002A3868"/>
    <w:rsid w:val="002A511E"/>
    <w:rsid w:val="002A6C6E"/>
    <w:rsid w:val="002B1061"/>
    <w:rsid w:val="002B1659"/>
    <w:rsid w:val="002B349A"/>
    <w:rsid w:val="002B4C2B"/>
    <w:rsid w:val="002B53DD"/>
    <w:rsid w:val="002C1058"/>
    <w:rsid w:val="002C23C7"/>
    <w:rsid w:val="002C35E4"/>
    <w:rsid w:val="002C5584"/>
    <w:rsid w:val="002C6C0A"/>
    <w:rsid w:val="002C785B"/>
    <w:rsid w:val="002D0539"/>
    <w:rsid w:val="002D2A69"/>
    <w:rsid w:val="002D311D"/>
    <w:rsid w:val="002D6697"/>
    <w:rsid w:val="002E43D4"/>
    <w:rsid w:val="002E4BAE"/>
    <w:rsid w:val="002E65A7"/>
    <w:rsid w:val="002E6805"/>
    <w:rsid w:val="002F0070"/>
    <w:rsid w:val="002F374A"/>
    <w:rsid w:val="002F64A2"/>
    <w:rsid w:val="002F72A8"/>
    <w:rsid w:val="002F72EF"/>
    <w:rsid w:val="0030194C"/>
    <w:rsid w:val="00302622"/>
    <w:rsid w:val="003043A9"/>
    <w:rsid w:val="00310D0F"/>
    <w:rsid w:val="0031297B"/>
    <w:rsid w:val="0031425A"/>
    <w:rsid w:val="00320A60"/>
    <w:rsid w:val="003226E6"/>
    <w:rsid w:val="00322D6F"/>
    <w:rsid w:val="003235B9"/>
    <w:rsid w:val="0032421E"/>
    <w:rsid w:val="003259B3"/>
    <w:rsid w:val="003300F6"/>
    <w:rsid w:val="00330BA7"/>
    <w:rsid w:val="003313A6"/>
    <w:rsid w:val="0034247A"/>
    <w:rsid w:val="00344876"/>
    <w:rsid w:val="003536AF"/>
    <w:rsid w:val="00354175"/>
    <w:rsid w:val="003541C8"/>
    <w:rsid w:val="00357F9B"/>
    <w:rsid w:val="00361F58"/>
    <w:rsid w:val="0036213A"/>
    <w:rsid w:val="00367170"/>
    <w:rsid w:val="00370950"/>
    <w:rsid w:val="00370FCF"/>
    <w:rsid w:val="00371031"/>
    <w:rsid w:val="003723FE"/>
    <w:rsid w:val="00372BC7"/>
    <w:rsid w:val="00374450"/>
    <w:rsid w:val="00374AD4"/>
    <w:rsid w:val="00377492"/>
    <w:rsid w:val="003818DC"/>
    <w:rsid w:val="003819E1"/>
    <w:rsid w:val="00384FF5"/>
    <w:rsid w:val="003856D6"/>
    <w:rsid w:val="0039082C"/>
    <w:rsid w:val="00393443"/>
    <w:rsid w:val="003958B4"/>
    <w:rsid w:val="00397049"/>
    <w:rsid w:val="0039739D"/>
    <w:rsid w:val="003A0BB0"/>
    <w:rsid w:val="003A147D"/>
    <w:rsid w:val="003A3947"/>
    <w:rsid w:val="003A57EF"/>
    <w:rsid w:val="003A79BC"/>
    <w:rsid w:val="003B1D25"/>
    <w:rsid w:val="003B1E44"/>
    <w:rsid w:val="003B403F"/>
    <w:rsid w:val="003C26C3"/>
    <w:rsid w:val="003C2DFB"/>
    <w:rsid w:val="003C2EF8"/>
    <w:rsid w:val="003C3587"/>
    <w:rsid w:val="003C3AF0"/>
    <w:rsid w:val="003C7F71"/>
    <w:rsid w:val="003D133C"/>
    <w:rsid w:val="003D4BA3"/>
    <w:rsid w:val="003D52DC"/>
    <w:rsid w:val="003D5919"/>
    <w:rsid w:val="003E0368"/>
    <w:rsid w:val="003E2EB2"/>
    <w:rsid w:val="003E4FAD"/>
    <w:rsid w:val="003E7785"/>
    <w:rsid w:val="003E7A0F"/>
    <w:rsid w:val="003F043B"/>
    <w:rsid w:val="003F194E"/>
    <w:rsid w:val="003F30F5"/>
    <w:rsid w:val="003F5380"/>
    <w:rsid w:val="003F5C76"/>
    <w:rsid w:val="003F5DD8"/>
    <w:rsid w:val="004043DD"/>
    <w:rsid w:val="004060AD"/>
    <w:rsid w:val="00406C43"/>
    <w:rsid w:val="00410571"/>
    <w:rsid w:val="00431EC0"/>
    <w:rsid w:val="00433411"/>
    <w:rsid w:val="004334C5"/>
    <w:rsid w:val="00433545"/>
    <w:rsid w:val="00435FC7"/>
    <w:rsid w:val="00437EC8"/>
    <w:rsid w:val="00440DC0"/>
    <w:rsid w:val="004433E7"/>
    <w:rsid w:val="00443AA0"/>
    <w:rsid w:val="004530E8"/>
    <w:rsid w:val="004557D9"/>
    <w:rsid w:val="00456462"/>
    <w:rsid w:val="0045686E"/>
    <w:rsid w:val="00456B46"/>
    <w:rsid w:val="004607FD"/>
    <w:rsid w:val="00462BBD"/>
    <w:rsid w:val="00463601"/>
    <w:rsid w:val="00463857"/>
    <w:rsid w:val="00466442"/>
    <w:rsid w:val="004671C5"/>
    <w:rsid w:val="00467C3E"/>
    <w:rsid w:val="00467DE6"/>
    <w:rsid w:val="00471149"/>
    <w:rsid w:val="004715FA"/>
    <w:rsid w:val="00472621"/>
    <w:rsid w:val="004745DA"/>
    <w:rsid w:val="004753B5"/>
    <w:rsid w:val="00482A7F"/>
    <w:rsid w:val="00482FF0"/>
    <w:rsid w:val="00485332"/>
    <w:rsid w:val="004863EC"/>
    <w:rsid w:val="004917E0"/>
    <w:rsid w:val="00492E32"/>
    <w:rsid w:val="00496E08"/>
    <w:rsid w:val="004A0465"/>
    <w:rsid w:val="004A3C73"/>
    <w:rsid w:val="004A4151"/>
    <w:rsid w:val="004A454F"/>
    <w:rsid w:val="004B0526"/>
    <w:rsid w:val="004B2B32"/>
    <w:rsid w:val="004B380A"/>
    <w:rsid w:val="004B4017"/>
    <w:rsid w:val="004C4098"/>
    <w:rsid w:val="004D0A3E"/>
    <w:rsid w:val="004D108A"/>
    <w:rsid w:val="004D48A6"/>
    <w:rsid w:val="004D4BB0"/>
    <w:rsid w:val="004D53A6"/>
    <w:rsid w:val="004E409A"/>
    <w:rsid w:val="004E4289"/>
    <w:rsid w:val="004E5455"/>
    <w:rsid w:val="004E561C"/>
    <w:rsid w:val="004E6D63"/>
    <w:rsid w:val="004F2BA8"/>
    <w:rsid w:val="004F4EC8"/>
    <w:rsid w:val="004F6ADB"/>
    <w:rsid w:val="00503427"/>
    <w:rsid w:val="00504E3F"/>
    <w:rsid w:val="005068CA"/>
    <w:rsid w:val="00507749"/>
    <w:rsid w:val="005111FC"/>
    <w:rsid w:val="0051331D"/>
    <w:rsid w:val="005155E9"/>
    <w:rsid w:val="00521A4D"/>
    <w:rsid w:val="00522136"/>
    <w:rsid w:val="00523477"/>
    <w:rsid w:val="00524015"/>
    <w:rsid w:val="005261A2"/>
    <w:rsid w:val="00526208"/>
    <w:rsid w:val="005275B1"/>
    <w:rsid w:val="00527691"/>
    <w:rsid w:val="00527AB9"/>
    <w:rsid w:val="00527FFD"/>
    <w:rsid w:val="00532432"/>
    <w:rsid w:val="005333BC"/>
    <w:rsid w:val="0053751C"/>
    <w:rsid w:val="00541689"/>
    <w:rsid w:val="00541926"/>
    <w:rsid w:val="00542728"/>
    <w:rsid w:val="005538F3"/>
    <w:rsid w:val="0055391E"/>
    <w:rsid w:val="0055394D"/>
    <w:rsid w:val="00554589"/>
    <w:rsid w:val="005561AB"/>
    <w:rsid w:val="0056217F"/>
    <w:rsid w:val="005621B6"/>
    <w:rsid w:val="00571B76"/>
    <w:rsid w:val="00571CE1"/>
    <w:rsid w:val="0057213E"/>
    <w:rsid w:val="00573D3E"/>
    <w:rsid w:val="00583350"/>
    <w:rsid w:val="00584004"/>
    <w:rsid w:val="00585998"/>
    <w:rsid w:val="00592813"/>
    <w:rsid w:val="00593B5A"/>
    <w:rsid w:val="00595518"/>
    <w:rsid w:val="005A6A23"/>
    <w:rsid w:val="005A70C3"/>
    <w:rsid w:val="005A76CC"/>
    <w:rsid w:val="005B0407"/>
    <w:rsid w:val="005B515C"/>
    <w:rsid w:val="005B7A7A"/>
    <w:rsid w:val="005C35DE"/>
    <w:rsid w:val="005D0436"/>
    <w:rsid w:val="005D136C"/>
    <w:rsid w:val="005D4614"/>
    <w:rsid w:val="005D4F41"/>
    <w:rsid w:val="005D7450"/>
    <w:rsid w:val="005E1A10"/>
    <w:rsid w:val="005E208A"/>
    <w:rsid w:val="005E40FA"/>
    <w:rsid w:val="005E52D2"/>
    <w:rsid w:val="005E6C74"/>
    <w:rsid w:val="005F2BCD"/>
    <w:rsid w:val="005F5ED3"/>
    <w:rsid w:val="005F67F7"/>
    <w:rsid w:val="00600E80"/>
    <w:rsid w:val="0060359D"/>
    <w:rsid w:val="00606E97"/>
    <w:rsid w:val="006070A4"/>
    <w:rsid w:val="0060757E"/>
    <w:rsid w:val="00614264"/>
    <w:rsid w:val="0061467A"/>
    <w:rsid w:val="006200E6"/>
    <w:rsid w:val="00620787"/>
    <w:rsid w:val="0062685A"/>
    <w:rsid w:val="006318AB"/>
    <w:rsid w:val="006325AB"/>
    <w:rsid w:val="00633487"/>
    <w:rsid w:val="006339FB"/>
    <w:rsid w:val="006434ED"/>
    <w:rsid w:val="00651FF1"/>
    <w:rsid w:val="00653F00"/>
    <w:rsid w:val="00654AAF"/>
    <w:rsid w:val="006551A4"/>
    <w:rsid w:val="00656061"/>
    <w:rsid w:val="00656FDF"/>
    <w:rsid w:val="006606FA"/>
    <w:rsid w:val="00666E27"/>
    <w:rsid w:val="00672E84"/>
    <w:rsid w:val="006753C8"/>
    <w:rsid w:val="0067600E"/>
    <w:rsid w:val="006764E3"/>
    <w:rsid w:val="00680C3F"/>
    <w:rsid w:val="00681EF7"/>
    <w:rsid w:val="0068280E"/>
    <w:rsid w:val="0069450D"/>
    <w:rsid w:val="00694928"/>
    <w:rsid w:val="006A0632"/>
    <w:rsid w:val="006A5446"/>
    <w:rsid w:val="006B0506"/>
    <w:rsid w:val="006B071D"/>
    <w:rsid w:val="006B0CD7"/>
    <w:rsid w:val="006B5ED9"/>
    <w:rsid w:val="006C68D2"/>
    <w:rsid w:val="006D1A00"/>
    <w:rsid w:val="006D1E2D"/>
    <w:rsid w:val="006D2034"/>
    <w:rsid w:val="006D2389"/>
    <w:rsid w:val="006D4C97"/>
    <w:rsid w:val="006D4F0B"/>
    <w:rsid w:val="006D6BF8"/>
    <w:rsid w:val="006E333D"/>
    <w:rsid w:val="006E3CFD"/>
    <w:rsid w:val="006E4395"/>
    <w:rsid w:val="006E5742"/>
    <w:rsid w:val="006E60C6"/>
    <w:rsid w:val="006F1E34"/>
    <w:rsid w:val="006F23E7"/>
    <w:rsid w:val="006F57F1"/>
    <w:rsid w:val="006F5CE7"/>
    <w:rsid w:val="007037B1"/>
    <w:rsid w:val="00710B8B"/>
    <w:rsid w:val="007110D2"/>
    <w:rsid w:val="0071131F"/>
    <w:rsid w:val="00712839"/>
    <w:rsid w:val="00713B38"/>
    <w:rsid w:val="00721E94"/>
    <w:rsid w:val="00721EE1"/>
    <w:rsid w:val="00722557"/>
    <w:rsid w:val="00723AF1"/>
    <w:rsid w:val="00725196"/>
    <w:rsid w:val="00725FE9"/>
    <w:rsid w:val="007267EA"/>
    <w:rsid w:val="00726909"/>
    <w:rsid w:val="007305BF"/>
    <w:rsid w:val="00730A13"/>
    <w:rsid w:val="00730A64"/>
    <w:rsid w:val="00731FA3"/>
    <w:rsid w:val="007328A3"/>
    <w:rsid w:val="00744F16"/>
    <w:rsid w:val="0075043A"/>
    <w:rsid w:val="00756602"/>
    <w:rsid w:val="0076168D"/>
    <w:rsid w:val="00763CE4"/>
    <w:rsid w:val="007641DB"/>
    <w:rsid w:val="007642FA"/>
    <w:rsid w:val="00770778"/>
    <w:rsid w:val="00774218"/>
    <w:rsid w:val="0077526C"/>
    <w:rsid w:val="007755EB"/>
    <w:rsid w:val="00775D93"/>
    <w:rsid w:val="00776426"/>
    <w:rsid w:val="00777D56"/>
    <w:rsid w:val="00777DC2"/>
    <w:rsid w:val="00782E63"/>
    <w:rsid w:val="00783794"/>
    <w:rsid w:val="00785FEB"/>
    <w:rsid w:val="00786383"/>
    <w:rsid w:val="00787331"/>
    <w:rsid w:val="007900DC"/>
    <w:rsid w:val="007914C6"/>
    <w:rsid w:val="0079156F"/>
    <w:rsid w:val="00796C5D"/>
    <w:rsid w:val="007A12DC"/>
    <w:rsid w:val="007A55BA"/>
    <w:rsid w:val="007A67E1"/>
    <w:rsid w:val="007B0E2D"/>
    <w:rsid w:val="007B2B2F"/>
    <w:rsid w:val="007B391A"/>
    <w:rsid w:val="007B57AE"/>
    <w:rsid w:val="007B5A48"/>
    <w:rsid w:val="007B5A98"/>
    <w:rsid w:val="007B6F1C"/>
    <w:rsid w:val="007B7087"/>
    <w:rsid w:val="007C2F58"/>
    <w:rsid w:val="007C6ED2"/>
    <w:rsid w:val="007D0BA2"/>
    <w:rsid w:val="007D5781"/>
    <w:rsid w:val="007D77C7"/>
    <w:rsid w:val="007E2FC1"/>
    <w:rsid w:val="007E4F30"/>
    <w:rsid w:val="007E5A3F"/>
    <w:rsid w:val="007E72CF"/>
    <w:rsid w:val="007F0FC0"/>
    <w:rsid w:val="007F2C7E"/>
    <w:rsid w:val="007F4D0E"/>
    <w:rsid w:val="007F57C8"/>
    <w:rsid w:val="007F7071"/>
    <w:rsid w:val="00800006"/>
    <w:rsid w:val="00803C16"/>
    <w:rsid w:val="008041BD"/>
    <w:rsid w:val="00814338"/>
    <w:rsid w:val="00816346"/>
    <w:rsid w:val="00820524"/>
    <w:rsid w:val="00821846"/>
    <w:rsid w:val="00823473"/>
    <w:rsid w:val="008259D5"/>
    <w:rsid w:val="00825A16"/>
    <w:rsid w:val="008274C8"/>
    <w:rsid w:val="0082755F"/>
    <w:rsid w:val="008305A4"/>
    <w:rsid w:val="00833C76"/>
    <w:rsid w:val="0083529B"/>
    <w:rsid w:val="00837051"/>
    <w:rsid w:val="00840AAF"/>
    <w:rsid w:val="00840B84"/>
    <w:rsid w:val="00847E13"/>
    <w:rsid w:val="008501BB"/>
    <w:rsid w:val="00850630"/>
    <w:rsid w:val="00856B83"/>
    <w:rsid w:val="00857629"/>
    <w:rsid w:val="008579E8"/>
    <w:rsid w:val="008615C8"/>
    <w:rsid w:val="00866051"/>
    <w:rsid w:val="0087024E"/>
    <w:rsid w:val="00870368"/>
    <w:rsid w:val="00872AF6"/>
    <w:rsid w:val="00872BE6"/>
    <w:rsid w:val="00872EDF"/>
    <w:rsid w:val="00873CF3"/>
    <w:rsid w:val="008752F5"/>
    <w:rsid w:val="00876CAC"/>
    <w:rsid w:val="008817C3"/>
    <w:rsid w:val="00885E39"/>
    <w:rsid w:val="00890911"/>
    <w:rsid w:val="00891CEE"/>
    <w:rsid w:val="0089254F"/>
    <w:rsid w:val="00893D69"/>
    <w:rsid w:val="008A0643"/>
    <w:rsid w:val="008A3FA3"/>
    <w:rsid w:val="008A50D6"/>
    <w:rsid w:val="008C1419"/>
    <w:rsid w:val="008C2FB7"/>
    <w:rsid w:val="008C505D"/>
    <w:rsid w:val="008D03F9"/>
    <w:rsid w:val="008D2A4D"/>
    <w:rsid w:val="008E244B"/>
    <w:rsid w:val="008E258D"/>
    <w:rsid w:val="008E395C"/>
    <w:rsid w:val="008E3B95"/>
    <w:rsid w:val="008E58F5"/>
    <w:rsid w:val="008F15D8"/>
    <w:rsid w:val="008F31E0"/>
    <w:rsid w:val="008F3C1D"/>
    <w:rsid w:val="008F4AB8"/>
    <w:rsid w:val="008F5A16"/>
    <w:rsid w:val="008F5A39"/>
    <w:rsid w:val="008F72ED"/>
    <w:rsid w:val="008F75D7"/>
    <w:rsid w:val="009120BD"/>
    <w:rsid w:val="00914875"/>
    <w:rsid w:val="00916C2A"/>
    <w:rsid w:val="009213FE"/>
    <w:rsid w:val="00921A83"/>
    <w:rsid w:val="009258A5"/>
    <w:rsid w:val="0092668B"/>
    <w:rsid w:val="00931EDF"/>
    <w:rsid w:val="00932321"/>
    <w:rsid w:val="0093446A"/>
    <w:rsid w:val="009347E0"/>
    <w:rsid w:val="00941BE5"/>
    <w:rsid w:val="00943660"/>
    <w:rsid w:val="00945283"/>
    <w:rsid w:val="009473AD"/>
    <w:rsid w:val="00950D0E"/>
    <w:rsid w:val="00951AAD"/>
    <w:rsid w:val="00952DFB"/>
    <w:rsid w:val="009541E1"/>
    <w:rsid w:val="009548CC"/>
    <w:rsid w:val="00955B5C"/>
    <w:rsid w:val="009567CC"/>
    <w:rsid w:val="00957D44"/>
    <w:rsid w:val="00960D8A"/>
    <w:rsid w:val="00963960"/>
    <w:rsid w:val="009744CF"/>
    <w:rsid w:val="0098024E"/>
    <w:rsid w:val="00980A11"/>
    <w:rsid w:val="00981AFD"/>
    <w:rsid w:val="00981E05"/>
    <w:rsid w:val="0098377C"/>
    <w:rsid w:val="009874E7"/>
    <w:rsid w:val="00993B18"/>
    <w:rsid w:val="00995CB2"/>
    <w:rsid w:val="0099762B"/>
    <w:rsid w:val="009A18A1"/>
    <w:rsid w:val="009A5525"/>
    <w:rsid w:val="009A5D42"/>
    <w:rsid w:val="009B0DEC"/>
    <w:rsid w:val="009B5761"/>
    <w:rsid w:val="009B765A"/>
    <w:rsid w:val="009C1F46"/>
    <w:rsid w:val="009C35E5"/>
    <w:rsid w:val="009C4FD3"/>
    <w:rsid w:val="009C61E8"/>
    <w:rsid w:val="009C6388"/>
    <w:rsid w:val="009D2036"/>
    <w:rsid w:val="009D43D9"/>
    <w:rsid w:val="009D54DF"/>
    <w:rsid w:val="009D6124"/>
    <w:rsid w:val="009D7F2F"/>
    <w:rsid w:val="009E0632"/>
    <w:rsid w:val="009E24DD"/>
    <w:rsid w:val="009E3663"/>
    <w:rsid w:val="009E4780"/>
    <w:rsid w:val="009E621A"/>
    <w:rsid w:val="009E67E3"/>
    <w:rsid w:val="009E685E"/>
    <w:rsid w:val="009F1356"/>
    <w:rsid w:val="009F2091"/>
    <w:rsid w:val="009F287B"/>
    <w:rsid w:val="009F4B88"/>
    <w:rsid w:val="009F5C03"/>
    <w:rsid w:val="009F6997"/>
    <w:rsid w:val="00A00A72"/>
    <w:rsid w:val="00A01459"/>
    <w:rsid w:val="00A01754"/>
    <w:rsid w:val="00A055AC"/>
    <w:rsid w:val="00A12CC3"/>
    <w:rsid w:val="00A13A55"/>
    <w:rsid w:val="00A1576B"/>
    <w:rsid w:val="00A23994"/>
    <w:rsid w:val="00A25E6D"/>
    <w:rsid w:val="00A27E50"/>
    <w:rsid w:val="00A30A86"/>
    <w:rsid w:val="00A431B1"/>
    <w:rsid w:val="00A445B5"/>
    <w:rsid w:val="00A47A92"/>
    <w:rsid w:val="00A47FA5"/>
    <w:rsid w:val="00A51C36"/>
    <w:rsid w:val="00A52910"/>
    <w:rsid w:val="00A557D8"/>
    <w:rsid w:val="00A558A0"/>
    <w:rsid w:val="00A61F5A"/>
    <w:rsid w:val="00A672A5"/>
    <w:rsid w:val="00A72976"/>
    <w:rsid w:val="00A77D05"/>
    <w:rsid w:val="00A802FE"/>
    <w:rsid w:val="00A80BCE"/>
    <w:rsid w:val="00A81D0D"/>
    <w:rsid w:val="00A82397"/>
    <w:rsid w:val="00A8267B"/>
    <w:rsid w:val="00A82E6A"/>
    <w:rsid w:val="00A868F5"/>
    <w:rsid w:val="00A87E58"/>
    <w:rsid w:val="00A91294"/>
    <w:rsid w:val="00A91B6B"/>
    <w:rsid w:val="00A92151"/>
    <w:rsid w:val="00A97C1E"/>
    <w:rsid w:val="00AA49EF"/>
    <w:rsid w:val="00AA5DC9"/>
    <w:rsid w:val="00AB2AA7"/>
    <w:rsid w:val="00AB384B"/>
    <w:rsid w:val="00AB40AC"/>
    <w:rsid w:val="00AB437D"/>
    <w:rsid w:val="00AB6228"/>
    <w:rsid w:val="00AB6760"/>
    <w:rsid w:val="00AC008F"/>
    <w:rsid w:val="00AC2787"/>
    <w:rsid w:val="00AC5E1C"/>
    <w:rsid w:val="00AD09CC"/>
    <w:rsid w:val="00AD1522"/>
    <w:rsid w:val="00AD199E"/>
    <w:rsid w:val="00AD2BB3"/>
    <w:rsid w:val="00AF0E91"/>
    <w:rsid w:val="00AF1997"/>
    <w:rsid w:val="00AF22E7"/>
    <w:rsid w:val="00AF4E90"/>
    <w:rsid w:val="00AF5338"/>
    <w:rsid w:val="00AF5B0E"/>
    <w:rsid w:val="00AF6A11"/>
    <w:rsid w:val="00AF6B39"/>
    <w:rsid w:val="00B01E90"/>
    <w:rsid w:val="00B043FF"/>
    <w:rsid w:val="00B051E5"/>
    <w:rsid w:val="00B06516"/>
    <w:rsid w:val="00B07D90"/>
    <w:rsid w:val="00B1007D"/>
    <w:rsid w:val="00B102B2"/>
    <w:rsid w:val="00B10BF9"/>
    <w:rsid w:val="00B1631E"/>
    <w:rsid w:val="00B3135C"/>
    <w:rsid w:val="00B327F2"/>
    <w:rsid w:val="00B331EC"/>
    <w:rsid w:val="00B33480"/>
    <w:rsid w:val="00B3397E"/>
    <w:rsid w:val="00B346E5"/>
    <w:rsid w:val="00B35128"/>
    <w:rsid w:val="00B40A4F"/>
    <w:rsid w:val="00B430A4"/>
    <w:rsid w:val="00B434D3"/>
    <w:rsid w:val="00B447C9"/>
    <w:rsid w:val="00B4533A"/>
    <w:rsid w:val="00B4627A"/>
    <w:rsid w:val="00B5035B"/>
    <w:rsid w:val="00B521AC"/>
    <w:rsid w:val="00B52DBC"/>
    <w:rsid w:val="00B5331A"/>
    <w:rsid w:val="00B554E7"/>
    <w:rsid w:val="00B60FDF"/>
    <w:rsid w:val="00B61F98"/>
    <w:rsid w:val="00B6436E"/>
    <w:rsid w:val="00B65AC1"/>
    <w:rsid w:val="00B679DC"/>
    <w:rsid w:val="00B71AA9"/>
    <w:rsid w:val="00B72864"/>
    <w:rsid w:val="00B7481F"/>
    <w:rsid w:val="00B75490"/>
    <w:rsid w:val="00B75D31"/>
    <w:rsid w:val="00B772BD"/>
    <w:rsid w:val="00B816DC"/>
    <w:rsid w:val="00B822D4"/>
    <w:rsid w:val="00B862AF"/>
    <w:rsid w:val="00B86AD8"/>
    <w:rsid w:val="00B90DE0"/>
    <w:rsid w:val="00B94AA0"/>
    <w:rsid w:val="00BA0B88"/>
    <w:rsid w:val="00BA232B"/>
    <w:rsid w:val="00BA340D"/>
    <w:rsid w:val="00BA38D6"/>
    <w:rsid w:val="00BB486A"/>
    <w:rsid w:val="00BB7058"/>
    <w:rsid w:val="00BC2020"/>
    <w:rsid w:val="00BD0269"/>
    <w:rsid w:val="00BD0B20"/>
    <w:rsid w:val="00BD3F24"/>
    <w:rsid w:val="00BF08A1"/>
    <w:rsid w:val="00BF17D2"/>
    <w:rsid w:val="00BF3297"/>
    <w:rsid w:val="00BF5774"/>
    <w:rsid w:val="00C005C7"/>
    <w:rsid w:val="00C009BB"/>
    <w:rsid w:val="00C0664D"/>
    <w:rsid w:val="00C1165A"/>
    <w:rsid w:val="00C11AFA"/>
    <w:rsid w:val="00C13870"/>
    <w:rsid w:val="00C162A6"/>
    <w:rsid w:val="00C17602"/>
    <w:rsid w:val="00C218CB"/>
    <w:rsid w:val="00C25457"/>
    <w:rsid w:val="00C274E4"/>
    <w:rsid w:val="00C3040B"/>
    <w:rsid w:val="00C31FA5"/>
    <w:rsid w:val="00C37B89"/>
    <w:rsid w:val="00C40ADF"/>
    <w:rsid w:val="00C43EA9"/>
    <w:rsid w:val="00C475FC"/>
    <w:rsid w:val="00C47D93"/>
    <w:rsid w:val="00C52E5B"/>
    <w:rsid w:val="00C541C0"/>
    <w:rsid w:val="00C54A34"/>
    <w:rsid w:val="00C6260A"/>
    <w:rsid w:val="00C64FFE"/>
    <w:rsid w:val="00C65DCD"/>
    <w:rsid w:val="00C66310"/>
    <w:rsid w:val="00C71301"/>
    <w:rsid w:val="00C746E2"/>
    <w:rsid w:val="00C81418"/>
    <w:rsid w:val="00C85FBD"/>
    <w:rsid w:val="00C86FFA"/>
    <w:rsid w:val="00C87F36"/>
    <w:rsid w:val="00C923AD"/>
    <w:rsid w:val="00C92644"/>
    <w:rsid w:val="00C9273E"/>
    <w:rsid w:val="00C927D2"/>
    <w:rsid w:val="00C9335F"/>
    <w:rsid w:val="00C979E5"/>
    <w:rsid w:val="00CA1FF7"/>
    <w:rsid w:val="00CA7662"/>
    <w:rsid w:val="00CB0090"/>
    <w:rsid w:val="00CB1064"/>
    <w:rsid w:val="00CB1A6E"/>
    <w:rsid w:val="00CB4551"/>
    <w:rsid w:val="00CB52B9"/>
    <w:rsid w:val="00CB5428"/>
    <w:rsid w:val="00CB68CA"/>
    <w:rsid w:val="00CC1CB1"/>
    <w:rsid w:val="00CC25B9"/>
    <w:rsid w:val="00CC5466"/>
    <w:rsid w:val="00CC5BE5"/>
    <w:rsid w:val="00CC5C5F"/>
    <w:rsid w:val="00CD1BA9"/>
    <w:rsid w:val="00CD33FF"/>
    <w:rsid w:val="00CD5758"/>
    <w:rsid w:val="00CE067B"/>
    <w:rsid w:val="00CE1F02"/>
    <w:rsid w:val="00CF319E"/>
    <w:rsid w:val="00CF39FC"/>
    <w:rsid w:val="00CF5C92"/>
    <w:rsid w:val="00D002FA"/>
    <w:rsid w:val="00D0227A"/>
    <w:rsid w:val="00D0381E"/>
    <w:rsid w:val="00D03F9F"/>
    <w:rsid w:val="00D06485"/>
    <w:rsid w:val="00D07211"/>
    <w:rsid w:val="00D11D5B"/>
    <w:rsid w:val="00D168BF"/>
    <w:rsid w:val="00D2044E"/>
    <w:rsid w:val="00D21A83"/>
    <w:rsid w:val="00D21E43"/>
    <w:rsid w:val="00D23C41"/>
    <w:rsid w:val="00D27D36"/>
    <w:rsid w:val="00D33309"/>
    <w:rsid w:val="00D33E72"/>
    <w:rsid w:val="00D35BF8"/>
    <w:rsid w:val="00D517D1"/>
    <w:rsid w:val="00D518C4"/>
    <w:rsid w:val="00D544E1"/>
    <w:rsid w:val="00D54E9C"/>
    <w:rsid w:val="00D55864"/>
    <w:rsid w:val="00D6604C"/>
    <w:rsid w:val="00D661E9"/>
    <w:rsid w:val="00D71202"/>
    <w:rsid w:val="00D71464"/>
    <w:rsid w:val="00D778F8"/>
    <w:rsid w:val="00D81443"/>
    <w:rsid w:val="00D83641"/>
    <w:rsid w:val="00D84152"/>
    <w:rsid w:val="00D859F8"/>
    <w:rsid w:val="00D90500"/>
    <w:rsid w:val="00D93FAB"/>
    <w:rsid w:val="00D97303"/>
    <w:rsid w:val="00D97BA2"/>
    <w:rsid w:val="00D97F61"/>
    <w:rsid w:val="00DA15BB"/>
    <w:rsid w:val="00DA6AF7"/>
    <w:rsid w:val="00DB070E"/>
    <w:rsid w:val="00DB11A1"/>
    <w:rsid w:val="00DB1B32"/>
    <w:rsid w:val="00DB1FA4"/>
    <w:rsid w:val="00DB2B25"/>
    <w:rsid w:val="00DB5288"/>
    <w:rsid w:val="00DB54B5"/>
    <w:rsid w:val="00DB5A09"/>
    <w:rsid w:val="00DC18ED"/>
    <w:rsid w:val="00DC19CD"/>
    <w:rsid w:val="00DC57CD"/>
    <w:rsid w:val="00DC5E81"/>
    <w:rsid w:val="00DD313D"/>
    <w:rsid w:val="00DD5982"/>
    <w:rsid w:val="00DD6123"/>
    <w:rsid w:val="00DE697C"/>
    <w:rsid w:val="00DF4B8F"/>
    <w:rsid w:val="00DF57E6"/>
    <w:rsid w:val="00DF72CD"/>
    <w:rsid w:val="00E00FC1"/>
    <w:rsid w:val="00E02CEB"/>
    <w:rsid w:val="00E06728"/>
    <w:rsid w:val="00E07BA1"/>
    <w:rsid w:val="00E07D94"/>
    <w:rsid w:val="00E124DE"/>
    <w:rsid w:val="00E15598"/>
    <w:rsid w:val="00E17449"/>
    <w:rsid w:val="00E25958"/>
    <w:rsid w:val="00E270EE"/>
    <w:rsid w:val="00E32468"/>
    <w:rsid w:val="00E32BC6"/>
    <w:rsid w:val="00E33492"/>
    <w:rsid w:val="00E3792B"/>
    <w:rsid w:val="00E4729B"/>
    <w:rsid w:val="00E5032C"/>
    <w:rsid w:val="00E5045F"/>
    <w:rsid w:val="00E51EEF"/>
    <w:rsid w:val="00E53721"/>
    <w:rsid w:val="00E546AE"/>
    <w:rsid w:val="00E624E7"/>
    <w:rsid w:val="00E62D87"/>
    <w:rsid w:val="00E65723"/>
    <w:rsid w:val="00E65A7D"/>
    <w:rsid w:val="00E67B31"/>
    <w:rsid w:val="00E7150A"/>
    <w:rsid w:val="00E7336B"/>
    <w:rsid w:val="00E74D35"/>
    <w:rsid w:val="00E85189"/>
    <w:rsid w:val="00E855DD"/>
    <w:rsid w:val="00E92F4B"/>
    <w:rsid w:val="00E973F8"/>
    <w:rsid w:val="00EA020E"/>
    <w:rsid w:val="00EA5B6D"/>
    <w:rsid w:val="00EB0D3B"/>
    <w:rsid w:val="00EB3A1D"/>
    <w:rsid w:val="00EB433E"/>
    <w:rsid w:val="00EB4E5E"/>
    <w:rsid w:val="00EC2CB4"/>
    <w:rsid w:val="00EC49A0"/>
    <w:rsid w:val="00ED0E20"/>
    <w:rsid w:val="00ED3AE2"/>
    <w:rsid w:val="00ED4A8B"/>
    <w:rsid w:val="00ED65EA"/>
    <w:rsid w:val="00ED75F6"/>
    <w:rsid w:val="00ED7797"/>
    <w:rsid w:val="00EE0A2E"/>
    <w:rsid w:val="00EE5567"/>
    <w:rsid w:val="00EE631A"/>
    <w:rsid w:val="00EE6383"/>
    <w:rsid w:val="00EE68C0"/>
    <w:rsid w:val="00EE68C2"/>
    <w:rsid w:val="00EF0311"/>
    <w:rsid w:val="00EF5B24"/>
    <w:rsid w:val="00EF5C4B"/>
    <w:rsid w:val="00EF60BF"/>
    <w:rsid w:val="00F02E39"/>
    <w:rsid w:val="00F02FD0"/>
    <w:rsid w:val="00F03070"/>
    <w:rsid w:val="00F03662"/>
    <w:rsid w:val="00F04816"/>
    <w:rsid w:val="00F048EA"/>
    <w:rsid w:val="00F077EA"/>
    <w:rsid w:val="00F16D48"/>
    <w:rsid w:val="00F1735A"/>
    <w:rsid w:val="00F23DB8"/>
    <w:rsid w:val="00F31C9E"/>
    <w:rsid w:val="00F326B3"/>
    <w:rsid w:val="00F34520"/>
    <w:rsid w:val="00F36F31"/>
    <w:rsid w:val="00F376CE"/>
    <w:rsid w:val="00F37EF0"/>
    <w:rsid w:val="00F4131E"/>
    <w:rsid w:val="00F45F98"/>
    <w:rsid w:val="00F51A56"/>
    <w:rsid w:val="00F51BE7"/>
    <w:rsid w:val="00F57797"/>
    <w:rsid w:val="00F60937"/>
    <w:rsid w:val="00F61523"/>
    <w:rsid w:val="00F6296D"/>
    <w:rsid w:val="00F63043"/>
    <w:rsid w:val="00F64901"/>
    <w:rsid w:val="00F66C0E"/>
    <w:rsid w:val="00F67342"/>
    <w:rsid w:val="00F7106A"/>
    <w:rsid w:val="00F731AD"/>
    <w:rsid w:val="00F73ACF"/>
    <w:rsid w:val="00F73F60"/>
    <w:rsid w:val="00F77883"/>
    <w:rsid w:val="00F80634"/>
    <w:rsid w:val="00F815C3"/>
    <w:rsid w:val="00F81C99"/>
    <w:rsid w:val="00F82C7E"/>
    <w:rsid w:val="00F83E37"/>
    <w:rsid w:val="00F84B50"/>
    <w:rsid w:val="00F851C2"/>
    <w:rsid w:val="00F87B44"/>
    <w:rsid w:val="00F90770"/>
    <w:rsid w:val="00F907E5"/>
    <w:rsid w:val="00FA1356"/>
    <w:rsid w:val="00FA1A41"/>
    <w:rsid w:val="00FA23CF"/>
    <w:rsid w:val="00FA3573"/>
    <w:rsid w:val="00FA7DBD"/>
    <w:rsid w:val="00FA7E21"/>
    <w:rsid w:val="00FC2774"/>
    <w:rsid w:val="00FC28C2"/>
    <w:rsid w:val="00FC7754"/>
    <w:rsid w:val="00FD0309"/>
    <w:rsid w:val="00FD6352"/>
    <w:rsid w:val="00FD7209"/>
    <w:rsid w:val="00FD73E4"/>
    <w:rsid w:val="00FE14B1"/>
    <w:rsid w:val="00FE4872"/>
    <w:rsid w:val="00FE6838"/>
    <w:rsid w:val="00FF344A"/>
    <w:rsid w:val="00FF52E9"/>
    <w:rsid w:val="00FF5F47"/>
    <w:rsid w:val="00FF752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8"/>
    <o:shapelayout v:ext="edit">
      <o:idmap v:ext="edit" data="1"/>
    </o:shapelayout>
  </w:shapeDefaults>
  <w:decimalSymbol w:val="."/>
  <w:listSeparator w:val=","/>
  <w14:docId w14:val="60A09E16"/>
  <w15:docId w15:val="{38FD5479-6352-42B6-AC86-73F14EB95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4"/>
        <w:lang w:val="en-US" w:eastAsia="en-US" w:bidi="ar-SA"/>
      </w:rPr>
    </w:rPrDefault>
    <w:pPrDefault>
      <w:pPr>
        <w:spacing w:after="20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573D3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qFormat/>
    <w:rsid w:val="002F64A2"/>
    <w:pPr>
      <w:spacing w:after="0"/>
    </w:pPr>
  </w:style>
  <w:style w:type="paragraph" w:styleId="BalloonText">
    <w:name w:val="Balloon Text"/>
    <w:basedOn w:val="Normal"/>
    <w:link w:val="BalloonTextChar"/>
    <w:uiPriority w:val="99"/>
    <w:semiHidden/>
    <w:unhideWhenUsed/>
    <w:rsid w:val="009A552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5525"/>
    <w:rPr>
      <w:rFonts w:ascii="Tahoma" w:hAnsi="Tahoma" w:cs="Tahoma"/>
      <w:sz w:val="16"/>
      <w:szCs w:val="16"/>
    </w:rPr>
  </w:style>
  <w:style w:type="character" w:styleId="LineNumber">
    <w:name w:val="line number"/>
    <w:basedOn w:val="DefaultParagraphFont"/>
    <w:uiPriority w:val="99"/>
    <w:semiHidden/>
    <w:unhideWhenUsed/>
    <w:rsid w:val="00E65723"/>
  </w:style>
  <w:style w:type="paragraph" w:styleId="Header">
    <w:name w:val="header"/>
    <w:basedOn w:val="Normal"/>
    <w:link w:val="HeaderChar"/>
    <w:uiPriority w:val="99"/>
    <w:unhideWhenUsed/>
    <w:rsid w:val="00EF5B24"/>
    <w:pPr>
      <w:tabs>
        <w:tab w:val="center" w:pos="4680"/>
        <w:tab w:val="right" w:pos="9360"/>
      </w:tabs>
      <w:spacing w:after="0"/>
    </w:pPr>
  </w:style>
  <w:style w:type="character" w:customStyle="1" w:styleId="HeaderChar">
    <w:name w:val="Header Char"/>
    <w:basedOn w:val="DefaultParagraphFont"/>
    <w:link w:val="Header"/>
    <w:uiPriority w:val="99"/>
    <w:rsid w:val="00EF5B24"/>
  </w:style>
  <w:style w:type="paragraph" w:styleId="Footer">
    <w:name w:val="footer"/>
    <w:basedOn w:val="Normal"/>
    <w:link w:val="FooterChar"/>
    <w:uiPriority w:val="99"/>
    <w:unhideWhenUsed/>
    <w:rsid w:val="00EF5B24"/>
    <w:pPr>
      <w:tabs>
        <w:tab w:val="center" w:pos="4680"/>
        <w:tab w:val="right" w:pos="9360"/>
      </w:tabs>
      <w:spacing w:after="0"/>
    </w:pPr>
  </w:style>
  <w:style w:type="character" w:customStyle="1" w:styleId="FooterChar">
    <w:name w:val="Footer Char"/>
    <w:basedOn w:val="DefaultParagraphFont"/>
    <w:link w:val="Footer"/>
    <w:uiPriority w:val="99"/>
    <w:rsid w:val="00EF5B24"/>
  </w:style>
  <w:style w:type="character" w:styleId="Hyperlink">
    <w:name w:val="Hyperlink"/>
    <w:basedOn w:val="DefaultParagraphFont"/>
    <w:uiPriority w:val="99"/>
    <w:unhideWhenUsed/>
    <w:rsid w:val="00EF5B24"/>
    <w:rPr>
      <w:color w:val="0000FF" w:themeColor="hyperlink"/>
      <w:u w:val="single"/>
    </w:rPr>
  </w:style>
  <w:style w:type="character" w:customStyle="1" w:styleId="apple-converted-space">
    <w:name w:val="apple-converted-space"/>
    <w:basedOn w:val="DefaultParagraphFont"/>
    <w:rsid w:val="00CF319E"/>
  </w:style>
  <w:style w:type="paragraph" w:styleId="ListBullet">
    <w:name w:val="List Bullet"/>
    <w:basedOn w:val="Normal"/>
    <w:uiPriority w:val="99"/>
    <w:unhideWhenUsed/>
    <w:rsid w:val="0011777E"/>
    <w:pPr>
      <w:numPr>
        <w:numId w:val="4"/>
      </w:numPr>
      <w:contextualSpacing/>
    </w:pPr>
  </w:style>
  <w:style w:type="paragraph" w:styleId="NormalWeb">
    <w:name w:val="Normal (Web)"/>
    <w:basedOn w:val="Normal"/>
    <w:uiPriority w:val="99"/>
    <w:semiHidden/>
    <w:unhideWhenUsed/>
    <w:rsid w:val="00730A64"/>
    <w:pPr>
      <w:spacing w:before="100" w:beforeAutospacing="1" w:after="100" w:afterAutospacing="1"/>
    </w:pPr>
    <w:rPr>
      <w:rFonts w:eastAsiaTheme="minorEastAsia" w:cs="Times New Roman"/>
    </w:rPr>
  </w:style>
  <w:style w:type="character" w:styleId="CommentReference">
    <w:name w:val="annotation reference"/>
    <w:basedOn w:val="DefaultParagraphFont"/>
    <w:uiPriority w:val="99"/>
    <w:semiHidden/>
    <w:unhideWhenUsed/>
    <w:rsid w:val="001E62E4"/>
    <w:rPr>
      <w:sz w:val="16"/>
      <w:szCs w:val="16"/>
    </w:rPr>
  </w:style>
  <w:style w:type="paragraph" w:styleId="CommentText">
    <w:name w:val="annotation text"/>
    <w:basedOn w:val="Normal"/>
    <w:link w:val="CommentTextChar"/>
    <w:uiPriority w:val="99"/>
    <w:unhideWhenUsed/>
    <w:rsid w:val="001E62E4"/>
    <w:rPr>
      <w:sz w:val="20"/>
      <w:szCs w:val="20"/>
    </w:rPr>
  </w:style>
  <w:style w:type="character" w:customStyle="1" w:styleId="CommentTextChar">
    <w:name w:val="Comment Text Char"/>
    <w:basedOn w:val="DefaultParagraphFont"/>
    <w:link w:val="CommentText"/>
    <w:uiPriority w:val="99"/>
    <w:rsid w:val="001E62E4"/>
    <w:rPr>
      <w:sz w:val="20"/>
      <w:szCs w:val="20"/>
    </w:rPr>
  </w:style>
  <w:style w:type="paragraph" w:styleId="CommentSubject">
    <w:name w:val="annotation subject"/>
    <w:basedOn w:val="CommentText"/>
    <w:next w:val="CommentText"/>
    <w:link w:val="CommentSubjectChar"/>
    <w:uiPriority w:val="99"/>
    <w:semiHidden/>
    <w:unhideWhenUsed/>
    <w:rsid w:val="001E62E4"/>
    <w:rPr>
      <w:b/>
      <w:bCs/>
    </w:rPr>
  </w:style>
  <w:style w:type="character" w:customStyle="1" w:styleId="CommentSubjectChar">
    <w:name w:val="Comment Subject Char"/>
    <w:basedOn w:val="CommentTextChar"/>
    <w:link w:val="CommentSubject"/>
    <w:uiPriority w:val="99"/>
    <w:semiHidden/>
    <w:rsid w:val="001E62E4"/>
    <w:rPr>
      <w:b/>
      <w:bCs/>
      <w:sz w:val="20"/>
      <w:szCs w:val="20"/>
    </w:rPr>
  </w:style>
  <w:style w:type="paragraph" w:styleId="ListParagraph">
    <w:name w:val="List Paragraph"/>
    <w:basedOn w:val="Normal"/>
    <w:uiPriority w:val="34"/>
    <w:qFormat/>
    <w:rsid w:val="003313A6"/>
    <w:pPr>
      <w:ind w:left="720"/>
      <w:contextualSpacing/>
    </w:pPr>
  </w:style>
  <w:style w:type="table" w:styleId="TableGrid">
    <w:name w:val="Table Grid"/>
    <w:basedOn w:val="TableNormal"/>
    <w:uiPriority w:val="59"/>
    <w:rsid w:val="006D1E2D"/>
    <w:pPr>
      <w:spacing w:after="0"/>
    </w:pPr>
    <w:rPr>
      <w:rFonts w:asciiTheme="minorHAnsi" w:eastAsiaTheme="minorEastAsia" w:hAnsiTheme="minorHAnsi"/>
      <w:sz w:val="20"/>
      <w:szCs w:val="20"/>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056E13"/>
    <w:pPr>
      <w:spacing w:after="0"/>
    </w:pPr>
  </w:style>
  <w:style w:type="paragraph" w:customStyle="1" w:styleId="EndNoteBibliographyTitle">
    <w:name w:val="EndNote Bibliography Title"/>
    <w:basedOn w:val="Normal"/>
    <w:link w:val="EndNoteBibliographyTitleChar"/>
    <w:rsid w:val="00725196"/>
    <w:pPr>
      <w:spacing w:after="0"/>
      <w:jc w:val="center"/>
    </w:pPr>
    <w:rPr>
      <w:rFonts w:cs="Times New Roman"/>
      <w:noProof/>
    </w:rPr>
  </w:style>
  <w:style w:type="character" w:customStyle="1" w:styleId="NoSpacingChar">
    <w:name w:val="No Spacing Char"/>
    <w:basedOn w:val="DefaultParagraphFont"/>
    <w:link w:val="NoSpacing"/>
    <w:rsid w:val="00725196"/>
  </w:style>
  <w:style w:type="character" w:customStyle="1" w:styleId="EndNoteBibliographyTitleChar">
    <w:name w:val="EndNote Bibliography Title Char"/>
    <w:basedOn w:val="NoSpacingChar"/>
    <w:link w:val="EndNoteBibliographyTitle"/>
    <w:rsid w:val="00725196"/>
    <w:rPr>
      <w:rFonts w:cs="Times New Roman"/>
      <w:noProof/>
    </w:rPr>
  </w:style>
  <w:style w:type="paragraph" w:customStyle="1" w:styleId="EndNoteBibliography">
    <w:name w:val="EndNote Bibliography"/>
    <w:basedOn w:val="Normal"/>
    <w:link w:val="EndNoteBibliographyChar"/>
    <w:rsid w:val="00725196"/>
    <w:pPr>
      <w:spacing w:line="480" w:lineRule="auto"/>
    </w:pPr>
    <w:rPr>
      <w:rFonts w:cs="Times New Roman"/>
      <w:noProof/>
    </w:rPr>
  </w:style>
  <w:style w:type="character" w:customStyle="1" w:styleId="EndNoteBibliographyChar">
    <w:name w:val="EndNote Bibliography Char"/>
    <w:basedOn w:val="NoSpacingChar"/>
    <w:link w:val="EndNoteBibliography"/>
    <w:rsid w:val="00725196"/>
    <w:rPr>
      <w:rFonts w:cs="Times New Roman"/>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1353300">
      <w:bodyDiv w:val="1"/>
      <w:marLeft w:val="0"/>
      <w:marRight w:val="0"/>
      <w:marTop w:val="0"/>
      <w:marBottom w:val="0"/>
      <w:divBdr>
        <w:top w:val="none" w:sz="0" w:space="0" w:color="auto"/>
        <w:left w:val="none" w:sz="0" w:space="0" w:color="auto"/>
        <w:bottom w:val="none" w:sz="0" w:space="0" w:color="auto"/>
        <w:right w:val="none" w:sz="0" w:space="0" w:color="auto"/>
      </w:divBdr>
    </w:div>
    <w:div w:id="1519079084">
      <w:bodyDiv w:val="1"/>
      <w:marLeft w:val="0"/>
      <w:marRight w:val="0"/>
      <w:marTop w:val="0"/>
      <w:marBottom w:val="0"/>
      <w:divBdr>
        <w:top w:val="none" w:sz="0" w:space="0" w:color="auto"/>
        <w:left w:val="none" w:sz="0" w:space="0" w:color="auto"/>
        <w:bottom w:val="none" w:sz="0" w:space="0" w:color="auto"/>
        <w:right w:val="none" w:sz="0" w:space="0" w:color="auto"/>
      </w:divBdr>
      <w:divsChild>
        <w:div w:id="20901537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oleObject" Target="embeddings/oleObject2.bin"/><Relationship Id="rId10" Type="http://schemas.openxmlformats.org/officeDocument/2006/relationships/image" Target="media/image1.tif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8941D1-8AF2-4551-8DAC-8EB751C4A0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759</TotalTime>
  <Pages>1</Pages>
  <Words>17659</Words>
  <Characters>100660</Characters>
  <Application>Microsoft Office Word</Application>
  <DocSecurity>0</DocSecurity>
  <Lines>838</Lines>
  <Paragraphs>236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118083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Marko</dc:creator>
  <cp:lastModifiedBy>Marko Spasojevic</cp:lastModifiedBy>
  <cp:revision>17</cp:revision>
  <dcterms:created xsi:type="dcterms:W3CDTF">2016-08-03T22:54:00Z</dcterms:created>
  <dcterms:modified xsi:type="dcterms:W3CDTF">2020-09-28T22:12:00Z</dcterms:modified>
</cp:coreProperties>
</file>