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E58E" w14:textId="72778148" w:rsidR="00BF2208" w:rsidRDefault="00BF2208">
      <w:r>
        <w:t>Ch. 10 Regression-Based Approaches</w:t>
      </w:r>
    </w:p>
    <w:p w14:paraId="51A73ECB" w14:textId="0A6BE86B" w:rsidR="00BF2208" w:rsidRDefault="00BF2208">
      <w:r>
        <w:t>Re</w:t>
      </w:r>
      <w:r w:rsidR="00304E8C">
        <w:t>gression-based statistical: (1) sum of squares, (2) maximum likelihood</w:t>
      </w:r>
    </w:p>
    <w:p w14:paraId="7E3CF656" w14:textId="77777777" w:rsidR="00304E8C" w:rsidRDefault="00304E8C">
      <w:r>
        <w:t xml:space="preserve">Regression relates a </w:t>
      </w:r>
    </w:p>
    <w:p w14:paraId="2A651124" w14:textId="2AAD58D3" w:rsidR="00304E8C" w:rsidRDefault="00304E8C" w:rsidP="00304E8C">
      <w:pPr>
        <w:pStyle w:val="ListParagraph"/>
        <w:numPr>
          <w:ilvl w:val="0"/>
          <w:numId w:val="1"/>
        </w:numPr>
      </w:pPr>
      <w:r>
        <w:t>Response variable: (1) presence-absence, (2) abundance, (3) biomass</w:t>
      </w:r>
    </w:p>
    <w:p w14:paraId="369135CF" w14:textId="6BF07159" w:rsidR="00304E8C" w:rsidRDefault="00304E8C" w:rsidP="00304E8C">
      <w:pPr>
        <w:pStyle w:val="ListParagraph"/>
        <w:numPr>
          <w:ilvl w:val="0"/>
          <w:numId w:val="1"/>
        </w:numPr>
      </w:pPr>
      <w:r>
        <w:t>Pre-selected set of environmental predictors</w:t>
      </w:r>
    </w:p>
    <w:p w14:paraId="6BB292DC" w14:textId="33E8426E" w:rsidR="00304E8C" w:rsidRDefault="00304E8C" w:rsidP="00304E8C">
      <w:r>
        <w:t>Untransformed environmental variables</w:t>
      </w:r>
    </w:p>
    <w:p w14:paraId="5B97B011" w14:textId="44B66170" w:rsidR="00304E8C" w:rsidRDefault="00304E8C" w:rsidP="00304E8C">
      <w:r>
        <w:t>Orthogonal components derived from environmental variables through multivariate analysis</w:t>
      </w:r>
    </w:p>
    <w:p w14:paraId="50A687E6" w14:textId="3990CFA6" w:rsidR="00304E8C" w:rsidRDefault="007B5CDE" w:rsidP="00304E8C">
      <w:r>
        <w:t>Linear regression: linear model</w:t>
      </w:r>
    </w:p>
    <w:p w14:paraId="1A61DEB9" w14:textId="0CF39BE3" w:rsidR="007B5CDE" w:rsidRDefault="007B5CDE" w:rsidP="00304E8C">
      <w:r>
        <w:t>Classical ordinary least-square (OLS) linear regression</w:t>
      </w:r>
    </w:p>
    <w:p w14:paraId="162384EA" w14:textId="28E42ACD" w:rsidR="007B5CDE" w:rsidRDefault="007B5CDE" w:rsidP="007B5CDE">
      <w:pPr>
        <w:pStyle w:val="ListParagraph"/>
        <w:numPr>
          <w:ilvl w:val="0"/>
          <w:numId w:val="2"/>
        </w:numPr>
      </w:pPr>
      <w:r>
        <w:t>Response variable is normally distributed (errors?, residuals?) - Gaussian</w:t>
      </w:r>
    </w:p>
    <w:p w14:paraId="3C8DBBA0" w14:textId="4FADBBF8" w:rsidR="007B5CDE" w:rsidRDefault="007B5CDE" w:rsidP="007B5CDE">
      <w:pPr>
        <w:pStyle w:val="ListParagraph"/>
        <w:numPr>
          <w:ilvl w:val="0"/>
          <w:numId w:val="2"/>
        </w:numPr>
      </w:pPr>
      <w:r>
        <w:t>Variance does change as a function of the mean – homoscedasticity</w:t>
      </w:r>
    </w:p>
    <w:p w14:paraId="3FABFD0B" w14:textId="4E1AAC05" w:rsidR="007B5CDE" w:rsidRDefault="007B5CDE" w:rsidP="007B5CDE">
      <w:pPr>
        <w:pStyle w:val="ListParagraph"/>
        <w:numPr>
          <w:ilvl w:val="1"/>
          <w:numId w:val="2"/>
        </w:numPr>
      </w:pPr>
      <w:r>
        <w:t>Homoscedasticity</w:t>
      </w:r>
    </w:p>
    <w:p w14:paraId="4C073C36" w14:textId="2FDE0D1C" w:rsidR="007B5CDE" w:rsidRDefault="007B5CDE" w:rsidP="007B5CDE">
      <w:pPr>
        <w:pStyle w:val="ListParagraph"/>
        <w:numPr>
          <w:ilvl w:val="2"/>
          <w:numId w:val="2"/>
        </w:numPr>
      </w:pPr>
      <w:r>
        <w:t xml:space="preserve">Error term </w:t>
      </w:r>
    </w:p>
    <w:p w14:paraId="42D46942" w14:textId="61AAD25D" w:rsidR="007B5CDE" w:rsidRDefault="007B5CDE" w:rsidP="007B5CDE">
      <w:pPr>
        <w:pStyle w:val="ListParagraph"/>
        <w:numPr>
          <w:ilvl w:val="3"/>
          <w:numId w:val="2"/>
        </w:numPr>
      </w:pPr>
      <w:r>
        <w:t>Random effect in the relationship between predictors and the response variable is constant across all values of the predictor variables</w:t>
      </w:r>
    </w:p>
    <w:p w14:paraId="694042E3" w14:textId="1F70F983" w:rsidR="007B5CDE" w:rsidRDefault="007B5CDE" w:rsidP="007B5CDE">
      <w:r>
        <w:t>Generalized linear models (GLMs)</w:t>
      </w:r>
    </w:p>
    <w:p w14:paraId="22E049BC" w14:textId="6F79DB61" w:rsidR="007B5CDE" w:rsidRDefault="007B5CDE" w:rsidP="007B5CDE">
      <w:r>
        <w:t>Flexible family of regression models</w:t>
      </w:r>
    </w:p>
    <w:p w14:paraId="6A77B3E6" w14:textId="66D18B8B" w:rsidR="007B5CDE" w:rsidRDefault="007B5CDE" w:rsidP="007B5CDE">
      <w:r>
        <w:t>Response variable to follow other distributions and non-constant variance functions</w:t>
      </w:r>
    </w:p>
    <w:p w14:paraId="4D8344EE" w14:textId="0549339D" w:rsidR="007B5CDE" w:rsidRDefault="007B5CDE" w:rsidP="007B5CDE">
      <w:r>
        <w:t>Combination of predictors (linear predictors) is related to the mean of the response variable through a link function</w:t>
      </w:r>
    </w:p>
    <w:p w14:paraId="3A8E78EA" w14:textId="492FEBB8" w:rsidR="0007124E" w:rsidRDefault="007B5CDE" w:rsidP="007B5CDE">
      <w:r>
        <w:t xml:space="preserve">Transform the response variable linearly </w:t>
      </w:r>
      <w:r w:rsidR="0007124E">
        <w:t>and maintain the predicted values within the original range of values allowed for the response variable</w:t>
      </w:r>
    </w:p>
    <w:p w14:paraId="3E035D6B" w14:textId="77777777" w:rsidR="0007124E" w:rsidRDefault="0007124E" w:rsidP="007B5CDE">
      <w:r>
        <w:t>GLM</w:t>
      </w:r>
    </w:p>
    <w:p w14:paraId="076189C5" w14:textId="77777777" w:rsidR="0007124E" w:rsidRDefault="0007124E" w:rsidP="007B5CDE">
      <w:r>
        <w:t>Gaussian (biomass), Poisson (species abundance, species richness), binomial (presence-absence), gamma distributions</w:t>
      </w:r>
    </w:p>
    <w:p w14:paraId="1C91C51F" w14:textId="49995370" w:rsidR="0007124E" w:rsidRDefault="0007124E" w:rsidP="007B5CDE">
      <w:r>
        <w:t>Link-function: (1) Identity, (2) Logarithm, (3) Logit, (4) Inverse</w:t>
      </w:r>
    </w:p>
    <w:p w14:paraId="4808402B" w14:textId="22F66473" w:rsidR="0007124E" w:rsidRDefault="0007124E" w:rsidP="007B5CDE">
      <w:r>
        <w:t xml:space="preserve">Higher-order polynomial (transformed) regression: Response shape is not a linear function of predictors </w:t>
      </w:r>
    </w:p>
    <w:p w14:paraId="5D9947B5" w14:textId="726219BE" w:rsidR="0007124E" w:rsidRDefault="0007124E" w:rsidP="007B5CDE">
      <w:r>
        <w:lastRenderedPageBreak/>
        <w:t>Unimodal symmetric response: bell-curve between species abundance and environmental covariate</w:t>
      </w:r>
    </w:p>
    <w:p w14:paraId="018BF05C" w14:textId="72BE756F" w:rsidR="0007124E" w:rsidRDefault="00607A5C" w:rsidP="007B5CDE">
      <w:r>
        <w:t>Non-parametric smoothing functions of predictors: GAMs, semi-parametric approaches</w:t>
      </w:r>
    </w:p>
    <w:p w14:paraId="04A27F4F" w14:textId="638C775E" w:rsidR="00607A5C" w:rsidRDefault="00607A5C" w:rsidP="007B5CDE">
      <w:r>
        <w:t>Applies smoothers independently to each predictor, then additively calculates the component response</w:t>
      </w:r>
    </w:p>
    <w:p w14:paraId="7DAC58DD" w14:textId="21C92D2A" w:rsidR="00607A5C" w:rsidRDefault="00607A5C" w:rsidP="007B5CDE">
      <w:r>
        <w:t>Generalized linear model (GLM)</w:t>
      </w:r>
    </w:p>
    <w:p w14:paraId="66DEABB4" w14:textId="23FCE2D7" w:rsidR="00607A5C" w:rsidRDefault="00591E9D" w:rsidP="007B5CDE">
      <w:r>
        <w:t>10.3 Generalized Additive Models (GAMs)</w:t>
      </w:r>
    </w:p>
    <w:p w14:paraId="3AA0B591" w14:textId="1FA075A4" w:rsidR="00591E9D" w:rsidRDefault="00591E9D" w:rsidP="007B5CDE">
      <w:r>
        <w:t>GAMs do not require postulating a shape for the response curve from a specific parametric function</w:t>
      </w:r>
    </w:p>
    <w:p w14:paraId="1791A67A" w14:textId="26EF9F94" w:rsidR="00591E9D" w:rsidRDefault="00591E9D" w:rsidP="007B5CDE">
      <w:r>
        <w:t xml:space="preserve">Use algorithms called smoothers that automatically fit response curves – as closely as possible – to the </w:t>
      </w:r>
      <w:r w:rsidR="00F51959">
        <w:t>data given the permitted level of smoothing.</w:t>
      </w:r>
    </w:p>
    <w:p w14:paraId="0FF8B09A" w14:textId="0F339A87" w:rsidR="00F51959" w:rsidRDefault="00F51959" w:rsidP="007B5CDE">
      <w:r>
        <w:t>GAMs – used when the relationship between the variables is expected to one of a more complex form – not easily fitted with standard parametric functions of the predictors</w:t>
      </w:r>
    </w:p>
    <w:p w14:paraId="4708C6D8" w14:textId="727CEE56" w:rsidR="00F51959" w:rsidRDefault="00B71A45" w:rsidP="00B71A45">
      <w:pPr>
        <w:pStyle w:val="ListParagraph"/>
        <w:numPr>
          <w:ilvl w:val="0"/>
          <w:numId w:val="3"/>
        </w:numPr>
      </w:pPr>
      <w:r>
        <w:t>GLM with a linear or quadratic response</w:t>
      </w:r>
    </w:p>
    <w:p w14:paraId="6BC571A4" w14:textId="595B96E9" w:rsidR="00B71A45" w:rsidRDefault="00B71A45" w:rsidP="00B71A45">
      <w:pPr>
        <w:pStyle w:val="ListParagraph"/>
        <w:numPr>
          <w:ilvl w:val="0"/>
          <w:numId w:val="3"/>
        </w:numPr>
      </w:pPr>
      <w:r>
        <w:t xml:space="preserve">No </w:t>
      </w:r>
      <w:r w:rsidRPr="00B71A45">
        <w:rPr>
          <w:i/>
          <w:iCs/>
        </w:rPr>
        <w:t>a priori</w:t>
      </w:r>
      <w:r>
        <w:t xml:space="preserve"> reason for using a particular shape</w:t>
      </w:r>
    </w:p>
    <w:p w14:paraId="434F5FAF" w14:textId="141A003D" w:rsidR="00B71A45" w:rsidRDefault="00B71A45" w:rsidP="00B71A45">
      <w:r>
        <w:t xml:space="preserve">Parametric scheme: </w:t>
      </w:r>
    </w:p>
    <w:p w14:paraId="2A17DD82" w14:textId="3D9733A7" w:rsidR="00B71A45" w:rsidRDefault="00B71A45" w:rsidP="00B71A45">
      <w:r>
        <w:t xml:space="preserve">GAM + GLM = explore general shape of the response function and then to implement it in the best possible way </w:t>
      </w:r>
    </w:p>
    <w:p w14:paraId="28B04DAF" w14:textId="71C2637E" w:rsidR="005966E9" w:rsidRDefault="005966E9" w:rsidP="00B71A45">
      <w:r>
        <w:t>R packages for GAM: (1) gam, (2) mgcv, (3) gamair, (4) GAMBoost</w:t>
      </w:r>
    </w:p>
    <w:p w14:paraId="5F6B889A" w14:textId="3C6DFE14" w:rsidR="005966E9" w:rsidRDefault="005966E9" w:rsidP="00B71A45">
      <w:r>
        <w:t xml:space="preserve">Package gam iteratively fits weighted additive models using backfitting – iteratively smoothing partial residuals – </w:t>
      </w:r>
    </w:p>
    <w:p w14:paraId="282A1F76" w14:textId="01AB363B" w:rsidR="005966E9" w:rsidRDefault="005966E9" w:rsidP="005966E9">
      <w:pPr>
        <w:pStyle w:val="ListParagraph"/>
        <w:numPr>
          <w:ilvl w:val="0"/>
          <w:numId w:val="4"/>
        </w:numPr>
      </w:pPr>
      <w:r>
        <w:t>Cubic-spline smoother</w:t>
      </w:r>
    </w:p>
    <w:p w14:paraId="25AD5A1B" w14:textId="5E794A36" w:rsidR="005966E9" w:rsidRDefault="005966E9" w:rsidP="005966E9">
      <w:pPr>
        <w:pStyle w:val="ListParagraph"/>
        <w:numPr>
          <w:ilvl w:val="0"/>
          <w:numId w:val="4"/>
        </w:numPr>
      </w:pPr>
      <w:r>
        <w:t>Collection of polynomials of degree less than or equal to 3 – defined on subintervals</w:t>
      </w:r>
    </w:p>
    <w:p w14:paraId="66E865D4" w14:textId="635FD0DE" w:rsidR="005966E9" w:rsidRDefault="005966E9" w:rsidP="005966E9">
      <w:r>
        <w:t>Separate polynomial model is fitted to each neighborhood – moving window algorithm – fitted curve to connect all points</w:t>
      </w:r>
    </w:p>
    <w:p w14:paraId="4AF2CB79" w14:textId="721A1EDE" w:rsidR="005966E9" w:rsidRDefault="005966E9" w:rsidP="005966E9">
      <w:r>
        <w:t>Predetermine the degree of smoothing applied when fitting the curve – select through cross-validation</w:t>
      </w:r>
    </w:p>
    <w:p w14:paraId="2BA469F0" w14:textId="77777777" w:rsidR="00044ECC" w:rsidRDefault="00044ECC" w:rsidP="005966E9">
      <w:r>
        <w:t>SDMs – used degrees lower than 4 – polynomial of degree 3</w:t>
      </w:r>
    </w:p>
    <w:p w14:paraId="1735A5EC" w14:textId="002AFCF8" w:rsidR="00044ECC" w:rsidRDefault="00044ECC" w:rsidP="005966E9">
      <w:r>
        <w:t>Higher degrees will generate more locally complex curves</w:t>
      </w:r>
    </w:p>
    <w:p w14:paraId="442FC343" w14:textId="392C91C0" w:rsidR="00044ECC" w:rsidRDefault="00044ECC" w:rsidP="005966E9">
      <w:r>
        <w:lastRenderedPageBreak/>
        <w:t xml:space="preserve"> </w:t>
      </w:r>
      <w:r w:rsidR="00437681">
        <w:t xml:space="preserve">Syntax – user needs to specific a smoother – cubic spline called </w:t>
      </w:r>
      <w:r w:rsidR="00437681">
        <w:rPr>
          <w:i/>
          <w:iCs/>
        </w:rPr>
        <w:t xml:space="preserve">s </w:t>
      </w:r>
    </w:p>
    <w:p w14:paraId="1FC1DBB9" w14:textId="2476A9AB" w:rsidR="00437681" w:rsidRDefault="00437681" w:rsidP="005966E9">
      <w:r>
        <w:t xml:space="preserve">Degree of smoothing </w:t>
      </w:r>
      <w:r w:rsidR="00A509DB">
        <w:t>can change across the variables in a model – different smoothing can be specified for each variable</w:t>
      </w:r>
    </w:p>
    <w:p w14:paraId="7D6DFEF0" w14:textId="77777777" w:rsidR="00A509DB" w:rsidRPr="00437681" w:rsidRDefault="00A509DB" w:rsidP="005966E9"/>
    <w:p w14:paraId="5C949016" w14:textId="77777777" w:rsidR="005966E9" w:rsidRDefault="005966E9" w:rsidP="00B71A45"/>
    <w:p w14:paraId="670A430C" w14:textId="77777777" w:rsidR="00B71A45" w:rsidRDefault="00B71A45" w:rsidP="00B71A45"/>
    <w:p w14:paraId="7C9AA2C6" w14:textId="77777777" w:rsidR="00607A5C" w:rsidRDefault="00607A5C" w:rsidP="007B5CDE"/>
    <w:p w14:paraId="654F40C3" w14:textId="77777777" w:rsidR="0007124E" w:rsidRDefault="0007124E" w:rsidP="007B5CDE"/>
    <w:p w14:paraId="14C39EC0" w14:textId="27E64595" w:rsidR="007B5CDE" w:rsidRDefault="007B5CDE" w:rsidP="007B5CDE">
      <w:r>
        <w:t xml:space="preserve"> </w:t>
      </w:r>
    </w:p>
    <w:sectPr w:rsidR="007B5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69EBB" w14:textId="77777777" w:rsidR="007E5820" w:rsidRDefault="007E5820" w:rsidP="00044ECC">
      <w:pPr>
        <w:spacing w:after="0" w:line="240" w:lineRule="auto"/>
      </w:pPr>
      <w:r>
        <w:separator/>
      </w:r>
    </w:p>
  </w:endnote>
  <w:endnote w:type="continuationSeparator" w:id="0">
    <w:p w14:paraId="4B2BFAA2" w14:textId="77777777" w:rsidR="007E5820" w:rsidRDefault="007E5820" w:rsidP="0004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1986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5BE74" w14:textId="20DEE1D2" w:rsidR="00044ECC" w:rsidRDefault="00044E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866558" w14:textId="77777777" w:rsidR="00044ECC" w:rsidRDefault="0004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5A8C7" w14:textId="77777777" w:rsidR="007E5820" w:rsidRDefault="007E5820" w:rsidP="00044ECC">
      <w:pPr>
        <w:spacing w:after="0" w:line="240" w:lineRule="auto"/>
      </w:pPr>
      <w:r>
        <w:separator/>
      </w:r>
    </w:p>
  </w:footnote>
  <w:footnote w:type="continuationSeparator" w:id="0">
    <w:p w14:paraId="740CAC3A" w14:textId="77777777" w:rsidR="007E5820" w:rsidRDefault="007E5820" w:rsidP="00044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3E02"/>
    <w:multiLevelType w:val="hybridMultilevel"/>
    <w:tmpl w:val="261A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62B5"/>
    <w:multiLevelType w:val="hybridMultilevel"/>
    <w:tmpl w:val="8384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71B0"/>
    <w:multiLevelType w:val="hybridMultilevel"/>
    <w:tmpl w:val="D56C15B2"/>
    <w:lvl w:ilvl="0" w:tplc="99E67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C65DB"/>
    <w:multiLevelType w:val="hybridMultilevel"/>
    <w:tmpl w:val="FF18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66221">
    <w:abstractNumId w:val="0"/>
  </w:num>
  <w:num w:numId="2" w16cid:durableId="1155875310">
    <w:abstractNumId w:val="3"/>
  </w:num>
  <w:num w:numId="3" w16cid:durableId="1051881404">
    <w:abstractNumId w:val="1"/>
  </w:num>
  <w:num w:numId="4" w16cid:durableId="49533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08"/>
    <w:rsid w:val="00044ECC"/>
    <w:rsid w:val="0007124E"/>
    <w:rsid w:val="001E0563"/>
    <w:rsid w:val="00304E8C"/>
    <w:rsid w:val="00437681"/>
    <w:rsid w:val="00517D86"/>
    <w:rsid w:val="00591E9D"/>
    <w:rsid w:val="005966E9"/>
    <w:rsid w:val="005C46F7"/>
    <w:rsid w:val="00607A5C"/>
    <w:rsid w:val="007B5CDE"/>
    <w:rsid w:val="007E5820"/>
    <w:rsid w:val="00A509DB"/>
    <w:rsid w:val="00B71A45"/>
    <w:rsid w:val="00BF2208"/>
    <w:rsid w:val="00CE5854"/>
    <w:rsid w:val="00E86949"/>
    <w:rsid w:val="00F51959"/>
    <w:rsid w:val="00F5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DD30"/>
  <w15:chartTrackingRefBased/>
  <w15:docId w15:val="{80E56D9E-3C4A-4350-95D7-375D356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CC"/>
  </w:style>
  <w:style w:type="paragraph" w:styleId="Footer">
    <w:name w:val="footer"/>
    <w:basedOn w:val="Normal"/>
    <w:link w:val="FooterChar"/>
    <w:uiPriority w:val="99"/>
    <w:unhideWhenUsed/>
    <w:rsid w:val="0004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Herlan</dc:creator>
  <cp:keywords/>
  <dc:description/>
  <cp:lastModifiedBy>James Herlan</cp:lastModifiedBy>
  <cp:revision>1</cp:revision>
  <dcterms:created xsi:type="dcterms:W3CDTF">2025-06-30T13:49:00Z</dcterms:created>
  <dcterms:modified xsi:type="dcterms:W3CDTF">2025-07-02T13:59:00Z</dcterms:modified>
</cp:coreProperties>
</file>