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27"/>
        </w:rPr>
        <w:t>Subject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실험 3. 용해도곱 상수의 결정</w:t>
      </w:r>
    </w:p>
    <w:p>
      <w:r>
        <w:rPr>
          <w:rFonts w:ascii="Arial" w:hAnsi="Arial" w:eastAsia="Arial"/>
          <w:b/>
          <w:sz w:val="27"/>
        </w:rPr>
        <w:t>Date &amp; Section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2026.10.15</w:t>
      </w:r>
    </w:p>
    <w:p>
      <w:r>
        <w:rPr>
          <w:rFonts w:ascii="Arial" w:hAnsi="Arial" w:eastAsia="Arial"/>
          <w:b w:val="0"/>
          <w:sz w:val="24"/>
        </w:rPr>
        <w:t>2023101942 / 6조 / 이영빈</w:t>
      </w:r>
    </w:p>
    <w:p>
      <w:r>
        <w:rPr>
          <w:rFonts w:ascii="Arial" w:hAnsi="Arial" w:eastAsia="Arial"/>
          <w:b/>
          <w:sz w:val="27"/>
        </w:rPr>
        <w:t>Object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포화 Ca(OH)₂ 용액을 산-염기 적정하여 수산화 이온의 농도를 정량하고, 이로부터 Ca(OH)₂의 용해도곱 상수(Ksp)를 결정한다. 또한 NaOH 농도를 달리한 용액에서의 Ca²⁺ 농도 변화를 비교하여 공통이온효과가 난용성 염의 용해 평형에 미치는 영향을 정량적으로 확인한다.</w:t>
      </w:r>
    </w:p>
    <w:p>
      <w:r>
        <w:rPr>
          <w:rFonts w:ascii="Arial" w:hAnsi="Arial" w:eastAsia="Arial"/>
          <w:b/>
          <w:sz w:val="27"/>
        </w:rPr>
        <w:t>Theory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1. 용해도곱 상수(Ksp)와 용해 평형</w:t>
      </w:r>
    </w:p>
    <w:p>
      <w:r>
        <w:rPr>
          <w:rFonts w:ascii="Arial" w:hAnsi="Arial" w:eastAsia="Arial"/>
          <w:b w:val="0"/>
          <w:sz w:val="24"/>
        </w:rPr>
        <w:t>난용성 염 Ca(OH)₂는 물속에서 포화 상태에 이르면 고체와 용해된 이온 사이에 동적 평형을 이룬다. Ca(OH)₂(s) ⇌ Ca²⁺(aq) + 2OH⁻(aq). 이때 평형 상수는 고체의 활동도를 1로 두어 용해된 이온 농도의 곱으로 정의되며, 이를 용해도곱 상수라 한다. Ksp = [Ca²⁺][OH⁻]². 순수한 물에서 용해도를 s라 하면 [Ca²⁺] = s, [OH⁻] = 2s이므로 Ksp = 4s³의 관계가 성립한다.</w:t>
      </w:r>
    </w:p>
    <w:p>
      <w:r>
        <w:rPr>
          <w:rFonts w:ascii="Arial" w:hAnsi="Arial" w:eastAsia="Arial"/>
          <w:b w:val="0"/>
          <w:sz w:val="24"/>
        </w:rPr>
        <w:t>2. 공통이온효과와 르 샤틀리에 원리</w:t>
      </w:r>
    </w:p>
    <w:p>
      <w:r>
        <w:rPr>
          <w:rFonts w:ascii="Arial" w:hAnsi="Arial" w:eastAsia="Arial"/>
          <w:b w:val="0"/>
          <w:sz w:val="24"/>
        </w:rPr>
        <w:t>이미 평형에 있는 용질의 이온을 외부에서 추가할 때 평형이 이동하는 현상을 공통이온효과라 한다. Ca(OH)₂ 포화 용액에 NaOH를 가하면 공통 이온인 OH⁻의 농도가 증가하고, 르 샤틀리에 원리에 따라 위 평형은 역반응(왼쪽) 방향으로 이동한다. 그 결과 Ca²⁺ 농도는 감소하여 Ca(OH)₂의 겉보기 용해도가 줄어든다. 다만 온도가 일정하면 Ksp 값 자체는 변하지 않고 유지된다.</w:t>
      </w:r>
    </w:p>
    <w:p>
      <w:r>
        <w:rPr>
          <w:rFonts w:ascii="Arial" w:hAnsi="Arial" w:eastAsia="Arial"/>
          <w:b w:val="0"/>
          <w:sz w:val="24"/>
        </w:rPr>
        <w:t>3. 산-염기 적정에 의한 [OH⁻] 정량</w:t>
      </w:r>
    </w:p>
    <w:p>
      <w:r>
        <w:rPr>
          <w:rFonts w:ascii="Arial" w:hAnsi="Arial" w:eastAsia="Arial"/>
          <w:b w:val="0"/>
          <w:sz w:val="24"/>
        </w:rPr>
        <w:t>거른 포화 용액 속 전체 OH⁻는 강염기이므로 표준 HCl 용액으로 중화 적정하여 정량할 수 있다. 중화 당량점에서 M(HCl)×V(HCl) = M(OH⁻)×V(OH⁻) 관계가 성립하므로, 적정에 사용된 HCl의 부피로부터 취한 용액의 전체 [OH⁻]를 구한다. 당량점은 페놀프탈레인 지시약의 분홍색이 사라져 30초간 재발색하지 않는 시점으로 판정한다.</w:t>
      </w:r>
    </w:p>
    <w:p>
      <w:r>
        <w:rPr>
          <w:rFonts w:ascii="Arial" w:hAnsi="Arial" w:eastAsia="Arial"/>
          <w:b w:val="0"/>
          <w:sz w:val="24"/>
        </w:rPr>
        <w:t>4. Ca²⁺ 농도와 Ksp 계산</w:t>
      </w:r>
    </w:p>
    <w:p>
      <w:r>
        <w:rPr>
          <w:rFonts w:ascii="Arial" w:hAnsi="Arial" w:eastAsia="Arial"/>
          <w:b w:val="0"/>
          <w:sz w:val="24"/>
        </w:rPr>
        <w:t>적정으로 얻은 전체 [OH⁻]에서 가해 준 NaOH가 제공한 [OH⁻]를 빼면 Ca(OH)₂가 녹아 생성한 [OH⁻]를 얻는다. 전체[OH⁻] − NaOH의[OH⁻] = Ca(OH)₂의[OH⁻]. Ca(OH)₂는 1:2 비율로 해리되므로 [Ca²⁺] = (Ca(OH)₂의[OH⁻]) / 2이며, Ksp = [Ca²⁺]×(전체[OH⁻])²로 계산한다.</w:t>
      </w:r>
    </w:p>
    <w:p>
      <w:r>
        <w:rPr>
          <w:rFonts w:ascii="Arial" w:hAnsi="Arial" w:eastAsia="Arial"/>
          <w:b/>
          <w:sz w:val="27"/>
        </w:rPr>
        <w:t>Procedure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1. 비커에 증류수, 0.1 M, 0.05 M, 0.025 M NaOH 용액을 눈금실린더로 각각 30 mL씩 넣는다. (0.1 M NaOH를 묽혀 0.05 M, 0.025 M을 제조)</w:t>
      </w:r>
    </w:p>
    <w:p>
      <w:r>
        <w:rPr>
          <w:rFonts w:ascii="Arial" w:hAnsi="Arial" w:eastAsia="Arial"/>
          <w:b w:val="0"/>
          <w:sz w:val="24"/>
        </w:rPr>
        <w:t>2. 각 비커에 Ca(OH)₂를 과량(약 0.5–1 g, 약숟가락 절반 정도)으로 가하고 5분간 잘 저어 포화시킨다. 과량이 너무 많으면 여과가 어려우므로 주의한다.</w:t>
      </w:r>
    </w:p>
    <w:p>
      <w:r>
        <w:rPr>
          <w:rFonts w:ascii="Arial" w:hAnsi="Arial" w:eastAsia="Arial"/>
          <w:b w:val="0"/>
          <w:sz w:val="24"/>
        </w:rPr>
        <w:t>3. 뷰흐너 깔때기와 거름종이를 이용해 감압 여과하여 거른 액을 따로 보관한다(묽혀지지 않도록 유의). 분리 시 호스를 먼저 분리하여 역류를 방지한다. 모든 용액의 온도는 동일하다고 가정한다.</w:t>
      </w:r>
    </w:p>
    <w:p>
      <w:r>
        <w:rPr>
          <w:rFonts w:ascii="Arial" w:hAnsi="Arial" w:eastAsia="Arial"/>
          <w:b w:val="0"/>
          <w:sz w:val="24"/>
        </w:rPr>
        <w:t>4. 거른 액 15 mL를 취하여 100 mL 비커에 넣는다.</w:t>
      </w:r>
    </w:p>
    <w:p>
      <w:r>
        <w:rPr>
          <w:rFonts w:ascii="Arial" w:hAnsi="Arial" w:eastAsia="Arial"/>
          <w:b w:val="0"/>
          <w:sz w:val="24"/>
        </w:rPr>
        <w:t>5. 페놀프탈레인 지시약을 2–3방울 넣는다.</w:t>
      </w:r>
    </w:p>
    <w:p>
      <w:r>
        <w:rPr>
          <w:rFonts w:ascii="Arial" w:hAnsi="Arial" w:eastAsia="Arial"/>
          <w:b w:val="0"/>
          <w:sz w:val="24"/>
        </w:rPr>
        <w:t>6. 뷰렛을 이용해 0.1 M HCl로 적정한다. 분홍색이 사라져 30초 동안 다시 나타나지 않는 시점을 당량점으로 하여 각 용액에 들어간 HCl 부피를 측정한다.</w:t>
      </w:r>
    </w:p>
    <w:p>
      <w:r>
        <w:rPr>
          <w:rFonts w:ascii="Arial" w:hAnsi="Arial" w:eastAsia="Arial"/>
          <w:b w:val="0"/>
          <w:sz w:val="24"/>
        </w:rPr>
        <w:t>※ 조별 담당 용액 — 1·2조: 0.1 M, 0.05 M NaOH / 3·4조: 0.05 M, 0.025 M NaOH / 5·6조: 증류수, 0.025 M NaOH</w:t>
      </w:r>
    </w:p>
    <w:p>
      <w:r>
        <w:rPr>
          <w:rFonts w:ascii="Arial" w:hAnsi="Arial" w:eastAsia="Arial"/>
          <w:b/>
          <w:sz w:val="27"/>
        </w:rPr>
        <w:t>결과 처리 방법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</w:r>
    </w:p>
    <w:p>
      <w:r>
        <w:rPr>
          <w:rFonts w:ascii="Arial" w:hAnsi="Arial" w:eastAsia="Arial"/>
          <w:b w:val="0"/>
          <w:sz w:val="24"/>
        </w:rPr>
        <w:t>① M(HCl)×V(HCl) = M(OH⁻)×V(OH⁻), 취한 용액 V(OH⁻) = 15 mL</w:t>
      </w:r>
    </w:p>
    <w:p>
      <w:r>
        <w:rPr>
          <w:rFonts w:ascii="Arial" w:hAnsi="Arial" w:eastAsia="Arial"/>
          <w:b w:val="0"/>
          <w:sz w:val="24"/>
        </w:rPr>
        <w:t>② 전체[OH⁻] − NaOH의[OH⁻] = Ca(OH)₂의[OH⁻]</w:t>
      </w:r>
    </w:p>
    <w:p>
      <w:r>
        <w:rPr>
          <w:rFonts w:ascii="Arial" w:hAnsi="Arial" w:eastAsia="Arial"/>
          <w:b w:val="0"/>
          <w:sz w:val="24"/>
        </w:rPr>
        <w:t>③ [Ca²⁺] = Ca(OH)₂의[OH⁻] / 2</w:t>
      </w:r>
    </w:p>
    <w:p>
      <w:r>
        <w:rPr>
          <w:rFonts w:ascii="Arial" w:hAnsi="Arial" w:eastAsia="Arial"/>
          <w:b w:val="0"/>
          <w:sz w:val="24"/>
        </w:rPr>
        <w:t>④ Ksp = [Ca²⁺] × (전체[OH⁻])²</w:t>
      </w:r>
    </w:p>
    <w:p>
      <w:r>
        <w:rPr>
          <w:rFonts w:ascii="Arial" w:hAnsi="Arial" w:eastAsia="Arial"/>
          <w:b/>
          <w:sz w:val="27"/>
        </w:rPr>
        <w:t>Result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1. 조별 적정 결과 (0.1 M HCl, 거른 액 15 mL 취함)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조 / 용액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NaOH 농도 (M)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적정 HCl 부피 (mL)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1조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0.1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13.9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2조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0.05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8.9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3조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0.025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8.0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4조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0.05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7.9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6조 (증류수)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 (증류수)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7.0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6조 (0.025 M NaOH)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0.025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b w:val="0"/>
                <w:sz w:val="22"/>
              </w:rPr>
              <w:t>10.5</w:t>
            </w:r>
          </w:p>
        </w:tc>
      </w:tr>
    </w:tbl>
    <w:p>
      <w:r>
        <w:rPr>
          <w:rFonts w:ascii="Arial" w:hAnsi="Arial" w:eastAsia="Arial"/>
          <w:b w:val="0"/>
          <w:sz w:val="24"/>
        </w:rPr>
      </w:r>
    </w:p>
    <w:p>
      <w:r>
        <w:rPr>
          <w:rFonts w:ascii="Arial" w:hAnsi="Arial" w:eastAsia="Arial"/>
          <w:b w:val="0"/>
          <w:sz w:val="24"/>
        </w:rPr>
        <w:t>2. 계산 결과 (전체[OH⁻] = 0.1 × V(HCl) /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구분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전체 [OH⁻] (M)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NaOH [OH⁻] (M)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[Ca²⁺] (M)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Ksp = [Ca²⁺][OH⁻]²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1조 (0.1 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0.0927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0.1000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(−0.0037)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(−3.1×10⁻⁵)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2조 (0.05 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0.0593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0.0500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0.00467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1.6×10⁻⁵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3조 (0.025 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0.0533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0.0250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0.0142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4.0×10⁻⁵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4조 (0.05 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0.0527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0.0500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0.00133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3.7×10⁻⁶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6조 (증류수)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0.0467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0.0000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0.0233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5.1×10⁻⁵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6조 (0.025 M)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0.0700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0.0250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0.0225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b w:val="0"/>
                <w:sz w:val="21"/>
              </w:rPr>
              <w:t>1.1×10⁻⁴</w:t>
            </w:r>
          </w:p>
        </w:tc>
      </w:tr>
    </w:tbl>
    <w:p>
      <w:r>
        <w:rPr>
          <w:rFonts w:ascii="Arial" w:hAnsi="Arial" w:eastAsia="Arial"/>
          <w:b w:val="0"/>
          <w:sz w:val="24"/>
        </w:rPr>
      </w:r>
    </w:p>
    <w:p>
      <w:r>
        <w:rPr>
          <w:rFonts w:ascii="Arial" w:hAnsi="Arial" w:eastAsia="Arial"/>
          <w:b w:val="0"/>
          <w:sz w:val="24"/>
        </w:rPr>
        <w:t>증류수(공통 이온 없음) 용액에서 Ca(OH)₂만의 용해로 생긴 [Ca²⁺]는 약 0.0233 M이었고, 이때 Ksp는 약 5.1×10⁻⁵로 계산되었다. NaOH 농도가 증가할수록 Ca(OH)₂ 유래 [Ca²⁺]는 뚜렷하게 감소하는 경향(증류수 0.0233 M → 0.025 M NaOH 0.0225 M → 0.05 M NaOH 0.00133–0.00467 M)을 보여, 공통이온효과가 실제로 Ca²⁺ 용해도를 억제함을 정성적으로 확인하였다.</w:t>
      </w:r>
    </w:p>
    <w:p>
      <w:r>
        <w:rPr>
          <w:rFonts w:ascii="Arial" w:hAnsi="Arial" w:eastAsia="Arial"/>
          <w:b w:val="0"/>
          <w:sz w:val="24"/>
        </w:rPr>
        <w:t>Fig. 1 적정 종말점의 색 변화(분홍색 소실) — 각 용액별 종말점 사진 첨부</w:t>
      </w:r>
    </w:p>
    <w:p>
      <w:r>
        <w:rPr>
          <w:rFonts w:ascii="Arial" w:hAnsi="Arial" w:eastAsia="Arial"/>
          <w:b/>
          <w:sz w:val="27"/>
        </w:rPr>
        <w:t>Discussion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이번 실험은 포화 Ca(OH)₂ 용액의 전체 [OH⁻]를 산-염기 적정으로 정량하고, NaOH 공통 이온 농도를 달리하여 Ca²⁺ 농도와 Ksp의 변화를 비교하는 방식으로 진행되었다.</w:t>
      </w:r>
    </w:p>
    <w:p>
      <w:r>
        <w:rPr>
          <w:rFonts w:ascii="Arial" w:hAnsi="Arial" w:eastAsia="Arial"/>
          <w:b w:val="0"/>
          <w:sz w:val="24"/>
        </w:rPr>
        <w:t>1. 실험 수행 중 잘된 점</w:t>
      </w:r>
    </w:p>
    <w:p>
      <w:r>
        <w:rPr>
          <w:rFonts w:ascii="Arial" w:hAnsi="Arial" w:eastAsia="Arial"/>
          <w:b w:val="0"/>
          <w:sz w:val="24"/>
        </w:rPr>
        <w:t>NaOH 농도가 증가할수록 Ca(OH)₂ 유래 Ca²⁺ 농도가 감소하는 공통이온효과의 핵심 경향을 증류수–0.025 M–0.05 M 구간에서 일관되게 재현하였다. 특히 공통 이온이 없는 증류수 조건에서 얻은 [Ca²⁺] ≈ 0.023 M는 Ca(OH)₂의 문헌 용해도(약 0.011–0.02 M 수준)와 같은 자릿수로, 포화 및 여과 조작이 비교적 잘 수행되었음을 보여준다. 또한 적정 시 페놀프탈레인의 재발색을 30초간 확인하는 종말점 기준을 지켜 과적정을 줄이려 하였다.</w:t>
      </w:r>
    </w:p>
    <w:p>
      <w:r>
        <w:rPr>
          <w:rFonts w:ascii="Arial" w:hAnsi="Arial" w:eastAsia="Arial"/>
          <w:b w:val="0"/>
          <w:sz w:val="24"/>
        </w:rPr>
        <w:t>2. 실험 중 아쉬웠던 점 및 오차 원인 분석</w:t>
      </w:r>
    </w:p>
    <w:p>
      <w:r>
        <w:rPr>
          <w:rFonts w:ascii="Arial" w:hAnsi="Arial" w:eastAsia="Arial"/>
          <w:b w:val="0"/>
          <w:sz w:val="24"/>
        </w:rPr>
        <w:t>정량적으로는 상당한 오차가 관찰되었다. 이론적으로 온도가 일정하면 모든 조의 Ksp는 동일한 값(문헌값 약 5.5×10⁻⁶)으로 수렴해야 하지만, 실제 계산된 Ksp는 3.7×10⁻⁶에서 1.1×10⁻⁴까지 약 30배 범위로 흩어졌고, 문헌값보다 대체로 크게 나왔다. 특히 1조(0.1 M)는 적정으로 얻은 전체[OH⁻](0.0927 M)가 가해 준 NaOH의 [OH⁻](0.1000 M)보다 오히려 작아 Ca(OH)₂ 유래 [OH⁻]가 음수가 되는 물리적으로 불가능한 결과가 나왔다. 이는 (①) NaOH 용액을 0.1 M에서 묽혀 만드는 과정의 농도 오차 및 표시 농도와 실제 농도의 불일치, (②) 과량의 Ca(OH)₂가 완전히 포화·여과되지 못했거나 여과 중 CO₂ 흡수로 CaCO₃가 생겨 [OH⁻]가 감소한 점, (③) 거른 액이 보관·취급 중 묽혀지거나 종말점 판정이 사람마다 달라 적정 부피에 편차가 생긴 점이 복합적으로 작용한 결과로 분석된다. 높은 NaOH 농도 조건일수록 Ca(OH)₂ 유래 [OH⁻]가 두 큰 값의 차(전체[OH⁻] − NaOH[OH⁻])로 구해지므로, 작은 측정 오차가 크게 증폭되어 Ksp의 신뢰도가 특히 낮아진다.</w:t>
      </w:r>
    </w:p>
    <w:p>
      <w:r>
        <w:rPr>
          <w:rFonts w:ascii="Arial" w:hAnsi="Arial" w:eastAsia="Arial"/>
          <w:b w:val="0"/>
          <w:sz w:val="24"/>
        </w:rPr>
        <w:t>3. 개선 방안</w:t>
      </w:r>
    </w:p>
    <w:p>
      <w:r>
        <w:rPr>
          <w:rFonts w:ascii="Arial" w:hAnsi="Arial" w:eastAsia="Arial"/>
          <w:b w:val="0"/>
          <w:sz w:val="24"/>
        </w:rPr>
        <w:t>NaOH 용액은 묽힌 뒤 별도의 표준 적정으로 실제 농도를 보정(표준화)하여 사용하고, 공통 이온 농도가 높은 조는 전체[OH⁻]와 NaOH[OH⁻]의 차가 작아 오차가 커지므로 적정을 2–3회 반복해 평균을 취한다. 또한 Ca(OH)₂ 포화 시 교반·정치 시간을 충분히 확보하고, 거른 액은 공기 중 CO₂ 흡수를 막기 위해 밀폐 보관 후 즉시 적정하며, 종말점은 흰 배경을 대고 동일 관찰자가 판정하여 판정 기준을 통일한다. 공통이온효과는 Ksp의 절대값보다 [Ca²⁺]의 상대적 감소 경향으로 해석하는 것이 더 신뢰할 수 있다.</w:t>
      </w:r>
    </w:p>
    <w:p>
      <w:r>
        <w:rPr>
          <w:rFonts w:ascii="Arial" w:hAnsi="Arial" w:eastAsia="Arial"/>
          <w:b/>
          <w:sz w:val="27"/>
        </w:rPr>
        <w:t>Reference</w:t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7"/>
        </w:rPr>
        <w:tab/>
      </w:r>
      <w:r>
        <w:rPr>
          <w:rFonts w:ascii="Arial" w:hAnsi="Arial" w:eastAsia="Arial"/>
          <w:b w:val="0"/>
          <w:sz w:val="24"/>
        </w:rPr>
        <w:t>대한화학회, 《표준 일반화학실험 (제7판)》, 천문각, 2010.</w:t>
      </w:r>
    </w:p>
    <w:p>
      <w:r>
        <w:rPr>
          <w:rFonts w:ascii="Arial" w:hAnsi="Arial" w:eastAsia="Arial"/>
          <w:b w:val="0"/>
          <w:sz w:val="24"/>
        </w:rPr>
        <w:t>경희대학교 일반화학실험실, 《2026-2학기 일반화학실험 운영 계획서》, 2026.</w:t>
      </w:r>
    </w:p>
    <w:p>
      <w:r>
        <w:rPr>
          <w:rFonts w:ascii="Arial" w:hAnsi="Arial" w:eastAsia="Arial"/>
          <w:b w:val="0"/>
          <w:sz w:val="24"/>
        </w:rPr>
        <w:t>P. Atkins, L. Jones, 《화학의 원리》, 교보문고. (용해도곱 및 공통이온효과 단원 참고)</w:t>
      </w:r>
    </w:p>
    <w:sectPr w:rsidR="00FC693F" w:rsidRPr="0006063C" w:rsidSect="0003461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