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731AC" w14:textId="77777777" w:rsidR="000204E2" w:rsidRPr="000204E2" w:rsidRDefault="000204E2" w:rsidP="000204E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0204E2">
        <w:rPr>
          <w:rFonts w:ascii="Times New Roman" w:eastAsia="Times New Roman" w:hAnsi="Times New Roman" w:cs="Times New Roman"/>
          <w:b/>
          <w:bCs/>
          <w:color w:val="000000"/>
          <w:sz w:val="36"/>
          <w:szCs w:val="36"/>
        </w:rPr>
        <w:t>CPSC 1071 </w:t>
      </w:r>
      <w:r w:rsidRPr="000204E2">
        <w:rPr>
          <w:rFonts w:ascii="Times New Roman" w:eastAsia="Times New Roman" w:hAnsi="Times New Roman" w:cs="Times New Roman"/>
          <w:b/>
          <w:bCs/>
          <w:color w:val="000000"/>
          <w:sz w:val="36"/>
          <w:szCs w:val="36"/>
        </w:rPr>
        <w:br/>
        <w:t>Lab 12 - Inheritance</w:t>
      </w:r>
    </w:p>
    <w:p w14:paraId="5D99835A" w14:textId="77777777" w:rsidR="000204E2" w:rsidRPr="000204E2" w:rsidRDefault="000204E2" w:rsidP="000204E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04E2">
        <w:rPr>
          <w:rFonts w:ascii="Times New Roman" w:eastAsia="Times New Roman" w:hAnsi="Times New Roman" w:cs="Times New Roman"/>
          <w:b/>
          <w:bCs/>
          <w:color w:val="000000"/>
          <w:sz w:val="36"/>
          <w:szCs w:val="36"/>
        </w:rPr>
        <w:t>Objectives</w:t>
      </w:r>
    </w:p>
    <w:p w14:paraId="6550F4CD"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The purpose of this lab is to introduce the notion of class inheritance. Similar to the transition from procedural to object oriented programming we made earlier in the semester, understanding </w:t>
      </w:r>
      <w:r w:rsidRPr="000204E2">
        <w:rPr>
          <w:rFonts w:ascii="Times New Roman" w:eastAsia="Times New Roman" w:hAnsi="Times New Roman" w:cs="Times New Roman"/>
          <w:i/>
          <w:iCs/>
          <w:color w:val="000000"/>
          <w:sz w:val="27"/>
          <w:szCs w:val="27"/>
        </w:rPr>
        <w:t>when</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i/>
          <w:iCs/>
          <w:color w:val="000000"/>
          <w:sz w:val="27"/>
          <w:szCs w:val="27"/>
        </w:rPr>
        <w:t>how</w:t>
      </w:r>
      <w:r w:rsidRPr="000204E2">
        <w:rPr>
          <w:rFonts w:ascii="Times New Roman" w:eastAsia="Times New Roman" w:hAnsi="Times New Roman" w:cs="Times New Roman"/>
          <w:color w:val="000000"/>
          <w:sz w:val="27"/>
          <w:szCs w:val="27"/>
        </w:rPr>
        <w:t> to apply inheritance will (hopefully) not only influence the way you think about and structure your classes, but will also make them more modular and thus easier to maintain in the long run.</w:t>
      </w:r>
    </w:p>
    <w:p w14:paraId="6DCC45E5"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With this in mind, the objectives for this lab are as follows:</w:t>
      </w:r>
    </w:p>
    <w:p w14:paraId="50A251D5" w14:textId="77777777" w:rsidR="000204E2" w:rsidRPr="000204E2" w:rsidRDefault="000204E2" w:rsidP="000204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understand the notion of a </w:t>
      </w:r>
      <w:r w:rsidRPr="000204E2">
        <w:rPr>
          <w:rFonts w:ascii="Times New Roman" w:eastAsia="Times New Roman" w:hAnsi="Times New Roman" w:cs="Times New Roman"/>
          <w:i/>
          <w:iCs/>
          <w:color w:val="000000"/>
          <w:sz w:val="27"/>
          <w:szCs w:val="27"/>
        </w:rPr>
        <w:t>base class</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i/>
          <w:iCs/>
          <w:color w:val="000000"/>
          <w:sz w:val="27"/>
          <w:szCs w:val="27"/>
        </w:rPr>
        <w:t>subclass</w:t>
      </w:r>
    </w:p>
    <w:p w14:paraId="7E2A4B17" w14:textId="77777777" w:rsidR="000204E2" w:rsidRPr="000204E2" w:rsidRDefault="000204E2" w:rsidP="000204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understand how to think about and partition methods/functionality between a base class and an arbitrary number of subclasses</w:t>
      </w:r>
    </w:p>
    <w:p w14:paraId="378FB515" w14:textId="77777777" w:rsidR="000204E2" w:rsidRPr="000204E2" w:rsidRDefault="000204E2" w:rsidP="000204E2">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understand the </w:t>
      </w:r>
      <w:r w:rsidRPr="000204E2">
        <w:rPr>
          <w:rFonts w:ascii="Times New Roman" w:eastAsia="Times New Roman" w:hAnsi="Times New Roman" w:cs="Times New Roman"/>
          <w:b/>
          <w:bCs/>
          <w:color w:val="000000"/>
          <w:sz w:val="27"/>
          <w:szCs w:val="27"/>
        </w:rPr>
        <w:t>protected</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b/>
          <w:bCs/>
          <w:color w:val="000000"/>
          <w:sz w:val="27"/>
          <w:szCs w:val="27"/>
        </w:rPr>
        <w:t>virtual</w:t>
      </w:r>
      <w:r w:rsidRPr="000204E2">
        <w:rPr>
          <w:rFonts w:ascii="Times New Roman" w:eastAsia="Times New Roman" w:hAnsi="Times New Roman" w:cs="Times New Roman"/>
          <w:color w:val="000000"/>
          <w:sz w:val="27"/>
          <w:szCs w:val="27"/>
        </w:rPr>
        <w:t> keywords -- and how to use them properly</w:t>
      </w:r>
    </w:p>
    <w:p w14:paraId="1F22A6B2" w14:textId="77777777" w:rsidR="000204E2" w:rsidRPr="000204E2" w:rsidRDefault="000204E2" w:rsidP="000204E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t>Inheritance 101</w:t>
      </w:r>
    </w:p>
    <w:p w14:paraId="0F61B9C2"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To demonstrate and introduce the notion of inheritance, we'll start by defining a simple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class.</w:t>
      </w:r>
    </w:p>
    <w:p w14:paraId="331FF8B5"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Polygon.h</w:t>
      </w:r>
    </w:p>
    <w:p w14:paraId="6C94F831"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class Polygon </w:t>
      </w:r>
    </w:p>
    <w:p w14:paraId="2A0251B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36065C5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public:</w:t>
      </w:r>
    </w:p>
    <w:p w14:paraId="2D11FEB4"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Polygon();</w:t>
      </w:r>
    </w:p>
    <w:p w14:paraId="26650B9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Polygon(string type, int sides);</w:t>
      </w:r>
    </w:p>
    <w:p w14:paraId="0D7A95A5"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string getType();</w:t>
      </w:r>
    </w:p>
    <w:p w14:paraId="32CBA319"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int getSides();</w:t>
      </w:r>
    </w:p>
    <w:p w14:paraId="493CCCD9"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8B87B6"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virtual double computeArea() = 0;</w:t>
      </w:r>
    </w:p>
    <w:p w14:paraId="4FE213A7"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virtual double computePerimeter() = 0;</w:t>
      </w:r>
    </w:p>
    <w:p w14:paraId="2F18D2E6"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virtual void print();</w:t>
      </w:r>
    </w:p>
    <w:p w14:paraId="665F843D"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610B52"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protected:</w:t>
      </w:r>
    </w:p>
    <w:p w14:paraId="1AFC4FF6"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string type;</w:t>
      </w:r>
    </w:p>
    <w:p w14:paraId="5C945DEB"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int sides;</w:t>
      </w:r>
    </w:p>
    <w:p w14:paraId="42E3DA23"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w:t>
      </w:r>
    </w:p>
    <w:p w14:paraId="3A343B6B"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private:</w:t>
      </w:r>
    </w:p>
    <w:p w14:paraId="00D85563"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int id;</w:t>
      </w:r>
    </w:p>
    <w:p w14:paraId="06505E75"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5444576A"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As specified in the header above, our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is defined in terms of a </w:t>
      </w:r>
      <w:r w:rsidRPr="000204E2">
        <w:rPr>
          <w:rFonts w:ascii="Times New Roman" w:eastAsia="Times New Roman" w:hAnsi="Times New Roman" w:cs="Times New Roman"/>
          <w:i/>
          <w:iCs/>
          <w:color w:val="000000"/>
          <w:sz w:val="27"/>
          <w:szCs w:val="27"/>
        </w:rPr>
        <w:t>type</w:t>
      </w:r>
      <w:r w:rsidRPr="000204E2">
        <w:rPr>
          <w:rFonts w:ascii="Times New Roman" w:eastAsia="Times New Roman" w:hAnsi="Times New Roman" w:cs="Times New Roman"/>
          <w:color w:val="000000"/>
          <w:sz w:val="27"/>
          <w:szCs w:val="27"/>
        </w:rPr>
        <w:t>, </w:t>
      </w:r>
      <w:r w:rsidRPr="000204E2">
        <w:rPr>
          <w:rFonts w:ascii="Times New Roman" w:eastAsia="Times New Roman" w:hAnsi="Times New Roman" w:cs="Times New Roman"/>
          <w:i/>
          <w:iCs/>
          <w:color w:val="000000"/>
          <w:sz w:val="27"/>
          <w:szCs w:val="27"/>
        </w:rPr>
        <w:t>sides</w:t>
      </w:r>
      <w:r w:rsidRPr="000204E2">
        <w:rPr>
          <w:rFonts w:ascii="Times New Roman" w:eastAsia="Times New Roman" w:hAnsi="Times New Roman" w:cs="Times New Roman"/>
          <w:color w:val="000000"/>
          <w:sz w:val="27"/>
          <w:szCs w:val="27"/>
        </w:rPr>
        <w:t>, and associated methods for accessing and modifying these variables.</w:t>
      </w:r>
    </w:p>
    <w:p w14:paraId="5CDA6996"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lastRenderedPageBreak/>
        <w:t>There are several things worth noting here:</w:t>
      </w:r>
    </w:p>
    <w:p w14:paraId="4211858B" w14:textId="77777777" w:rsidR="000204E2" w:rsidRPr="000204E2" w:rsidRDefault="000204E2" w:rsidP="000204E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b/>
          <w:bCs/>
          <w:color w:val="000000"/>
          <w:sz w:val="27"/>
          <w:szCs w:val="27"/>
        </w:rPr>
        <w:t>generality:</w:t>
      </w:r>
      <w:r w:rsidRPr="000204E2">
        <w:rPr>
          <w:rFonts w:ascii="Times New Roman" w:eastAsia="Times New Roman" w:hAnsi="Times New Roman" w:cs="Times New Roman"/>
          <w:color w:val="000000"/>
          <w:sz w:val="27"/>
          <w:szCs w:val="27"/>
        </w:rPr>
        <w:t>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at this point, doesn't seem like a very descriptive/useful class. For instance, what kind of polygon are we talking about? Is it a triangle, a rectangle, hexagon, etc? In short, the generality we're seeing (in the name, fields, and methods) is indeed an intentional design choice, and we'll soon see how we can use this general notion of a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to define more </w:t>
      </w:r>
      <w:r w:rsidRPr="000204E2">
        <w:rPr>
          <w:rFonts w:ascii="Times New Roman" w:eastAsia="Times New Roman" w:hAnsi="Times New Roman" w:cs="Times New Roman"/>
          <w:i/>
          <w:iCs/>
          <w:color w:val="000000"/>
          <w:sz w:val="27"/>
          <w:szCs w:val="27"/>
        </w:rPr>
        <w:t>specific</w:t>
      </w:r>
      <w:r w:rsidRPr="000204E2">
        <w:rPr>
          <w:rFonts w:ascii="Times New Roman" w:eastAsia="Times New Roman" w:hAnsi="Times New Roman" w:cs="Times New Roman"/>
          <w:color w:val="000000"/>
          <w:sz w:val="27"/>
          <w:szCs w:val="27"/>
        </w:rPr>
        <w:t> polygons.</w:t>
      </w:r>
    </w:p>
    <w:p w14:paraId="353D0E79" w14:textId="77777777" w:rsidR="000204E2" w:rsidRPr="000204E2" w:rsidRDefault="000204E2" w:rsidP="000204E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b/>
          <w:bCs/>
          <w:color w:val="000000"/>
          <w:sz w:val="27"/>
          <w:szCs w:val="27"/>
        </w:rPr>
        <w:t>virtual methods:</w:t>
      </w:r>
      <w:r w:rsidRPr="000204E2">
        <w:rPr>
          <w:rFonts w:ascii="Times New Roman" w:eastAsia="Times New Roman" w:hAnsi="Times New Roman" w:cs="Times New Roman"/>
          <w:color w:val="000000"/>
          <w:sz w:val="27"/>
          <w:szCs w:val="27"/>
        </w:rPr>
        <w:t> A new feature of the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header is the inclusion of the </w:t>
      </w:r>
      <w:r w:rsidRPr="000204E2">
        <w:rPr>
          <w:rFonts w:ascii="Times New Roman" w:eastAsia="Times New Roman" w:hAnsi="Times New Roman" w:cs="Times New Roman"/>
          <w:i/>
          <w:iCs/>
          <w:color w:val="FF0000"/>
          <w:sz w:val="27"/>
          <w:szCs w:val="27"/>
        </w:rPr>
        <w:t>virtual</w:t>
      </w:r>
      <w:r w:rsidRPr="000204E2">
        <w:rPr>
          <w:rFonts w:ascii="Times New Roman" w:eastAsia="Times New Roman" w:hAnsi="Times New Roman" w:cs="Times New Roman"/>
          <w:color w:val="000000"/>
          <w:sz w:val="27"/>
          <w:szCs w:val="27"/>
        </w:rPr>
        <w:t> modifier preceding the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i/>
          <w:iCs/>
          <w:color w:val="000000"/>
          <w:sz w:val="27"/>
          <w:szCs w:val="27"/>
        </w:rPr>
        <w:t>print</w:t>
      </w:r>
      <w:r w:rsidRPr="000204E2">
        <w:rPr>
          <w:rFonts w:ascii="Times New Roman" w:eastAsia="Times New Roman" w:hAnsi="Times New Roman" w:cs="Times New Roman"/>
          <w:color w:val="000000"/>
          <w:sz w:val="27"/>
          <w:szCs w:val="27"/>
        </w:rPr>
        <w:t>methods. The </w:t>
      </w:r>
      <w:r w:rsidRPr="000204E2">
        <w:rPr>
          <w:rFonts w:ascii="Times New Roman" w:eastAsia="Times New Roman" w:hAnsi="Times New Roman" w:cs="Times New Roman"/>
          <w:i/>
          <w:iCs/>
          <w:color w:val="000000"/>
          <w:sz w:val="27"/>
          <w:szCs w:val="27"/>
        </w:rPr>
        <w:t>virtual</w:t>
      </w:r>
      <w:r w:rsidRPr="000204E2">
        <w:rPr>
          <w:rFonts w:ascii="Times New Roman" w:eastAsia="Times New Roman" w:hAnsi="Times New Roman" w:cs="Times New Roman"/>
          <w:color w:val="000000"/>
          <w:sz w:val="27"/>
          <w:szCs w:val="27"/>
        </w:rPr>
        <w:t> keyword indicates that this is a method we are </w:t>
      </w:r>
      <w:r w:rsidRPr="000204E2">
        <w:rPr>
          <w:rFonts w:ascii="Times New Roman" w:eastAsia="Times New Roman" w:hAnsi="Times New Roman" w:cs="Times New Roman"/>
          <w:b/>
          <w:bCs/>
          <w:color w:val="000000"/>
          <w:sz w:val="27"/>
          <w:szCs w:val="27"/>
        </w:rPr>
        <w:t>not</w:t>
      </w:r>
      <w:r w:rsidRPr="000204E2">
        <w:rPr>
          <w:rFonts w:ascii="Times New Roman" w:eastAsia="Times New Roman" w:hAnsi="Times New Roman" w:cs="Times New Roman"/>
          <w:color w:val="000000"/>
          <w:sz w:val="27"/>
          <w:szCs w:val="27"/>
        </w:rPr>
        <w:t> obligated to implement in </w:t>
      </w:r>
      <w:r w:rsidRPr="000204E2">
        <w:rPr>
          <w:rFonts w:ascii="Times New Roman" w:eastAsia="Times New Roman" w:hAnsi="Times New Roman" w:cs="Times New Roman"/>
          <w:i/>
          <w:iCs/>
          <w:color w:val="000000"/>
          <w:sz w:val="27"/>
          <w:szCs w:val="27"/>
        </w:rPr>
        <w:t>Polygon.cpp</w:t>
      </w:r>
      <w:r w:rsidRPr="000204E2">
        <w:rPr>
          <w:rFonts w:ascii="Times New Roman" w:eastAsia="Times New Roman" w:hAnsi="Times New Roman" w:cs="Times New Roman"/>
          <w:color w:val="000000"/>
          <w:sz w:val="27"/>
          <w:szCs w:val="27"/>
        </w:rPr>
        <w:t>; instead, its implementation is left to one of the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subclasses.</w:t>
      </w:r>
    </w:p>
    <w:p w14:paraId="0260FDCB" w14:textId="77777777" w:rsidR="000204E2" w:rsidRPr="000204E2" w:rsidRDefault="000204E2" w:rsidP="000204E2">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b/>
          <w:bCs/>
          <w:color w:val="000000"/>
          <w:sz w:val="27"/>
          <w:szCs w:val="27"/>
        </w:rPr>
        <w:t>protected members:</w:t>
      </w:r>
      <w:r w:rsidRPr="000204E2">
        <w:rPr>
          <w:rFonts w:ascii="Times New Roman" w:eastAsia="Times New Roman" w:hAnsi="Times New Roman" w:cs="Times New Roman"/>
          <w:color w:val="000000"/>
          <w:sz w:val="27"/>
          <w:szCs w:val="27"/>
        </w:rPr>
        <w:t> Instead of declaring all member variables to be private, we use a different keyword, </w:t>
      </w:r>
      <w:r w:rsidRPr="000204E2">
        <w:rPr>
          <w:rFonts w:ascii="Times New Roman" w:eastAsia="Times New Roman" w:hAnsi="Times New Roman" w:cs="Times New Roman"/>
          <w:i/>
          <w:iCs/>
          <w:color w:val="000000"/>
          <w:sz w:val="27"/>
          <w:szCs w:val="27"/>
        </w:rPr>
        <w:t>protected</w:t>
      </w:r>
      <w:r w:rsidRPr="000204E2">
        <w:rPr>
          <w:rFonts w:ascii="Times New Roman" w:eastAsia="Times New Roman" w:hAnsi="Times New Roman" w:cs="Times New Roman"/>
          <w:color w:val="000000"/>
          <w:sz w:val="27"/>
          <w:szCs w:val="27"/>
        </w:rPr>
        <w:t> to ensure that any subclasses extending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will be able to see/access the variables without needing methods such as </w:t>
      </w:r>
      <w:r w:rsidRPr="000204E2">
        <w:rPr>
          <w:rFonts w:ascii="Times New Roman" w:eastAsia="Times New Roman" w:hAnsi="Times New Roman" w:cs="Times New Roman"/>
          <w:i/>
          <w:iCs/>
          <w:color w:val="000000"/>
          <w:sz w:val="27"/>
          <w:szCs w:val="27"/>
        </w:rPr>
        <w:t>getType()</w:t>
      </w:r>
      <w:r w:rsidRPr="000204E2">
        <w:rPr>
          <w:rFonts w:ascii="Times New Roman" w:eastAsia="Times New Roman" w:hAnsi="Times New Roman" w:cs="Times New Roman"/>
          <w:color w:val="000000"/>
          <w:sz w:val="27"/>
          <w:szCs w:val="27"/>
        </w:rPr>
        <w:t>.</w:t>
      </w:r>
    </w:p>
    <w:p w14:paraId="5DF5134F" w14:textId="77777777" w:rsidR="000204E2" w:rsidRPr="000204E2" w:rsidRDefault="000204E2" w:rsidP="000204E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t>Polygon subclasses</w:t>
      </w:r>
    </w:p>
    <w:p w14:paraId="1DF2B13E"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Due to the inclusion of the (</w:t>
      </w:r>
      <w:r w:rsidRPr="000204E2">
        <w:rPr>
          <w:rFonts w:ascii="Times New Roman" w:eastAsia="Times New Roman" w:hAnsi="Times New Roman" w:cs="Times New Roman"/>
          <w:i/>
          <w:iCs/>
          <w:color w:val="000000"/>
          <w:sz w:val="27"/>
          <w:szCs w:val="27"/>
        </w:rPr>
        <w:t>virtual</w:t>
      </w:r>
      <w:r w:rsidRPr="000204E2">
        <w:rPr>
          <w:rFonts w:ascii="Times New Roman" w:eastAsia="Times New Roman" w:hAnsi="Times New Roman" w:cs="Times New Roman"/>
          <w:color w:val="000000"/>
          <w:sz w:val="27"/>
          <w:szCs w:val="27"/>
        </w:rPr>
        <w:t>) methods,</w:t>
      </w:r>
    </w:p>
    <w:p w14:paraId="02866574"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virtual double computeArea() = 0;</w:t>
      </w:r>
    </w:p>
    <w:p w14:paraId="78EEC304"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virtual double computePerimeter() = 0;</w:t>
      </w:r>
    </w:p>
    <w:p w14:paraId="7ABC7347"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you can think of the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class as an </w:t>
      </w:r>
      <w:r w:rsidRPr="000204E2">
        <w:rPr>
          <w:rFonts w:ascii="Times New Roman" w:eastAsia="Times New Roman" w:hAnsi="Times New Roman" w:cs="Times New Roman"/>
          <w:b/>
          <w:bCs/>
          <w:color w:val="000000"/>
          <w:sz w:val="27"/>
          <w:szCs w:val="27"/>
        </w:rPr>
        <w:t>abstract</w:t>
      </w:r>
      <w:r w:rsidRPr="000204E2">
        <w:rPr>
          <w:rFonts w:ascii="Times New Roman" w:eastAsia="Times New Roman" w:hAnsi="Times New Roman" w:cs="Times New Roman"/>
          <w:color w:val="000000"/>
          <w:sz w:val="27"/>
          <w:szCs w:val="27"/>
        </w:rPr>
        <w:t> class -- meaning we cannot instantiate it, since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i/>
          <w:iCs/>
          <w:color w:val="000000"/>
          <w:sz w:val="27"/>
          <w:szCs w:val="27"/>
        </w:rPr>
        <w:t>computePerimeter()</w:t>
      </w:r>
      <w:r w:rsidRPr="000204E2">
        <w:rPr>
          <w:rFonts w:ascii="Times New Roman" w:eastAsia="Times New Roman" w:hAnsi="Times New Roman" w:cs="Times New Roman"/>
          <w:color w:val="000000"/>
          <w:sz w:val="27"/>
          <w:szCs w:val="27"/>
        </w:rPr>
        <w:t> will not have an implementation in the corresponding </w:t>
      </w:r>
      <w:r w:rsidRPr="000204E2">
        <w:rPr>
          <w:rFonts w:ascii="Times New Roman" w:eastAsia="Times New Roman" w:hAnsi="Times New Roman" w:cs="Times New Roman"/>
          <w:i/>
          <w:iCs/>
          <w:color w:val="000000"/>
          <w:sz w:val="27"/>
          <w:szCs w:val="27"/>
        </w:rPr>
        <w:t>.cpp</w:t>
      </w:r>
      <w:r w:rsidRPr="000204E2">
        <w:rPr>
          <w:rFonts w:ascii="Times New Roman" w:eastAsia="Times New Roman" w:hAnsi="Times New Roman" w:cs="Times New Roman"/>
          <w:color w:val="000000"/>
          <w:sz w:val="27"/>
          <w:szCs w:val="27"/>
        </w:rPr>
        <w:t> files.</w:t>
      </w:r>
    </w:p>
    <w:p w14:paraId="2A9F6142"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Let's look at the specification of a </w:t>
      </w:r>
      <w:r w:rsidRPr="000204E2">
        <w:rPr>
          <w:rFonts w:ascii="Times New Roman" w:eastAsia="Times New Roman" w:hAnsi="Times New Roman" w:cs="Times New Roman"/>
          <w:b/>
          <w:bCs/>
          <w:color w:val="000000"/>
          <w:sz w:val="27"/>
          <w:szCs w:val="27"/>
        </w:rPr>
        <w:t>subclass</w:t>
      </w:r>
      <w:r w:rsidRPr="000204E2">
        <w:rPr>
          <w:rFonts w:ascii="Times New Roman" w:eastAsia="Times New Roman" w:hAnsi="Times New Roman" w:cs="Times New Roman"/>
          <w:color w:val="000000"/>
          <w:sz w:val="27"/>
          <w:szCs w:val="27"/>
        </w:rPr>
        <w:t> of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 a </w:t>
      </w:r>
      <w:r w:rsidRPr="000204E2">
        <w:rPr>
          <w:rFonts w:ascii="Times New Roman" w:eastAsia="Times New Roman" w:hAnsi="Times New Roman" w:cs="Times New Roman"/>
          <w:i/>
          <w:iCs/>
          <w:color w:val="000000"/>
          <w:sz w:val="27"/>
          <w:szCs w:val="27"/>
        </w:rPr>
        <w:t>Rectangle</w:t>
      </w:r>
      <w:r w:rsidRPr="000204E2">
        <w:rPr>
          <w:rFonts w:ascii="Times New Roman" w:eastAsia="Times New Roman" w:hAnsi="Times New Roman" w:cs="Times New Roman"/>
          <w:color w:val="000000"/>
          <w:sz w:val="27"/>
          <w:szCs w:val="27"/>
        </w:rPr>
        <w:t> class:</w:t>
      </w:r>
    </w:p>
    <w:p w14:paraId="3F62DB32"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rectangle.h</w:t>
      </w:r>
    </w:p>
    <w:p w14:paraId="4E7FEC2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1C943A1D"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#include "polygon.h"</w:t>
      </w:r>
    </w:p>
    <w:p w14:paraId="7D86341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208A249D"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class Rectangle : public Polygon </w:t>
      </w:r>
    </w:p>
    <w:p w14:paraId="6EAB5A0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3EAA7559"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public:</w:t>
      </w:r>
    </w:p>
    <w:p w14:paraId="2C649BE5"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Rectangle();</w:t>
      </w:r>
    </w:p>
    <w:p w14:paraId="2ABD5B63"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Rectangle(double length, double width);</w:t>
      </w:r>
    </w:p>
    <w:p w14:paraId="3D67AB79"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double computeArea();</w:t>
      </w:r>
    </w:p>
    <w:p w14:paraId="4D2A17E0"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double computePerimeter();</w:t>
      </w:r>
    </w:p>
    <w:p w14:paraId="62E2BAD3"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void print();</w:t>
      </w:r>
    </w:p>
    <w:p w14:paraId="2F261150"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272E9AD"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protected:</w:t>
      </w:r>
    </w:p>
    <w:p w14:paraId="6D7B73DA"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double length;</w:t>
      </w:r>
    </w:p>
    <w:p w14:paraId="34186284"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double width; </w:t>
      </w:r>
    </w:p>
    <w:p w14:paraId="2688203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4F48DC02"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you'll notice that instead of just saying</w:t>
      </w:r>
    </w:p>
    <w:p w14:paraId="392D267F"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lastRenderedPageBreak/>
        <w:t>class Rectangle { ... };</w:t>
      </w:r>
    </w:p>
    <w:p w14:paraId="142AB3F3"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as we would normally do, we instead use the following syntax:</w:t>
      </w:r>
    </w:p>
    <w:p w14:paraId="454634A3"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class Rectangle : public Polygon { ... };</w:t>
      </w:r>
    </w:p>
    <w:p w14:paraId="315E365F"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which indicates that our new class, </w:t>
      </w:r>
      <w:r w:rsidRPr="000204E2">
        <w:rPr>
          <w:rFonts w:ascii="Times New Roman" w:eastAsia="Times New Roman" w:hAnsi="Times New Roman" w:cs="Times New Roman"/>
          <w:i/>
          <w:iCs/>
          <w:color w:val="000000"/>
          <w:sz w:val="27"/>
          <w:szCs w:val="27"/>
        </w:rPr>
        <w:t>Rectangle</w:t>
      </w:r>
      <w:r w:rsidRPr="000204E2">
        <w:rPr>
          <w:rFonts w:ascii="Times New Roman" w:eastAsia="Times New Roman" w:hAnsi="Times New Roman" w:cs="Times New Roman"/>
          <w:color w:val="000000"/>
          <w:sz w:val="27"/>
          <w:szCs w:val="27"/>
        </w:rPr>
        <w:t> </w:t>
      </w:r>
      <w:r w:rsidRPr="000204E2">
        <w:rPr>
          <w:rFonts w:ascii="Times New Roman" w:eastAsia="Times New Roman" w:hAnsi="Times New Roman" w:cs="Times New Roman"/>
          <w:b/>
          <w:bCs/>
          <w:color w:val="000000"/>
          <w:sz w:val="27"/>
          <w:szCs w:val="27"/>
        </w:rPr>
        <w:t>inherits</w:t>
      </w:r>
      <w:r w:rsidRPr="000204E2">
        <w:rPr>
          <w:rFonts w:ascii="Times New Roman" w:eastAsia="Times New Roman" w:hAnsi="Times New Roman" w:cs="Times New Roman"/>
          <w:color w:val="000000"/>
          <w:sz w:val="27"/>
          <w:szCs w:val="27"/>
        </w:rPr>
        <w:t> from the general, abstract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we defined earlier. Also note that we have dropped the </w:t>
      </w:r>
      <w:r w:rsidRPr="000204E2">
        <w:rPr>
          <w:rFonts w:ascii="Times New Roman" w:eastAsia="Times New Roman" w:hAnsi="Times New Roman" w:cs="Times New Roman"/>
          <w:i/>
          <w:iCs/>
          <w:color w:val="000000"/>
          <w:sz w:val="27"/>
          <w:szCs w:val="27"/>
        </w:rPr>
        <w:t>virtual</w:t>
      </w:r>
      <w:r w:rsidRPr="000204E2">
        <w:rPr>
          <w:rFonts w:ascii="Times New Roman" w:eastAsia="Times New Roman" w:hAnsi="Times New Roman" w:cs="Times New Roman"/>
          <w:color w:val="000000"/>
          <w:sz w:val="27"/>
          <w:szCs w:val="27"/>
        </w:rPr>
        <w:t> modifier from the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 method prototype; however, it is still acceptable to keep the </w:t>
      </w:r>
      <w:r w:rsidRPr="000204E2">
        <w:rPr>
          <w:rFonts w:ascii="Times New Roman" w:eastAsia="Times New Roman" w:hAnsi="Times New Roman" w:cs="Times New Roman"/>
          <w:i/>
          <w:iCs/>
          <w:color w:val="000000"/>
          <w:sz w:val="27"/>
          <w:szCs w:val="27"/>
        </w:rPr>
        <w:t>virtual</w:t>
      </w:r>
      <w:r w:rsidRPr="000204E2">
        <w:rPr>
          <w:rFonts w:ascii="Times New Roman" w:eastAsia="Times New Roman" w:hAnsi="Times New Roman" w:cs="Times New Roman"/>
          <w:color w:val="000000"/>
          <w:sz w:val="27"/>
          <w:szCs w:val="27"/>
        </w:rPr>
        <w:t> keyword. Since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and </w:t>
      </w:r>
      <w:r w:rsidRPr="000204E2">
        <w:rPr>
          <w:rFonts w:ascii="Times New Roman" w:eastAsia="Times New Roman" w:hAnsi="Times New Roman" w:cs="Times New Roman"/>
          <w:i/>
          <w:iCs/>
          <w:color w:val="000000"/>
          <w:sz w:val="27"/>
          <w:szCs w:val="27"/>
        </w:rPr>
        <w:t>computePerimeter()</w:t>
      </w:r>
      <w:r w:rsidRPr="000204E2">
        <w:rPr>
          <w:rFonts w:ascii="Times New Roman" w:eastAsia="Times New Roman" w:hAnsi="Times New Roman" w:cs="Times New Roman"/>
          <w:color w:val="000000"/>
          <w:sz w:val="27"/>
          <w:szCs w:val="27"/>
        </w:rPr>
        <w:t> are not defined in the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class, we are obligated to implement the methods as part of rectangle.cpp:</w:t>
      </w:r>
    </w:p>
    <w:p w14:paraId="0658963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//rectangle.cpp</w:t>
      </w:r>
    </w:p>
    <w:p w14:paraId="0F88265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7534517D"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Rectangle::Rectangle() : Polygon()</w:t>
      </w:r>
    </w:p>
    <w:p w14:paraId="73271FD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3EFD8FFD"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2089B3C1"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Rectangle::Rectangle(double length, double width) : Polygon("Rectangle", 4)</w:t>
      </w:r>
    </w:p>
    <w:p w14:paraId="5DC1BA9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6C203DFF"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this-&gt;length = length;</w:t>
      </w:r>
    </w:p>
    <w:p w14:paraId="2BF7453E"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this-&gt;width = width; </w:t>
      </w:r>
    </w:p>
    <w:p w14:paraId="48281AB0"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4594B07F"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7443DAD0"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double Rectangle::computeArea()</w:t>
      </w:r>
    </w:p>
    <w:p w14:paraId="6A2E663B"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1114CB44"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return length * width;</w:t>
      </w:r>
    </w:p>
    <w:p w14:paraId="65C69D6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0F91975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5F67C869"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double Rectangle::computePerimeter()</w:t>
      </w:r>
    </w:p>
    <w:p w14:paraId="2B803BE3"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718641D6"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return 2 * (length + width);</w:t>
      </w:r>
    </w:p>
    <w:p w14:paraId="4698AECB"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6A768BEB"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0E29EF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void Rectangle::print()</w:t>
      </w:r>
    </w:p>
    <w:p w14:paraId="70F97FCF"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2EA921BC"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Polygon::print();</w:t>
      </w:r>
    </w:p>
    <w:p w14:paraId="297FF4C0"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std::cout &lt;&lt; "length: " &lt;&lt; length</w:t>
      </w:r>
    </w:p>
    <w:p w14:paraId="2CDD4038"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 xml:space="preserve">             &lt;&lt; "  width: " &lt;&lt; width &lt;&lt; std::endl; </w:t>
      </w:r>
    </w:p>
    <w:p w14:paraId="3EF56F59"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w:t>
      </w:r>
    </w:p>
    <w:p w14:paraId="68BD7C5A" w14:textId="77777777" w:rsidR="000204E2" w:rsidRPr="000204E2" w:rsidRDefault="000204E2" w:rsidP="000204E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t>So what does all this buy us?</w:t>
      </w:r>
    </w:p>
    <w:p w14:paraId="48586C6D"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The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class serves as an organizational tool. It cannot be instantiated; however, it provides all the methods that must be implemented by subclasses of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header.</w:t>
      </w:r>
    </w:p>
    <w:p w14:paraId="03446260" w14:textId="77777777" w:rsidR="000204E2" w:rsidRPr="000204E2" w:rsidRDefault="000204E2" w:rsidP="000204E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t>Getting the files for this lab</w:t>
      </w:r>
    </w:p>
    <w:p w14:paraId="717EA901"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Create a </w:t>
      </w:r>
      <w:r w:rsidRPr="000204E2">
        <w:rPr>
          <w:rFonts w:ascii="Times New Roman" w:eastAsia="Times New Roman" w:hAnsi="Times New Roman" w:cs="Times New Roman"/>
          <w:b/>
          <w:bCs/>
          <w:color w:val="000000"/>
          <w:sz w:val="27"/>
          <w:szCs w:val="27"/>
        </w:rPr>
        <w:t>"lab12"</w:t>
      </w:r>
      <w:r w:rsidRPr="000204E2">
        <w:rPr>
          <w:rFonts w:ascii="Times New Roman" w:eastAsia="Times New Roman" w:hAnsi="Times New Roman" w:cs="Times New Roman"/>
          <w:color w:val="000000"/>
          <w:sz w:val="27"/>
          <w:szCs w:val="27"/>
        </w:rPr>
        <w:t> directory and copy </w:t>
      </w:r>
      <w:hyperlink r:id="rId5" w:history="1">
        <w:r w:rsidRPr="000204E2">
          <w:rPr>
            <w:rFonts w:ascii="Times New Roman" w:eastAsia="Times New Roman" w:hAnsi="Times New Roman" w:cs="Times New Roman"/>
            <w:color w:val="0000FF"/>
            <w:sz w:val="27"/>
            <w:szCs w:val="27"/>
            <w:u w:val="single"/>
          </w:rPr>
          <w:t>lab12.tar</w:t>
        </w:r>
      </w:hyperlink>
      <w:r w:rsidRPr="000204E2">
        <w:rPr>
          <w:rFonts w:ascii="Times New Roman" w:eastAsia="Times New Roman" w:hAnsi="Times New Roman" w:cs="Times New Roman"/>
          <w:color w:val="000000"/>
          <w:sz w:val="27"/>
          <w:szCs w:val="27"/>
        </w:rPr>
        <w:t> to the directory using:</w:t>
      </w:r>
    </w:p>
    <w:p w14:paraId="23268B0C" w14:textId="77777777" w:rsidR="000204E2" w:rsidRPr="000204E2" w:rsidRDefault="000204E2" w:rsidP="000204E2">
      <w:pPr>
        <w:spacing w:after="0"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lab1071copy 12</w:t>
      </w:r>
    </w:p>
    <w:p w14:paraId="18B10355"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Next untar the file, i.e.:</w:t>
      </w:r>
    </w:p>
    <w:p w14:paraId="59D9A1A7" w14:textId="77777777" w:rsidR="000204E2" w:rsidRPr="000204E2" w:rsidRDefault="000204E2" w:rsidP="000204E2">
      <w:pPr>
        <w:spacing w:after="0"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b/>
          <w:bCs/>
          <w:color w:val="000000"/>
          <w:sz w:val="27"/>
          <w:szCs w:val="27"/>
        </w:rPr>
        <w:lastRenderedPageBreak/>
        <w:t>tar -xvf lab12.tar</w:t>
      </w:r>
    </w:p>
    <w:p w14:paraId="0D1B7257" w14:textId="77777777" w:rsidR="000204E2" w:rsidRPr="000204E2" w:rsidRDefault="000204E2" w:rsidP="000204E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t>Task 1: Implement two subclasses of the Polygon class.</w:t>
      </w:r>
    </w:p>
    <w:p w14:paraId="70FE31F1"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You are to implement a triangle subclass, Triangle, and a regular hexagon subclass, Hexagon. Both subclasses inherit from the </w:t>
      </w:r>
      <w:r w:rsidRPr="000204E2">
        <w:rPr>
          <w:rFonts w:ascii="Times New Roman" w:eastAsia="Times New Roman" w:hAnsi="Times New Roman" w:cs="Times New Roman"/>
          <w:i/>
          <w:iCs/>
          <w:color w:val="000000"/>
          <w:sz w:val="27"/>
          <w:szCs w:val="27"/>
        </w:rPr>
        <w:t>Polygon</w:t>
      </w:r>
      <w:r w:rsidRPr="000204E2">
        <w:rPr>
          <w:rFonts w:ascii="Times New Roman" w:eastAsia="Times New Roman" w:hAnsi="Times New Roman" w:cs="Times New Roman"/>
          <w:color w:val="000000"/>
          <w:sz w:val="27"/>
          <w:szCs w:val="27"/>
        </w:rPr>
        <w:t> class.</w:t>
      </w:r>
    </w:p>
    <w:p w14:paraId="62CEEF8C" w14:textId="77777777" w:rsidR="000204E2" w:rsidRPr="000204E2" w:rsidRDefault="000204E2" w:rsidP="000204E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t>Triangle class</w:t>
      </w:r>
    </w:p>
    <w:p w14:paraId="37C8B796"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For a triangle, we need to know the length of the three sides. The specification file for the Triangle class. The Triangle class should implement the getter methods, the </w:t>
      </w:r>
      <w:r w:rsidRPr="000204E2">
        <w:rPr>
          <w:rFonts w:ascii="Times New Roman" w:eastAsia="Times New Roman" w:hAnsi="Times New Roman" w:cs="Times New Roman"/>
          <w:i/>
          <w:iCs/>
          <w:color w:val="000000"/>
          <w:sz w:val="27"/>
          <w:szCs w:val="27"/>
        </w:rPr>
        <w:t>computePerimeter())</w:t>
      </w:r>
      <w:r w:rsidRPr="000204E2">
        <w:rPr>
          <w:rFonts w:ascii="Times New Roman" w:eastAsia="Times New Roman" w:hAnsi="Times New Roman" w:cs="Times New Roman"/>
          <w:color w:val="000000"/>
          <w:sz w:val="27"/>
          <w:szCs w:val="27"/>
        </w:rPr>
        <w:t>, the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 and the </w:t>
      </w:r>
      <w:r w:rsidRPr="000204E2">
        <w:rPr>
          <w:rFonts w:ascii="Times New Roman" w:eastAsia="Times New Roman" w:hAnsi="Times New Roman" w:cs="Times New Roman"/>
          <w:i/>
          <w:iCs/>
          <w:color w:val="000000"/>
          <w:sz w:val="27"/>
          <w:szCs w:val="27"/>
        </w:rPr>
        <w:t>print()</w:t>
      </w:r>
      <w:r w:rsidRPr="000204E2">
        <w:rPr>
          <w:rFonts w:ascii="Times New Roman" w:eastAsia="Times New Roman" w:hAnsi="Times New Roman" w:cs="Times New Roman"/>
          <w:color w:val="000000"/>
          <w:sz w:val="27"/>
          <w:szCs w:val="27"/>
        </w:rPr>
        <w:t> methods for a Triangle object.</w:t>
      </w:r>
    </w:p>
    <w:p w14:paraId="2A37B449" w14:textId="77777777" w:rsidR="000204E2" w:rsidRPr="000204E2" w:rsidRDefault="000204E2" w:rsidP="000204E2">
      <w:pPr>
        <w:spacing w:after="0"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noProof/>
          <w:color w:val="000000"/>
          <w:sz w:val="27"/>
          <w:szCs w:val="27"/>
        </w:rPr>
        <w:drawing>
          <wp:inline distT="0" distB="0" distL="0" distR="0" wp14:anchorId="75B7B4F3" wp14:editId="23A5BF7F">
            <wp:extent cx="2286000" cy="714375"/>
            <wp:effectExtent l="0" t="0" r="0" b="9525"/>
            <wp:docPr id="3" name="Picture 3" descr="https://www.cs.clemson.edu/course/cpsc1070/labs/lab12/triangle-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clemson.edu/course/cpsc1070/labs/lab12/triangle-are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14375"/>
                    </a:xfrm>
                    <a:prstGeom prst="rect">
                      <a:avLst/>
                    </a:prstGeom>
                    <a:noFill/>
                    <a:ln>
                      <a:noFill/>
                    </a:ln>
                  </pic:spPr>
                </pic:pic>
              </a:graphicData>
            </a:graphic>
          </wp:inline>
        </w:drawing>
      </w:r>
    </w:p>
    <w:p w14:paraId="360C103D" w14:textId="77777777" w:rsidR="000204E2" w:rsidRPr="000204E2" w:rsidRDefault="000204E2" w:rsidP="000204E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t>Hexagon class</w:t>
      </w:r>
    </w:p>
    <w:p w14:paraId="07D7C516"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A regular hexagon has six equal sides; therefore, we only need to know the length of one side.</w:t>
      </w:r>
    </w:p>
    <w:p w14:paraId="7BB0970F"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For the </w:t>
      </w:r>
      <w:r w:rsidRPr="000204E2">
        <w:rPr>
          <w:rFonts w:ascii="Times New Roman" w:eastAsia="Times New Roman" w:hAnsi="Times New Roman" w:cs="Times New Roman"/>
          <w:i/>
          <w:iCs/>
          <w:color w:val="000000"/>
          <w:sz w:val="27"/>
          <w:szCs w:val="27"/>
        </w:rPr>
        <w:t>Hexagon</w:t>
      </w:r>
      <w:r w:rsidRPr="000204E2">
        <w:rPr>
          <w:rFonts w:ascii="Times New Roman" w:eastAsia="Times New Roman" w:hAnsi="Times New Roman" w:cs="Times New Roman"/>
          <w:color w:val="000000"/>
          <w:sz w:val="27"/>
          <w:szCs w:val="27"/>
        </w:rPr>
        <w:t> class, you are to implement </w:t>
      </w:r>
      <w:r w:rsidRPr="000204E2">
        <w:rPr>
          <w:rFonts w:ascii="Times New Roman" w:eastAsia="Times New Roman" w:hAnsi="Times New Roman" w:cs="Times New Roman"/>
          <w:i/>
          <w:iCs/>
          <w:color w:val="000000"/>
          <w:sz w:val="27"/>
          <w:szCs w:val="27"/>
        </w:rPr>
        <w:t>getSide()</w:t>
      </w:r>
      <w:r w:rsidRPr="000204E2">
        <w:rPr>
          <w:rFonts w:ascii="Times New Roman" w:eastAsia="Times New Roman" w:hAnsi="Times New Roman" w:cs="Times New Roman"/>
          <w:color w:val="000000"/>
          <w:sz w:val="27"/>
          <w:szCs w:val="27"/>
        </w:rPr>
        <w:t>, the </w:t>
      </w:r>
      <w:r w:rsidRPr="000204E2">
        <w:rPr>
          <w:rFonts w:ascii="Times New Roman" w:eastAsia="Times New Roman" w:hAnsi="Times New Roman" w:cs="Times New Roman"/>
          <w:i/>
          <w:iCs/>
          <w:color w:val="000000"/>
          <w:sz w:val="27"/>
          <w:szCs w:val="27"/>
        </w:rPr>
        <w:t>computePerimeter()/</w:t>
      </w:r>
      <w:r w:rsidRPr="000204E2">
        <w:rPr>
          <w:rFonts w:ascii="Times New Roman" w:eastAsia="Times New Roman" w:hAnsi="Times New Roman" w:cs="Times New Roman"/>
          <w:color w:val="000000"/>
          <w:sz w:val="27"/>
          <w:szCs w:val="27"/>
        </w:rPr>
        <w:t>,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i/>
          <w:iCs/>
          <w:color w:val="000000"/>
          <w:sz w:val="27"/>
          <w:szCs w:val="27"/>
        </w:rPr>
        <w:t>print()</w:t>
      </w:r>
      <w:r w:rsidRPr="000204E2">
        <w:rPr>
          <w:rFonts w:ascii="Times New Roman" w:eastAsia="Times New Roman" w:hAnsi="Times New Roman" w:cs="Times New Roman"/>
          <w:color w:val="000000"/>
          <w:sz w:val="27"/>
          <w:szCs w:val="27"/>
        </w:rPr>
        <w:t>methods.</w:t>
      </w:r>
    </w:p>
    <w:p w14:paraId="40A011E3"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The perimeter is the (number of sides) * (length of a side). Note that the number of sides is stored in the base class; use it.</w:t>
      </w:r>
    </w:p>
    <w:p w14:paraId="57DAF99F"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The area can be computed using the formula:</w:t>
      </w:r>
    </w:p>
    <w:p w14:paraId="06A71F88" w14:textId="77777777" w:rsidR="000204E2" w:rsidRPr="000204E2" w:rsidRDefault="000204E2" w:rsidP="000204E2">
      <w:pPr>
        <w:spacing w:after="0"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noProof/>
          <w:color w:val="000000"/>
          <w:sz w:val="27"/>
          <w:szCs w:val="27"/>
        </w:rPr>
        <w:drawing>
          <wp:inline distT="0" distB="0" distL="0" distR="0" wp14:anchorId="28B0304C" wp14:editId="0A39A031">
            <wp:extent cx="600075" cy="523875"/>
            <wp:effectExtent l="0" t="0" r="9525" b="9525"/>
            <wp:docPr id="4" name="Picture 4" descr="https://www.cs.clemson.edu/course/cpsc1070/labs/lab12/hexagon-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clemson.edu/course/cpsc1070/labs/lab12/hexagon-are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inline>
        </w:drawing>
      </w:r>
      <w:r w:rsidRPr="000204E2">
        <w:rPr>
          <w:rFonts w:ascii="Times New Roman" w:eastAsia="Times New Roman" w:hAnsi="Times New Roman" w:cs="Times New Roman"/>
          <w:color w:val="000000"/>
          <w:sz w:val="27"/>
          <w:szCs w:val="27"/>
        </w:rPr>
        <w:t> </w:t>
      </w:r>
      <w:r w:rsidRPr="000204E2">
        <w:rPr>
          <w:rFonts w:ascii="Times New Roman" w:eastAsia="Times New Roman" w:hAnsi="Times New Roman" w:cs="Times New Roman"/>
          <w:color w:val="000000"/>
          <w:sz w:val="27"/>
          <w:szCs w:val="27"/>
        </w:rPr>
        <w:br/>
        <w:t>Remember to #include </w:t>
      </w:r>
      <w:r w:rsidRPr="000204E2">
        <w:rPr>
          <w:rFonts w:ascii="Times New Roman" w:eastAsia="Times New Roman" w:hAnsi="Times New Roman" w:cs="Times New Roman"/>
          <w:i/>
          <w:iCs/>
          <w:color w:val="000000"/>
          <w:sz w:val="27"/>
          <w:szCs w:val="27"/>
        </w:rPr>
        <w:t>cmath</w:t>
      </w:r>
      <w:r w:rsidRPr="000204E2">
        <w:rPr>
          <w:rFonts w:ascii="Times New Roman" w:eastAsia="Times New Roman" w:hAnsi="Times New Roman" w:cs="Times New Roman"/>
          <w:color w:val="000000"/>
          <w:sz w:val="27"/>
          <w:szCs w:val="27"/>
        </w:rPr>
        <w:t> for the sqrt function.</w:t>
      </w:r>
    </w:p>
    <w:p w14:paraId="547164EB"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To help get started, you should refer to the full source code for the </w:t>
      </w:r>
      <w:r w:rsidRPr="000204E2">
        <w:rPr>
          <w:rFonts w:ascii="Times New Roman" w:eastAsia="Times New Roman" w:hAnsi="Times New Roman" w:cs="Times New Roman"/>
          <w:i/>
          <w:iCs/>
          <w:color w:val="000000"/>
          <w:sz w:val="27"/>
          <w:szCs w:val="27"/>
        </w:rPr>
        <w:t>Rectangle</w:t>
      </w:r>
      <w:r w:rsidRPr="000204E2">
        <w:rPr>
          <w:rFonts w:ascii="Times New Roman" w:eastAsia="Times New Roman" w:hAnsi="Times New Roman" w:cs="Times New Roman"/>
          <w:color w:val="000000"/>
          <w:sz w:val="27"/>
          <w:szCs w:val="27"/>
        </w:rPr>
        <w:t> and the modified </w:t>
      </w:r>
      <w:r w:rsidRPr="000204E2">
        <w:rPr>
          <w:rFonts w:ascii="Times New Roman" w:eastAsia="Times New Roman" w:hAnsi="Times New Roman" w:cs="Times New Roman"/>
          <w:i/>
          <w:iCs/>
          <w:color w:val="000000"/>
          <w:sz w:val="27"/>
          <w:szCs w:val="27"/>
        </w:rPr>
        <w:t>Triangle</w:t>
      </w:r>
      <w:r w:rsidRPr="000204E2">
        <w:rPr>
          <w:rFonts w:ascii="Times New Roman" w:eastAsia="Times New Roman" w:hAnsi="Times New Roman" w:cs="Times New Roman"/>
          <w:color w:val="000000"/>
          <w:sz w:val="27"/>
          <w:szCs w:val="27"/>
        </w:rPr>
        <w:t> subclasses.</w:t>
      </w:r>
    </w:p>
    <w:p w14:paraId="1D397446" w14:textId="77777777" w:rsidR="000204E2" w:rsidRPr="000204E2" w:rsidRDefault="000204E2" w:rsidP="000204E2">
      <w:p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b/>
          <w:bCs/>
          <w:color w:val="000000"/>
          <w:sz w:val="27"/>
          <w:szCs w:val="27"/>
        </w:rPr>
        <w:t>Note</w:t>
      </w:r>
      <w:r w:rsidRPr="000204E2">
        <w:rPr>
          <w:rFonts w:ascii="Times New Roman" w:eastAsia="Times New Roman" w:hAnsi="Times New Roman" w:cs="Times New Roman"/>
          <w:color w:val="000000"/>
          <w:sz w:val="27"/>
          <w:szCs w:val="27"/>
        </w:rPr>
        <w:t>: This means you will need to create your own hexagon.h/cpp files and add code there. When you name your class, it should be called</w:t>
      </w:r>
      <w:r w:rsidRPr="000204E2">
        <w:rPr>
          <w:rFonts w:ascii="Times New Roman" w:eastAsia="Times New Roman" w:hAnsi="Times New Roman" w:cs="Times New Roman"/>
          <w:i/>
          <w:iCs/>
          <w:color w:val="000000"/>
          <w:sz w:val="27"/>
          <w:szCs w:val="27"/>
        </w:rPr>
        <w:t>Hexagon</w:t>
      </w:r>
      <w:r w:rsidRPr="000204E2">
        <w:rPr>
          <w:rFonts w:ascii="Times New Roman" w:eastAsia="Times New Roman" w:hAnsi="Times New Roman" w:cs="Times New Roman"/>
          <w:color w:val="000000"/>
          <w:sz w:val="27"/>
          <w:szCs w:val="27"/>
        </w:rPr>
        <w:t>.</w:t>
      </w:r>
    </w:p>
    <w:p w14:paraId="402E604B" w14:textId="77777777" w:rsidR="000204E2" w:rsidRPr="000204E2" w:rsidRDefault="000204E2" w:rsidP="000204E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204E2">
        <w:rPr>
          <w:rFonts w:ascii="Times New Roman" w:eastAsia="Times New Roman" w:hAnsi="Times New Roman" w:cs="Times New Roman"/>
          <w:b/>
          <w:bCs/>
          <w:color w:val="000000"/>
          <w:sz w:val="27"/>
          <w:szCs w:val="27"/>
        </w:rPr>
        <w:lastRenderedPageBreak/>
        <w:t>Task 3: modify the Makefile and test your Triangle implementation and your Hexagon implementation</w:t>
      </w:r>
    </w:p>
    <w:p w14:paraId="4E31064C" w14:textId="77777777" w:rsidR="000204E2" w:rsidRPr="000204E2" w:rsidRDefault="000204E2" w:rsidP="000204E2">
      <w:pPr>
        <w:spacing w:after="0" w:line="240" w:lineRule="auto"/>
        <w:rPr>
          <w:rFonts w:ascii="Times New Roman" w:eastAsia="Times New Roman" w:hAnsi="Times New Roman" w:cs="Times New Roman"/>
          <w:sz w:val="24"/>
          <w:szCs w:val="24"/>
        </w:rPr>
      </w:pPr>
      <w:r w:rsidRPr="000204E2">
        <w:rPr>
          <w:rFonts w:ascii="Times New Roman" w:eastAsia="Times New Roman" w:hAnsi="Times New Roman" w:cs="Times New Roman"/>
          <w:color w:val="000000"/>
          <w:sz w:val="27"/>
          <w:szCs w:val="27"/>
        </w:rPr>
        <w:t>Complete the following inside </w:t>
      </w:r>
      <w:r w:rsidRPr="000204E2">
        <w:rPr>
          <w:rFonts w:ascii="Times New Roman" w:eastAsia="Times New Roman" w:hAnsi="Times New Roman" w:cs="Times New Roman"/>
          <w:i/>
          <w:iCs/>
          <w:color w:val="000000"/>
          <w:sz w:val="27"/>
          <w:szCs w:val="27"/>
        </w:rPr>
        <w:t>main.cpp</w:t>
      </w:r>
      <w:r w:rsidRPr="000204E2">
        <w:rPr>
          <w:rFonts w:ascii="Times New Roman" w:eastAsia="Times New Roman" w:hAnsi="Times New Roman" w:cs="Times New Roman"/>
          <w:color w:val="000000"/>
          <w:sz w:val="27"/>
          <w:szCs w:val="27"/>
        </w:rPr>
        <w:t>:</w:t>
      </w:r>
    </w:p>
    <w:p w14:paraId="49CB5E69" w14:textId="77777777" w:rsidR="000204E2" w:rsidRPr="000204E2" w:rsidRDefault="000204E2" w:rsidP="000204E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invoke the </w:t>
      </w:r>
      <w:r w:rsidRPr="000204E2">
        <w:rPr>
          <w:rFonts w:ascii="Times New Roman" w:eastAsia="Times New Roman" w:hAnsi="Times New Roman" w:cs="Times New Roman"/>
          <w:i/>
          <w:iCs/>
          <w:color w:val="000000"/>
          <w:sz w:val="27"/>
          <w:szCs w:val="27"/>
        </w:rPr>
        <w:t>print()</w:t>
      </w:r>
      <w:r w:rsidRPr="000204E2">
        <w:rPr>
          <w:rFonts w:ascii="Times New Roman" w:eastAsia="Times New Roman" w:hAnsi="Times New Roman" w:cs="Times New Roman"/>
          <w:color w:val="000000"/>
          <w:sz w:val="27"/>
          <w:szCs w:val="27"/>
        </w:rPr>
        <w:t> method to print the Triangle object, </w:t>
      </w:r>
      <w:r w:rsidRPr="000204E2">
        <w:rPr>
          <w:rFonts w:ascii="Times New Roman" w:eastAsia="Times New Roman" w:hAnsi="Times New Roman" w:cs="Times New Roman"/>
          <w:i/>
          <w:iCs/>
          <w:color w:val="000000"/>
          <w:sz w:val="27"/>
          <w:szCs w:val="27"/>
        </w:rPr>
        <w:t>t2</w:t>
      </w:r>
      <w:r w:rsidRPr="000204E2">
        <w:rPr>
          <w:rFonts w:ascii="Times New Roman" w:eastAsia="Times New Roman" w:hAnsi="Times New Roman" w:cs="Times New Roman"/>
          <w:color w:val="000000"/>
          <w:sz w:val="27"/>
          <w:szCs w:val="27"/>
        </w:rPr>
        <w:t>, then print out the result of the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i/>
          <w:iCs/>
          <w:color w:val="000000"/>
          <w:sz w:val="27"/>
          <w:szCs w:val="27"/>
        </w:rPr>
        <w:t>computePerimeter()</w:t>
      </w:r>
      <w:r w:rsidRPr="000204E2">
        <w:rPr>
          <w:rFonts w:ascii="Times New Roman" w:eastAsia="Times New Roman" w:hAnsi="Times New Roman" w:cs="Times New Roman"/>
          <w:color w:val="000000"/>
          <w:sz w:val="27"/>
          <w:szCs w:val="27"/>
        </w:rPr>
        <w:t> methods for </w:t>
      </w:r>
      <w:r w:rsidRPr="000204E2">
        <w:rPr>
          <w:rFonts w:ascii="Times New Roman" w:eastAsia="Times New Roman" w:hAnsi="Times New Roman" w:cs="Times New Roman"/>
          <w:i/>
          <w:iCs/>
          <w:color w:val="000000"/>
          <w:sz w:val="27"/>
          <w:szCs w:val="27"/>
        </w:rPr>
        <w:t>t2</w:t>
      </w:r>
      <w:r w:rsidRPr="000204E2">
        <w:rPr>
          <w:rFonts w:ascii="Times New Roman" w:eastAsia="Times New Roman" w:hAnsi="Times New Roman" w:cs="Times New Roman"/>
          <w:color w:val="000000"/>
          <w:sz w:val="27"/>
          <w:szCs w:val="27"/>
        </w:rPr>
        <w:t> similar to the examples already provided in </w:t>
      </w:r>
      <w:r w:rsidRPr="000204E2">
        <w:rPr>
          <w:rFonts w:ascii="Times New Roman" w:eastAsia="Times New Roman" w:hAnsi="Times New Roman" w:cs="Times New Roman"/>
          <w:i/>
          <w:iCs/>
          <w:color w:val="000000"/>
          <w:sz w:val="27"/>
          <w:szCs w:val="27"/>
        </w:rPr>
        <w:t>main()</w:t>
      </w:r>
      <w:r w:rsidRPr="000204E2">
        <w:rPr>
          <w:rFonts w:ascii="Times New Roman" w:eastAsia="Times New Roman" w:hAnsi="Times New Roman" w:cs="Times New Roman"/>
          <w:color w:val="000000"/>
          <w:sz w:val="27"/>
          <w:szCs w:val="27"/>
        </w:rPr>
        <w:t>.</w:t>
      </w:r>
    </w:p>
    <w:p w14:paraId="19F1C2F4" w14:textId="77777777" w:rsidR="000204E2" w:rsidRPr="000204E2" w:rsidRDefault="000204E2" w:rsidP="000204E2">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create a new </w:t>
      </w:r>
      <w:r w:rsidRPr="000204E2">
        <w:rPr>
          <w:rFonts w:ascii="Times New Roman" w:eastAsia="Times New Roman" w:hAnsi="Times New Roman" w:cs="Times New Roman"/>
          <w:i/>
          <w:iCs/>
          <w:color w:val="000000"/>
          <w:sz w:val="27"/>
          <w:szCs w:val="27"/>
        </w:rPr>
        <w:t>Hexagon</w:t>
      </w:r>
      <w:r w:rsidRPr="000204E2">
        <w:rPr>
          <w:rFonts w:ascii="Times New Roman" w:eastAsia="Times New Roman" w:hAnsi="Times New Roman" w:cs="Times New Roman"/>
          <w:color w:val="000000"/>
          <w:sz w:val="27"/>
          <w:szCs w:val="27"/>
        </w:rPr>
        <w:t> object and invoke the </w:t>
      </w:r>
      <w:r w:rsidRPr="000204E2">
        <w:rPr>
          <w:rFonts w:ascii="Times New Roman" w:eastAsia="Times New Roman" w:hAnsi="Times New Roman" w:cs="Times New Roman"/>
          <w:i/>
          <w:iCs/>
          <w:color w:val="000000"/>
          <w:sz w:val="27"/>
          <w:szCs w:val="27"/>
        </w:rPr>
        <w:t>print()</w:t>
      </w:r>
      <w:r w:rsidRPr="000204E2">
        <w:rPr>
          <w:rFonts w:ascii="Times New Roman" w:eastAsia="Times New Roman" w:hAnsi="Times New Roman" w:cs="Times New Roman"/>
          <w:color w:val="000000"/>
          <w:sz w:val="27"/>
          <w:szCs w:val="27"/>
        </w:rPr>
        <w:t> method for the Hexagon object, then print out the result of the </w:t>
      </w:r>
      <w:r w:rsidRPr="000204E2">
        <w:rPr>
          <w:rFonts w:ascii="Times New Roman" w:eastAsia="Times New Roman" w:hAnsi="Times New Roman" w:cs="Times New Roman"/>
          <w:i/>
          <w:iCs/>
          <w:color w:val="000000"/>
          <w:sz w:val="27"/>
          <w:szCs w:val="27"/>
        </w:rPr>
        <w:t>computeArea()</w:t>
      </w:r>
      <w:r w:rsidRPr="000204E2">
        <w:rPr>
          <w:rFonts w:ascii="Times New Roman" w:eastAsia="Times New Roman" w:hAnsi="Times New Roman" w:cs="Times New Roman"/>
          <w:color w:val="000000"/>
          <w:sz w:val="27"/>
          <w:szCs w:val="27"/>
        </w:rPr>
        <w:t> and </w:t>
      </w:r>
      <w:r w:rsidRPr="000204E2">
        <w:rPr>
          <w:rFonts w:ascii="Times New Roman" w:eastAsia="Times New Roman" w:hAnsi="Times New Roman" w:cs="Times New Roman"/>
          <w:i/>
          <w:iCs/>
          <w:color w:val="000000"/>
          <w:sz w:val="27"/>
          <w:szCs w:val="27"/>
        </w:rPr>
        <w:t>computePerimeter()</w:t>
      </w:r>
      <w:r w:rsidRPr="000204E2">
        <w:rPr>
          <w:rFonts w:ascii="Times New Roman" w:eastAsia="Times New Roman" w:hAnsi="Times New Roman" w:cs="Times New Roman"/>
          <w:color w:val="000000"/>
          <w:sz w:val="27"/>
          <w:szCs w:val="27"/>
        </w:rPr>
        <w:t> methods.</w:t>
      </w:r>
    </w:p>
    <w:p w14:paraId="6AD0D830" w14:textId="77777777" w:rsidR="000204E2" w:rsidRPr="000204E2" w:rsidRDefault="000204E2" w:rsidP="000204E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b/>
          <w:bCs/>
          <w:color w:val="000000"/>
          <w:sz w:val="27"/>
          <w:szCs w:val="27"/>
        </w:rPr>
        <w:t>Note</w:t>
      </w:r>
      <w:r w:rsidRPr="000204E2">
        <w:rPr>
          <w:rFonts w:ascii="Times New Roman" w:eastAsia="Times New Roman" w:hAnsi="Times New Roman" w:cs="Times New Roman"/>
          <w:color w:val="000000"/>
          <w:sz w:val="27"/>
          <w:szCs w:val="27"/>
        </w:rPr>
        <w:t>: while doing this, remember to use</w:t>
      </w:r>
    </w:p>
    <w:p w14:paraId="6902A990"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#include proper header files.</w:t>
      </w:r>
    </w:p>
    <w:p w14:paraId="262FEA88" w14:textId="77777777" w:rsidR="000204E2" w:rsidRPr="000204E2" w:rsidRDefault="000204E2" w:rsidP="000204E2">
      <w:pPr>
        <w:spacing w:beforeAutospacing="1" w:after="0" w:afterAutospacing="1"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Use the previous setup as a guide.</w:t>
      </w:r>
    </w:p>
    <w:p w14:paraId="1745287E" w14:textId="77777777" w:rsidR="000204E2" w:rsidRPr="000204E2" w:rsidRDefault="000204E2" w:rsidP="000204E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modify the </w:t>
      </w:r>
      <w:r w:rsidRPr="000204E2">
        <w:rPr>
          <w:rFonts w:ascii="Times New Roman" w:eastAsia="Times New Roman" w:hAnsi="Times New Roman" w:cs="Times New Roman"/>
          <w:i/>
          <w:iCs/>
          <w:color w:val="000000"/>
          <w:sz w:val="27"/>
          <w:szCs w:val="27"/>
        </w:rPr>
        <w:t>Makefile</w:t>
      </w:r>
      <w:r w:rsidRPr="000204E2">
        <w:rPr>
          <w:rFonts w:ascii="Times New Roman" w:eastAsia="Times New Roman" w:hAnsi="Times New Roman" w:cs="Times New Roman"/>
          <w:color w:val="000000"/>
          <w:sz w:val="27"/>
          <w:szCs w:val="27"/>
        </w:rPr>
        <w:t> so that it also compiles the Triangle class and the Hexagon class.</w:t>
      </w:r>
    </w:p>
    <w:p w14:paraId="532F2F62" w14:textId="77777777" w:rsidR="000204E2" w:rsidRPr="000204E2" w:rsidRDefault="000204E2" w:rsidP="000204E2">
      <w:pPr>
        <w:spacing w:before="100" w:beforeAutospacing="1" w:after="100" w:afterAutospacing="1" w:line="240" w:lineRule="auto"/>
        <w:ind w:left="720"/>
        <w:outlineLvl w:val="3"/>
        <w:rPr>
          <w:rFonts w:ascii="Times New Roman" w:eastAsia="Times New Roman" w:hAnsi="Times New Roman" w:cs="Times New Roman"/>
          <w:b/>
          <w:bCs/>
          <w:color w:val="000000"/>
          <w:sz w:val="24"/>
          <w:szCs w:val="24"/>
        </w:rPr>
      </w:pPr>
      <w:r w:rsidRPr="000204E2">
        <w:rPr>
          <w:rFonts w:ascii="Times New Roman" w:eastAsia="Times New Roman" w:hAnsi="Times New Roman" w:cs="Times New Roman"/>
          <w:b/>
          <w:bCs/>
          <w:color w:val="000000"/>
          <w:sz w:val="24"/>
          <w:szCs w:val="24"/>
        </w:rPr>
        <w:t>Testing</w:t>
      </w:r>
    </w:p>
    <w:p w14:paraId="543992A0" w14:textId="77777777" w:rsidR="000204E2" w:rsidRPr="000204E2" w:rsidRDefault="000204E2" w:rsidP="000204E2">
      <w:pPr>
        <w:spacing w:beforeAutospacing="1" w:after="0" w:afterAutospacing="1"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To compile and test your code type this:</w:t>
      </w:r>
    </w:p>
    <w:p w14:paraId="3FBADDAA"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make</w:t>
      </w:r>
    </w:p>
    <w:p w14:paraId="7ED69EEB" w14:textId="77777777" w:rsidR="000204E2" w:rsidRPr="000204E2" w:rsidRDefault="000204E2" w:rsidP="0002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204E2">
        <w:rPr>
          <w:rFonts w:ascii="Courier New" w:eastAsia="Times New Roman" w:hAnsi="Courier New" w:cs="Courier New"/>
          <w:color w:val="000000"/>
          <w:sz w:val="20"/>
          <w:szCs w:val="20"/>
        </w:rPr>
        <w:t>./lab12</w:t>
      </w:r>
    </w:p>
    <w:p w14:paraId="0A9B8740" w14:textId="77777777" w:rsidR="000204E2" w:rsidRPr="000204E2" w:rsidRDefault="000204E2" w:rsidP="000204E2">
      <w:pPr>
        <w:spacing w:beforeAutospacing="1" w:after="0" w:afterAutospacing="1"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A sample </w:t>
      </w:r>
      <w:hyperlink r:id="rId8" w:history="1">
        <w:r w:rsidRPr="000204E2">
          <w:rPr>
            <w:rFonts w:ascii="Times New Roman" w:eastAsia="Times New Roman" w:hAnsi="Times New Roman" w:cs="Times New Roman"/>
            <w:color w:val="0000FF"/>
            <w:sz w:val="27"/>
            <w:szCs w:val="27"/>
            <w:u w:val="single"/>
          </w:rPr>
          <w:t>output</w:t>
        </w:r>
      </w:hyperlink>
      <w:r w:rsidRPr="000204E2">
        <w:rPr>
          <w:rFonts w:ascii="Times New Roman" w:eastAsia="Times New Roman" w:hAnsi="Times New Roman" w:cs="Times New Roman"/>
          <w:color w:val="000000"/>
          <w:sz w:val="27"/>
          <w:szCs w:val="27"/>
        </w:rPr>
        <w:t> file is provided.</w:t>
      </w:r>
    </w:p>
    <w:p w14:paraId="0BA048B1" w14:textId="77777777" w:rsidR="000204E2" w:rsidRPr="000204E2" w:rsidRDefault="000204E2" w:rsidP="000204E2">
      <w:pPr>
        <w:spacing w:before="100" w:beforeAutospacing="1" w:after="100" w:afterAutospacing="1" w:line="240" w:lineRule="auto"/>
        <w:ind w:left="720"/>
        <w:outlineLvl w:val="3"/>
        <w:rPr>
          <w:rFonts w:ascii="Times New Roman" w:eastAsia="Times New Roman" w:hAnsi="Times New Roman" w:cs="Times New Roman"/>
          <w:b/>
          <w:bCs/>
          <w:color w:val="000000"/>
          <w:sz w:val="24"/>
          <w:szCs w:val="24"/>
        </w:rPr>
      </w:pPr>
      <w:r w:rsidRPr="000204E2">
        <w:rPr>
          <w:rFonts w:ascii="Times New Roman" w:eastAsia="Times New Roman" w:hAnsi="Times New Roman" w:cs="Times New Roman"/>
          <w:b/>
          <w:bCs/>
          <w:color w:val="000000"/>
          <w:sz w:val="24"/>
          <w:szCs w:val="24"/>
        </w:rPr>
        <w:t>Handin</w:t>
      </w:r>
    </w:p>
    <w:p w14:paraId="1F1168BF" w14:textId="77777777" w:rsidR="000204E2" w:rsidRPr="000204E2" w:rsidRDefault="000204E2" w:rsidP="000204E2">
      <w:pPr>
        <w:spacing w:beforeAutospacing="1" w:after="0" w:afterAutospacing="1"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To hand in your project first </w:t>
      </w:r>
      <w:r w:rsidRPr="000204E2">
        <w:rPr>
          <w:rFonts w:ascii="Times New Roman" w:eastAsia="Times New Roman" w:hAnsi="Times New Roman" w:cs="Times New Roman"/>
          <w:b/>
          <w:bCs/>
          <w:color w:val="000000"/>
          <w:sz w:val="27"/>
          <w:szCs w:val="27"/>
        </w:rPr>
        <w:t>make clean</w:t>
      </w:r>
      <w:r w:rsidRPr="000204E2">
        <w:rPr>
          <w:rFonts w:ascii="Times New Roman" w:eastAsia="Times New Roman" w:hAnsi="Times New Roman" w:cs="Times New Roman"/>
          <w:color w:val="000000"/>
          <w:sz w:val="27"/>
          <w:szCs w:val="27"/>
        </w:rPr>
        <w:t>, then use the </w:t>
      </w:r>
      <w:r w:rsidRPr="000204E2">
        <w:rPr>
          <w:rFonts w:ascii="Times New Roman" w:eastAsia="Times New Roman" w:hAnsi="Times New Roman" w:cs="Times New Roman"/>
          <w:b/>
          <w:bCs/>
          <w:color w:val="000000"/>
          <w:sz w:val="27"/>
          <w:szCs w:val="27"/>
        </w:rPr>
        <w:t>tar cvf</w:t>
      </w:r>
      <w:r w:rsidRPr="000204E2">
        <w:rPr>
          <w:rFonts w:ascii="Times New Roman" w:eastAsia="Times New Roman" w:hAnsi="Times New Roman" w:cs="Times New Roman"/>
          <w:color w:val="000000"/>
          <w:sz w:val="27"/>
          <w:szCs w:val="27"/>
        </w:rPr>
        <w:t> command to turn in all of your .cpp and .h files and Makefile, then name the file lab12_handin.tar.</w:t>
      </w:r>
    </w:p>
    <w:p w14:paraId="79EC34EF" w14:textId="77777777" w:rsidR="000204E2" w:rsidRPr="000204E2" w:rsidRDefault="000204E2" w:rsidP="000204E2">
      <w:pPr>
        <w:spacing w:before="100" w:beforeAutospacing="1" w:after="100" w:afterAutospacing="1" w:line="240" w:lineRule="auto"/>
        <w:ind w:left="720"/>
        <w:rPr>
          <w:rFonts w:ascii="Times New Roman" w:eastAsia="Times New Roman" w:hAnsi="Times New Roman" w:cs="Times New Roman"/>
          <w:color w:val="000000"/>
          <w:sz w:val="27"/>
          <w:szCs w:val="27"/>
        </w:rPr>
      </w:pPr>
      <w:r w:rsidRPr="000204E2">
        <w:rPr>
          <w:rFonts w:ascii="Times New Roman" w:eastAsia="Times New Roman" w:hAnsi="Times New Roman" w:cs="Times New Roman"/>
          <w:color w:val="000000"/>
          <w:sz w:val="27"/>
          <w:szCs w:val="27"/>
        </w:rPr>
        <w:t>Use the </w:t>
      </w:r>
      <w:hyperlink r:id="rId9" w:history="1">
        <w:r w:rsidRPr="000204E2">
          <w:rPr>
            <w:rFonts w:ascii="Times New Roman" w:eastAsia="Times New Roman" w:hAnsi="Times New Roman" w:cs="Times New Roman"/>
            <w:color w:val="0000FF"/>
            <w:sz w:val="27"/>
            <w:szCs w:val="27"/>
            <w:u w:val="single"/>
          </w:rPr>
          <w:t>web handin</w:t>
        </w:r>
      </w:hyperlink>
      <w:r w:rsidRPr="000204E2">
        <w:rPr>
          <w:rFonts w:ascii="Times New Roman" w:eastAsia="Times New Roman" w:hAnsi="Times New Roman" w:cs="Times New Roman"/>
          <w:color w:val="000000"/>
          <w:sz w:val="27"/>
          <w:szCs w:val="27"/>
        </w:rPr>
        <w:t> website to turn in your lab12_handin.tar.</w:t>
      </w:r>
    </w:p>
    <w:p w14:paraId="0E08986D" w14:textId="029DACA5" w:rsidR="0013572B" w:rsidRDefault="000204E2">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09B7"/>
    <w:multiLevelType w:val="multilevel"/>
    <w:tmpl w:val="C114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43478"/>
    <w:multiLevelType w:val="multilevel"/>
    <w:tmpl w:val="603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A0D78"/>
    <w:multiLevelType w:val="multilevel"/>
    <w:tmpl w:val="E45E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67851"/>
    <w:multiLevelType w:val="multilevel"/>
    <w:tmpl w:val="0D1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A2247"/>
    <w:multiLevelType w:val="multilevel"/>
    <w:tmpl w:val="507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178D2"/>
    <w:multiLevelType w:val="multilevel"/>
    <w:tmpl w:val="A3EC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D0197"/>
    <w:multiLevelType w:val="multilevel"/>
    <w:tmpl w:val="3DD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B2"/>
    <w:rsid w:val="000204E2"/>
    <w:rsid w:val="001200FD"/>
    <w:rsid w:val="00246B78"/>
    <w:rsid w:val="002F3E8F"/>
    <w:rsid w:val="00353885"/>
    <w:rsid w:val="005D4291"/>
    <w:rsid w:val="006676FF"/>
    <w:rsid w:val="006961B7"/>
    <w:rsid w:val="00D019B2"/>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4BDC"/>
  <w15:chartTrackingRefBased/>
  <w15:docId w15:val="{9E5D1C2C-5BBA-43C0-A0DB-212BB582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4136">
      <w:bodyDiv w:val="1"/>
      <w:marLeft w:val="0"/>
      <w:marRight w:val="0"/>
      <w:marTop w:val="0"/>
      <w:marBottom w:val="0"/>
      <w:divBdr>
        <w:top w:val="none" w:sz="0" w:space="0" w:color="auto"/>
        <w:left w:val="none" w:sz="0" w:space="0" w:color="auto"/>
        <w:bottom w:val="none" w:sz="0" w:space="0" w:color="auto"/>
        <w:right w:val="none" w:sz="0" w:space="0" w:color="auto"/>
      </w:divBdr>
    </w:div>
    <w:div w:id="393428498">
      <w:bodyDiv w:val="1"/>
      <w:marLeft w:val="0"/>
      <w:marRight w:val="0"/>
      <w:marTop w:val="0"/>
      <w:marBottom w:val="0"/>
      <w:divBdr>
        <w:top w:val="none" w:sz="0" w:space="0" w:color="auto"/>
        <w:left w:val="none" w:sz="0" w:space="0" w:color="auto"/>
        <w:bottom w:val="none" w:sz="0" w:space="0" w:color="auto"/>
        <w:right w:val="none" w:sz="0" w:space="0" w:color="auto"/>
      </w:divBdr>
    </w:div>
    <w:div w:id="13716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lemson.edu/course/cpsc1070/labs/lab12/Public/output.txt"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s.clemson.edu/course/cpsc1070/labs/lab12/Public/lab12.t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ndin.cs.clemson.edu/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2018-04-19T13:26:00Z</dcterms:created>
  <dcterms:modified xsi:type="dcterms:W3CDTF">2018-04-20T15:28:00Z</dcterms:modified>
</cp:coreProperties>
</file>