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4EA2C" w14:textId="77777777" w:rsidR="00A86AB1" w:rsidRDefault="00A86AB1" w:rsidP="00A86AB1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</w:p>
    <w:p w14:paraId="0F067172" w14:textId="7F38B5D7" w:rsidR="00A86AB1" w:rsidRPr="00A86AB1" w:rsidRDefault="00A86AB1" w:rsidP="00A86AB1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  <w:proofErr w:type="spellStart"/>
      <w:r w:rsidRPr="000E472E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  <w:t>PyCity</w:t>
      </w:r>
      <w:proofErr w:type="spellEnd"/>
      <w:r w:rsidRPr="000E472E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  <w:t xml:space="preserve"> Schools Analysis</w:t>
      </w:r>
      <w:r w:rsidRPr="000A37D0">
        <w:rPr>
          <w:rFonts w:ascii="Times New Roman" w:hAnsi="Times New Roman" w:cs="Times New Roman"/>
          <w:color w:val="24292E"/>
          <w:u w:val="single"/>
        </w:rPr>
        <w:t>:</w:t>
      </w:r>
    </w:p>
    <w:p w14:paraId="053ADAC4" w14:textId="77777777" w:rsidR="00A86AB1" w:rsidRDefault="00A86AB1" w:rsidP="00A86AB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color w:val="24292E"/>
          <w:sz w:val="24"/>
          <w:szCs w:val="24"/>
          <w:u w:val="single"/>
        </w:rPr>
      </w:pPr>
      <w:r w:rsidRPr="000A37D0">
        <w:rPr>
          <w:color w:val="24292E"/>
          <w:sz w:val="24"/>
          <w:szCs w:val="24"/>
          <w:u w:val="single"/>
        </w:rPr>
        <w:t>By: Jahangir Dewan</w:t>
      </w:r>
    </w:p>
    <w:p w14:paraId="3DE73518" w14:textId="77777777" w:rsidR="00A86AB1" w:rsidRPr="000A37D0" w:rsidRDefault="00A86AB1" w:rsidP="00A86AB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color w:val="24292E"/>
          <w:sz w:val="24"/>
          <w:szCs w:val="24"/>
          <w:u w:val="single"/>
        </w:rPr>
      </w:pPr>
      <w:r>
        <w:rPr>
          <w:color w:val="24292E"/>
          <w:sz w:val="24"/>
          <w:szCs w:val="24"/>
          <w:u w:val="single"/>
        </w:rPr>
        <w:t xml:space="preserve">Date: </w:t>
      </w:r>
      <w:proofErr w:type="spellStart"/>
      <w:r>
        <w:rPr>
          <w:color w:val="24292E"/>
          <w:sz w:val="24"/>
          <w:szCs w:val="24"/>
          <w:u w:val="single"/>
        </w:rPr>
        <w:t>Septmeber</w:t>
      </w:r>
      <w:proofErr w:type="spellEnd"/>
      <w:r>
        <w:rPr>
          <w:color w:val="24292E"/>
          <w:sz w:val="24"/>
          <w:szCs w:val="24"/>
          <w:u w:val="single"/>
        </w:rPr>
        <w:t>, 16, 2020</w:t>
      </w:r>
    </w:p>
    <w:p w14:paraId="67988AD0" w14:textId="16474EEE" w:rsidR="00A86AB1" w:rsidRDefault="00A86AB1"/>
    <w:p w14:paraId="7E8C28AE" w14:textId="0C59CF6B" w:rsidR="00780B3D" w:rsidRPr="00C31C60" w:rsidRDefault="00780B3D" w:rsidP="00C31C60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</w:rPr>
      </w:pPr>
      <w:r w:rsidRPr="00C31C60">
        <w:rPr>
          <w:rFonts w:ascii="Times New Roman" w:eastAsia="Times New Roman" w:hAnsi="Times New Roman" w:cs="Times New Roman"/>
          <w:color w:val="000000"/>
        </w:rPr>
        <w:t>By l</w:t>
      </w:r>
      <w:r w:rsidR="00A86AB1" w:rsidRPr="00C31C60">
        <w:rPr>
          <w:rFonts w:ascii="Times New Roman" w:eastAsia="Times New Roman" w:hAnsi="Times New Roman" w:cs="Times New Roman"/>
          <w:color w:val="000000"/>
        </w:rPr>
        <w:t xml:space="preserve">ooking at the top performing </w:t>
      </w:r>
      <w:r w:rsidRPr="00C31C60">
        <w:rPr>
          <w:rFonts w:ascii="Times New Roman" w:eastAsia="Times New Roman" w:hAnsi="Times New Roman" w:cs="Times New Roman"/>
          <w:color w:val="000000"/>
        </w:rPr>
        <w:t>schools</w:t>
      </w:r>
      <w:r w:rsidR="00C31C60">
        <w:rPr>
          <w:rFonts w:ascii="Times New Roman" w:eastAsia="Times New Roman" w:hAnsi="Times New Roman" w:cs="Times New Roman"/>
          <w:color w:val="000000"/>
        </w:rPr>
        <w:t xml:space="preserve">’ </w:t>
      </w:r>
      <w:r w:rsidR="00A86AB1" w:rsidRPr="00C31C60">
        <w:rPr>
          <w:rFonts w:ascii="Times New Roman" w:eastAsia="Times New Roman" w:hAnsi="Times New Roman" w:cs="Times New Roman"/>
          <w:color w:val="000000"/>
        </w:rPr>
        <w:t xml:space="preserve">data, it is evident that students in schools with higher budget </w:t>
      </w:r>
      <w:r w:rsidRPr="00C31C60">
        <w:rPr>
          <w:rFonts w:ascii="Times New Roman" w:eastAsia="Times New Roman" w:hAnsi="Times New Roman" w:cs="Times New Roman"/>
          <w:color w:val="000000"/>
        </w:rPr>
        <w:t xml:space="preserve">not necessarily </w:t>
      </w:r>
      <w:r w:rsidR="00A86AB1" w:rsidRPr="00C31C60">
        <w:rPr>
          <w:rFonts w:ascii="Times New Roman" w:eastAsia="Times New Roman" w:hAnsi="Times New Roman" w:cs="Times New Roman"/>
          <w:color w:val="000000"/>
        </w:rPr>
        <w:t>performed better</w:t>
      </w:r>
      <w:r w:rsidRPr="00C31C60">
        <w:rPr>
          <w:rFonts w:ascii="Times New Roman" w:eastAsia="Times New Roman" w:hAnsi="Times New Roman" w:cs="Times New Roman"/>
          <w:color w:val="000000"/>
        </w:rPr>
        <w:t xml:space="preserve">. However, schools with a smaller number of students (may be class size smaller) and higher per students spending did better scores in math, reading and overall. </w:t>
      </w:r>
    </w:p>
    <w:p w14:paraId="711EB590" w14:textId="77777777" w:rsidR="00780B3D" w:rsidRPr="00C31C60" w:rsidRDefault="00780B3D" w:rsidP="00C31C60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1CDBF981" w14:textId="48F39551" w:rsidR="00A86AB1" w:rsidRPr="00C31C60" w:rsidRDefault="00A86AB1" w:rsidP="00C31C60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</w:rPr>
      </w:pPr>
      <w:r w:rsidRPr="00C31C60">
        <w:rPr>
          <w:rFonts w:ascii="Times New Roman" w:eastAsia="Times New Roman" w:hAnsi="Times New Roman" w:cs="Times New Roman"/>
          <w:color w:val="000000"/>
        </w:rPr>
        <w:t xml:space="preserve">It is also interesting indeed </w:t>
      </w:r>
      <w:r w:rsidR="00780B3D" w:rsidRPr="00C31C60">
        <w:rPr>
          <w:rFonts w:ascii="Times New Roman" w:eastAsia="Times New Roman" w:hAnsi="Times New Roman" w:cs="Times New Roman"/>
          <w:color w:val="000000"/>
        </w:rPr>
        <w:t xml:space="preserve">to see </w:t>
      </w:r>
      <w:r w:rsidRPr="00C31C60">
        <w:rPr>
          <w:rFonts w:ascii="Times New Roman" w:eastAsia="Times New Roman" w:hAnsi="Times New Roman" w:cs="Times New Roman"/>
          <w:color w:val="000000"/>
        </w:rPr>
        <w:t>that all top 5 performing schools are Charter schools</w:t>
      </w:r>
      <w:r w:rsidR="00F40A0E" w:rsidRPr="00C31C60">
        <w:rPr>
          <w:rFonts w:ascii="Times New Roman" w:eastAsia="Times New Roman" w:hAnsi="Times New Roman" w:cs="Times New Roman"/>
          <w:color w:val="000000"/>
        </w:rPr>
        <w:t xml:space="preserve">. </w:t>
      </w:r>
      <w:r w:rsidR="00780B3D" w:rsidRPr="00C31C60">
        <w:rPr>
          <w:rFonts w:ascii="Times New Roman" w:eastAsia="Times New Roman" w:hAnsi="Times New Roman" w:cs="Times New Roman"/>
          <w:color w:val="000000"/>
        </w:rPr>
        <w:t xml:space="preserve"> They might be taking special cares with less numbers of students with excellent programs.</w:t>
      </w:r>
      <w:r w:rsidR="00F40A0E" w:rsidRPr="00C31C60">
        <w:rPr>
          <w:rFonts w:ascii="Times New Roman" w:eastAsia="Times New Roman" w:hAnsi="Times New Roman" w:cs="Times New Roman"/>
          <w:color w:val="000000"/>
        </w:rPr>
        <w:t xml:space="preserve"> The district schools are the worse performers that needs special attention.</w:t>
      </w:r>
      <w:r w:rsidR="00C31C60" w:rsidRPr="00C31C60">
        <w:rPr>
          <w:rFonts w:ascii="Times New Roman" w:eastAsia="Times New Roman" w:hAnsi="Times New Roman" w:cs="Times New Roman"/>
          <w:color w:val="000000"/>
        </w:rPr>
        <w:t xml:space="preserve"> In summary, the charter schools outperformed the district public schools.</w:t>
      </w:r>
    </w:p>
    <w:p w14:paraId="32D691A2" w14:textId="77777777" w:rsidR="00780B3D" w:rsidRPr="00C31C60" w:rsidRDefault="00780B3D" w:rsidP="00C31C60">
      <w:pPr>
        <w:pStyle w:val="ListParagraph"/>
        <w:jc w:val="both"/>
        <w:rPr>
          <w:rFonts w:ascii="Times New Roman" w:eastAsia="Times New Roman" w:hAnsi="Times New Roman" w:cs="Times New Roman"/>
          <w:color w:val="000000"/>
        </w:rPr>
      </w:pPr>
    </w:p>
    <w:p w14:paraId="3B2C7022" w14:textId="34018C68" w:rsidR="00780B3D" w:rsidRPr="00C31C60" w:rsidRDefault="00780B3D" w:rsidP="00C31C60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</w:rPr>
      </w:pPr>
      <w:r w:rsidRPr="00C31C60">
        <w:rPr>
          <w:rFonts w:ascii="Times New Roman" w:eastAsia="Times New Roman" w:hAnsi="Times New Roman" w:cs="Times New Roman"/>
          <w:color w:val="000000"/>
        </w:rPr>
        <w:t xml:space="preserve">By Looking 5 worst-performing </w:t>
      </w:r>
      <w:r w:rsidR="00C31C60" w:rsidRPr="00C31C60">
        <w:rPr>
          <w:rFonts w:ascii="Times New Roman" w:eastAsia="Times New Roman" w:hAnsi="Times New Roman" w:cs="Times New Roman"/>
          <w:color w:val="000000"/>
        </w:rPr>
        <w:t>schools’</w:t>
      </w:r>
      <w:r w:rsidRPr="00C31C60">
        <w:rPr>
          <w:rFonts w:ascii="Times New Roman" w:eastAsia="Times New Roman" w:hAnsi="Times New Roman" w:cs="Times New Roman"/>
          <w:color w:val="000000"/>
        </w:rPr>
        <w:t xml:space="preserve"> data,  it shows that they did poorly with close to 50% passing rates. The reasons could be that they very large number stu</w:t>
      </w:r>
      <w:r w:rsidR="00F40A0E" w:rsidRPr="00C31C60">
        <w:rPr>
          <w:rFonts w:ascii="Times New Roman" w:eastAsia="Times New Roman" w:hAnsi="Times New Roman" w:cs="Times New Roman"/>
          <w:color w:val="000000"/>
        </w:rPr>
        <w:t xml:space="preserve">dents. However, they spend more per-student budget compared to top performing schools. </w:t>
      </w:r>
    </w:p>
    <w:p w14:paraId="07391CA2" w14:textId="77777777" w:rsidR="00F40A0E" w:rsidRPr="00C31C60" w:rsidRDefault="00F40A0E" w:rsidP="00C31C60">
      <w:pPr>
        <w:pStyle w:val="ListParagraph"/>
        <w:jc w:val="both"/>
        <w:rPr>
          <w:rFonts w:ascii="Times New Roman" w:eastAsia="Times New Roman" w:hAnsi="Times New Roman" w:cs="Times New Roman"/>
          <w:color w:val="000000"/>
        </w:rPr>
      </w:pPr>
    </w:p>
    <w:p w14:paraId="10159D8C" w14:textId="312896F3" w:rsidR="00F40A0E" w:rsidRPr="00C31C60" w:rsidRDefault="00F40A0E" w:rsidP="00C31C60">
      <w:pPr>
        <w:pStyle w:val="Heading2"/>
        <w:numPr>
          <w:ilvl w:val="0"/>
          <w:numId w:val="1"/>
        </w:numPr>
        <w:shd w:val="clear" w:color="auto" w:fill="FFFFFF"/>
        <w:spacing w:before="15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1C60">
        <w:rPr>
          <w:rFonts w:ascii="Times New Roman" w:eastAsia="Times New Roman" w:hAnsi="Times New Roman" w:cs="Times New Roman"/>
          <w:color w:val="000000"/>
          <w:sz w:val="24"/>
          <w:szCs w:val="24"/>
        </w:rPr>
        <w:t>It is evident from “</w:t>
      </w:r>
      <w:r w:rsidRPr="00C31C60">
        <w:rPr>
          <w:rFonts w:ascii="Times New Roman" w:hAnsi="Times New Roman" w:cs="Times New Roman"/>
          <w:color w:val="000000"/>
          <w:sz w:val="24"/>
          <w:szCs w:val="24"/>
        </w:rPr>
        <w:t>Scores by School Size</w:t>
      </w:r>
      <w:r w:rsidRPr="00C31C60">
        <w:rPr>
          <w:rFonts w:ascii="Times New Roman" w:hAnsi="Times New Roman" w:cs="Times New Roman"/>
          <w:color w:val="000000"/>
          <w:sz w:val="24"/>
          <w:szCs w:val="24"/>
        </w:rPr>
        <w:t xml:space="preserve">” data that small (&lt;1000 students) and medium (1000-2000) </w:t>
      </w:r>
      <w:proofErr w:type="spellStart"/>
      <w:r w:rsidRPr="00C31C60">
        <w:rPr>
          <w:rFonts w:ascii="Times New Roman" w:hAnsi="Times New Roman" w:cs="Times New Roman"/>
          <w:color w:val="000000"/>
          <w:sz w:val="24"/>
          <w:szCs w:val="24"/>
        </w:rPr>
        <w:t>studnts</w:t>
      </w:r>
      <w:proofErr w:type="spellEnd"/>
      <w:r w:rsidRPr="00C31C60">
        <w:rPr>
          <w:rFonts w:ascii="Times New Roman" w:hAnsi="Times New Roman" w:cs="Times New Roman"/>
          <w:color w:val="000000"/>
          <w:sz w:val="24"/>
          <w:szCs w:val="24"/>
        </w:rPr>
        <w:t xml:space="preserve"> performed extremely well (with more than 80% scores in math and reading plus more than 90% passing rate.</w:t>
      </w:r>
    </w:p>
    <w:p w14:paraId="77C34384" w14:textId="77777777" w:rsidR="00A86AB1" w:rsidRPr="00F40A0E" w:rsidRDefault="00A86AB1" w:rsidP="00C31C60">
      <w:pPr>
        <w:shd w:val="clear" w:color="auto" w:fill="FFFFFF"/>
        <w:ind w:left="720"/>
        <w:jc w:val="both"/>
        <w:rPr>
          <w:rFonts w:ascii="Helvetica Neue" w:eastAsia="Times New Roman" w:hAnsi="Helvetica Neue" w:cs="Times New Roman"/>
          <w:color w:val="000000"/>
        </w:rPr>
      </w:pPr>
    </w:p>
    <w:sectPr w:rsidR="00A86AB1" w:rsidRPr="00F4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800AE"/>
    <w:multiLevelType w:val="multilevel"/>
    <w:tmpl w:val="8B18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B1"/>
    <w:rsid w:val="00780B3D"/>
    <w:rsid w:val="00A86AB1"/>
    <w:rsid w:val="00C31C60"/>
    <w:rsid w:val="00F4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9078"/>
  <w15:chartTrackingRefBased/>
  <w15:docId w15:val="{61403D85-1C7F-AD4F-BA4C-9062EAE1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AB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A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0B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40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2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Dewan</dc:creator>
  <cp:keywords/>
  <dc:description/>
  <cp:lastModifiedBy>Jahangir Dewan</cp:lastModifiedBy>
  <cp:revision>1</cp:revision>
  <dcterms:created xsi:type="dcterms:W3CDTF">2020-09-17T05:51:00Z</dcterms:created>
  <dcterms:modified xsi:type="dcterms:W3CDTF">2020-09-17T06:24:00Z</dcterms:modified>
</cp:coreProperties>
</file>