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9B95D" w14:textId="77777777" w:rsidR="001B2F36" w:rsidRPr="001B2F36" w:rsidRDefault="001B2F36" w:rsidP="001B2F36">
      <w:pPr>
        <w:snapToGrid w:val="0"/>
        <w:rPr>
          <w:rFonts w:ascii="微軟正黑體" w:eastAsia="微軟正黑體" w:hAnsi="微軟正黑體" w:hint="eastAsia"/>
          <w:b/>
          <w:bCs/>
        </w:rPr>
      </w:pPr>
      <w:r w:rsidRPr="001B2F36">
        <w:rPr>
          <w:rFonts w:ascii="微軟正黑體" w:eastAsia="微軟正黑體" w:hAnsi="微軟正黑體" w:hint="eastAsia"/>
          <w:b/>
          <w:bCs/>
        </w:rPr>
        <w:t>1. 本</w:t>
      </w:r>
      <w:proofErr w:type="gramStart"/>
      <w:r w:rsidRPr="001B2F36">
        <w:rPr>
          <w:rFonts w:ascii="微軟正黑體" w:eastAsia="微軟正黑體" w:hAnsi="微軟正黑體" w:hint="eastAsia"/>
          <w:b/>
          <w:bCs/>
        </w:rPr>
        <w:t>週</w:t>
      </w:r>
      <w:proofErr w:type="gramEnd"/>
      <w:r w:rsidRPr="001B2F36">
        <w:rPr>
          <w:rFonts w:ascii="微軟正黑體" w:eastAsia="微軟正黑體" w:hAnsi="微軟正黑體" w:hint="eastAsia"/>
          <w:b/>
          <w:bCs/>
        </w:rPr>
        <w:t>上課您聽到什麼特別讓您感興趣或印象深刻的？</w:t>
      </w:r>
    </w:p>
    <w:p w14:paraId="72284810" w14:textId="40C25BD2" w:rsidR="001B2F36" w:rsidRPr="001B2F36" w:rsidRDefault="001B2F36" w:rsidP="001B2F36">
      <w:pPr>
        <w:snapToGrid w:val="0"/>
        <w:rPr>
          <w:rFonts w:ascii="微軟正黑體" w:eastAsia="微軟正黑體" w:hAnsi="微軟正黑體" w:hint="eastAsia"/>
        </w:rPr>
      </w:pPr>
      <w:r w:rsidRPr="001B2F36">
        <w:rPr>
          <w:rFonts w:ascii="微軟正黑體" w:eastAsia="微軟正黑體" w:hAnsi="微軟正黑體" w:hint="eastAsia"/>
        </w:rPr>
        <w:t>「AI訓練AI，人再用AI交作業」是老師分享的同學作業，當中的一段話，讓我特別有印象，對於這段話，同學認為這樣會失去人們的思辨能力。生活中有許多工具，刀子用於切割，尺用於量測，筆用於紀錄，AI也是一個工具，只不過它能用來替代思辨能力，有了縫紉機自然就不會在紡織時全程使用針線，有了AI，自然就不會在思考時全程使用自己的腦袋，但若要織的好，針線的技術同樣要有，套回到思辨能力與AI的關係同樣如此。</w:t>
      </w:r>
    </w:p>
    <w:p w14:paraId="55BBAE48" w14:textId="49A9B21F" w:rsidR="001B2F36" w:rsidRPr="001B2F36" w:rsidRDefault="001B2F36" w:rsidP="001B2F36">
      <w:pPr>
        <w:snapToGrid w:val="0"/>
        <w:ind w:firstLine="480"/>
        <w:rPr>
          <w:rFonts w:ascii="微軟正黑體" w:eastAsia="微軟正黑體" w:hAnsi="微軟正黑體" w:hint="eastAsia"/>
        </w:rPr>
      </w:pPr>
      <w:r w:rsidRPr="001B2F36">
        <w:rPr>
          <w:rFonts w:ascii="微軟正黑體" w:eastAsia="微軟正黑體" w:hAnsi="微軟正黑體" w:hint="eastAsia"/>
        </w:rPr>
        <w:t>不過這也不代表就要完全排斥縫紉機，一個工具之所以存在，就是因為它能在某方面做得更好，手</w:t>
      </w:r>
      <w:proofErr w:type="gramStart"/>
      <w:r w:rsidRPr="001B2F36">
        <w:rPr>
          <w:rFonts w:ascii="微軟正黑體" w:eastAsia="微軟正黑體" w:hAnsi="微軟正黑體" w:hint="eastAsia"/>
        </w:rPr>
        <w:t>撕跟刀</w:t>
      </w:r>
      <w:proofErr w:type="gramEnd"/>
      <w:r w:rsidRPr="001B2F36">
        <w:rPr>
          <w:rFonts w:ascii="微軟正黑體" w:eastAsia="微軟正黑體" w:hAnsi="微軟正黑體" w:hint="eastAsia"/>
        </w:rPr>
        <w:t>切，肯定是刀切的乾淨俐落，尺</w:t>
      </w:r>
      <w:proofErr w:type="gramStart"/>
      <w:r w:rsidRPr="001B2F36">
        <w:rPr>
          <w:rFonts w:ascii="微軟正黑體" w:eastAsia="微軟正黑體" w:hAnsi="微軟正黑體" w:hint="eastAsia"/>
        </w:rPr>
        <w:t>規</w:t>
      </w:r>
      <w:proofErr w:type="gramEnd"/>
      <w:r w:rsidRPr="001B2F36">
        <w:rPr>
          <w:rFonts w:ascii="微軟正黑體" w:eastAsia="微軟正黑體" w:hAnsi="微軟正黑體" w:hint="eastAsia"/>
        </w:rPr>
        <w:t>和目測，後者自然誤差就會比較大</w:t>
      </w:r>
      <w:r>
        <w:rPr>
          <w:rFonts w:ascii="微軟正黑體" w:eastAsia="微軟正黑體" w:hAnsi="微軟正黑體" w:hint="eastAsia"/>
        </w:rPr>
        <w:t>，</w:t>
      </w:r>
      <w:r w:rsidRPr="001B2F36">
        <w:rPr>
          <w:rFonts w:ascii="微軟正黑體" w:eastAsia="微軟正黑體" w:hAnsi="微軟正黑體" w:hint="eastAsia"/>
        </w:rPr>
        <w:t>難道要因為刀子有傷到自己的可能，就完全不去使用它嗎? 這不合理</w:t>
      </w:r>
      <w:r>
        <w:rPr>
          <w:rFonts w:ascii="微軟正黑體" w:eastAsia="微軟正黑體" w:hAnsi="微軟正黑體" w:hint="eastAsia"/>
        </w:rPr>
        <w:t>，</w:t>
      </w:r>
      <w:r w:rsidRPr="001B2F36">
        <w:rPr>
          <w:rFonts w:ascii="微軟正黑體" w:eastAsia="微軟正黑體" w:hAnsi="微軟正黑體" w:hint="eastAsia"/>
        </w:rPr>
        <w:t>只要能</w:t>
      </w:r>
      <w:proofErr w:type="gramStart"/>
      <w:r w:rsidRPr="001B2F36">
        <w:rPr>
          <w:rFonts w:ascii="微軟正黑體" w:eastAsia="微軟正黑體" w:hAnsi="微軟正黑體" w:hint="eastAsia"/>
        </w:rPr>
        <w:t>清楚的</w:t>
      </w:r>
      <w:proofErr w:type="gramEnd"/>
      <w:r w:rsidRPr="001B2F36">
        <w:rPr>
          <w:rFonts w:ascii="微軟正黑體" w:eastAsia="微軟正黑體" w:hAnsi="微軟正黑體" w:hint="eastAsia"/>
        </w:rPr>
        <w:t>認知到工具帶來的利與弊，就能將這項工具用的好，刀子如此，AI亦如此。</w:t>
      </w:r>
    </w:p>
    <w:p w14:paraId="1C19F605" w14:textId="77777777" w:rsidR="001B2F36" w:rsidRPr="001B2F36" w:rsidRDefault="001B2F36" w:rsidP="001B2F36">
      <w:pPr>
        <w:snapToGrid w:val="0"/>
        <w:rPr>
          <w:rFonts w:ascii="微軟正黑體" w:eastAsia="微軟正黑體" w:hAnsi="微軟正黑體" w:hint="eastAsia"/>
          <w:b/>
          <w:bCs/>
        </w:rPr>
      </w:pPr>
      <w:r w:rsidRPr="001B2F36">
        <w:rPr>
          <w:rFonts w:ascii="微軟正黑體" w:eastAsia="微軟正黑體" w:hAnsi="微軟正黑體" w:hint="eastAsia"/>
          <w:b/>
          <w:bCs/>
        </w:rPr>
        <w:t>3. 未來若還有機會，您會想了解哪方面的AI倫理議題？</w:t>
      </w:r>
    </w:p>
    <w:p w14:paraId="73726252" w14:textId="76EF507A" w:rsidR="005D6073" w:rsidRPr="001B2F36" w:rsidRDefault="001B2F36" w:rsidP="001B2F36">
      <w:pPr>
        <w:snapToGrid w:val="0"/>
        <w:rPr>
          <w:rFonts w:ascii="微軟正黑體" w:eastAsia="微軟正黑體" w:hAnsi="微軟正黑體" w:hint="eastAsia"/>
        </w:rPr>
      </w:pPr>
      <w:r w:rsidRPr="001B2F36">
        <w:rPr>
          <w:rFonts w:ascii="微軟正黑體" w:eastAsia="微軟正黑體" w:hAnsi="微軟正黑體" w:hint="eastAsia"/>
        </w:rPr>
        <w:t>老師在上課時其實已經講到了多方面的議題，我覺得已經非常豐富了，若真要選出，我想應該會是較新的 AI 應用相關的倫理議題，就像這堂課講到的，三年前發跡的 Suno 它在著作權以及商用權力所遇到的倫理議題。</w:t>
      </w:r>
    </w:p>
    <w:sectPr w:rsidR="005D6073" w:rsidRPr="001B2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36"/>
    <w:rsid w:val="001B2F36"/>
    <w:rsid w:val="004B079B"/>
    <w:rsid w:val="005D6073"/>
    <w:rsid w:val="00832636"/>
    <w:rsid w:val="00B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8635"/>
  <w15:chartTrackingRefBased/>
  <w15:docId w15:val="{FBA7025F-DA5B-4410-BE74-E28D333E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2F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2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F3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2F3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F3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2F3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2F3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2F3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B2F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B2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B2F3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B2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B2F3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B2F3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B2F3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B2F3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B2F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2F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B2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2F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B2F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2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B2F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2F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2F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2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B2F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B2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liyu</dc:creator>
  <cp:keywords/>
  <dc:description/>
  <cp:lastModifiedBy>chiu liyu</cp:lastModifiedBy>
  <cp:revision>1</cp:revision>
  <dcterms:created xsi:type="dcterms:W3CDTF">2025-05-24T19:05:00Z</dcterms:created>
  <dcterms:modified xsi:type="dcterms:W3CDTF">2025-05-24T19:07:00Z</dcterms:modified>
</cp:coreProperties>
</file>