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415D8" w14:textId="77777777" w:rsidR="00E03089" w:rsidRDefault="00E03089" w:rsidP="00E03089">
      <w:pPr>
        <w:spacing w:before="1" w:after="19"/>
        <w:ind w:left="295"/>
        <w:rPr>
          <w:b/>
          <w:sz w:val="24"/>
        </w:rPr>
      </w:pPr>
      <w:r>
        <w:rPr>
          <w:b/>
          <w:sz w:val="24"/>
        </w:rPr>
        <w:t>POLYMERASE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CHAIN</w:t>
      </w:r>
      <w:r>
        <w:rPr>
          <w:b/>
          <w:spacing w:val="30"/>
          <w:sz w:val="24"/>
        </w:rPr>
        <w:t xml:space="preserve"> </w:t>
      </w:r>
      <w:proofErr w:type="gramStart"/>
      <w:r>
        <w:rPr>
          <w:b/>
          <w:sz w:val="24"/>
        </w:rPr>
        <w:t>RREACTION</w:t>
      </w:r>
      <w:r>
        <w:rPr>
          <w:b/>
          <w:spacing w:val="27"/>
          <w:sz w:val="24"/>
        </w:rPr>
        <w:t xml:space="preserve">  </w:t>
      </w:r>
      <w:r>
        <w:rPr>
          <w:b/>
          <w:sz w:val="24"/>
        </w:rPr>
        <w:t>working</w:t>
      </w:r>
      <w:proofErr w:type="gramEnd"/>
      <w:r>
        <w:rPr>
          <w:b/>
          <w:spacing w:val="31"/>
          <w:sz w:val="24"/>
        </w:rPr>
        <w:t xml:space="preserve"> </w:t>
      </w:r>
      <w:r>
        <w:rPr>
          <w:b/>
          <w:spacing w:val="-2"/>
          <w:sz w:val="24"/>
        </w:rPr>
        <w:t>station</w:t>
      </w:r>
    </w:p>
    <w:tbl>
      <w:tblPr>
        <w:tblW w:w="0" w:type="auto"/>
        <w:tblInd w:w="3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5"/>
        <w:gridCol w:w="7280"/>
      </w:tblGrid>
      <w:tr w:rsidR="00E03089" w14:paraId="7F57CB54" w14:textId="77777777" w:rsidTr="00CC3DDC">
        <w:trPr>
          <w:trHeight w:val="391"/>
        </w:trPr>
        <w:tc>
          <w:tcPr>
            <w:tcW w:w="3165" w:type="dxa"/>
          </w:tcPr>
          <w:p w14:paraId="2536FB1A" w14:textId="77777777" w:rsidR="00E03089" w:rsidRDefault="00E03089" w:rsidP="00CC3DDC">
            <w:pPr>
              <w:pStyle w:val="TableParagraph"/>
              <w:ind w:left="441"/>
              <w:rPr>
                <w:b/>
                <w:sz w:val="21"/>
              </w:rPr>
            </w:pPr>
            <w:r>
              <w:rPr>
                <w:b/>
                <w:sz w:val="21"/>
              </w:rPr>
              <w:t>Technical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Requirements</w:t>
            </w:r>
          </w:p>
        </w:tc>
        <w:tc>
          <w:tcPr>
            <w:tcW w:w="7280" w:type="dxa"/>
          </w:tcPr>
          <w:p w14:paraId="494BE332" w14:textId="77777777" w:rsidR="00E03089" w:rsidRDefault="00E03089" w:rsidP="00CC3DDC">
            <w:pPr>
              <w:pStyle w:val="TableParagraph"/>
              <w:ind w:left="58" w:right="44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</w:tr>
      <w:tr w:rsidR="00E03089" w14:paraId="74D7948D" w14:textId="77777777" w:rsidTr="00CC3DDC">
        <w:trPr>
          <w:trHeight w:val="632"/>
        </w:trPr>
        <w:tc>
          <w:tcPr>
            <w:tcW w:w="3165" w:type="dxa"/>
          </w:tcPr>
          <w:p w14:paraId="6620515F" w14:textId="77777777" w:rsidR="00E03089" w:rsidRDefault="00E03089" w:rsidP="00CC3DDC">
            <w:pPr>
              <w:pStyle w:val="TableParagraph"/>
              <w:ind w:right="283"/>
              <w:rPr>
                <w:sz w:val="21"/>
              </w:rPr>
            </w:pPr>
            <w:r>
              <w:rPr>
                <w:sz w:val="21"/>
              </w:rPr>
              <w:t>Clear polycarbonate shell for 360° visibility</w:t>
            </w:r>
          </w:p>
        </w:tc>
        <w:tc>
          <w:tcPr>
            <w:tcW w:w="7280" w:type="dxa"/>
          </w:tcPr>
          <w:p w14:paraId="00DE8D18" w14:textId="77777777" w:rsidR="00E03089" w:rsidRDefault="00E03089" w:rsidP="00CC3D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Clear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polycarbonate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shell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360°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visibility</w:t>
            </w:r>
          </w:p>
        </w:tc>
      </w:tr>
      <w:tr w:rsidR="00E03089" w14:paraId="4481AB19" w14:textId="77777777" w:rsidTr="00CC3DDC">
        <w:trPr>
          <w:trHeight w:val="874"/>
        </w:trPr>
        <w:tc>
          <w:tcPr>
            <w:tcW w:w="3165" w:type="dxa"/>
          </w:tcPr>
          <w:p w14:paraId="0D6AE654" w14:textId="77777777" w:rsidR="00E03089" w:rsidRDefault="00E03089" w:rsidP="00CC3DDC">
            <w:pPr>
              <w:pStyle w:val="TableParagraph"/>
              <w:ind w:right="144"/>
              <w:rPr>
                <w:sz w:val="21"/>
              </w:rPr>
            </w:pPr>
            <w:r>
              <w:rPr>
                <w:sz w:val="21"/>
              </w:rPr>
              <w:t>Air filtration: Pre-Filter - 10 microns (washable) HEPA filter (0.3 Microns)</w:t>
            </w:r>
          </w:p>
        </w:tc>
        <w:tc>
          <w:tcPr>
            <w:tcW w:w="7280" w:type="dxa"/>
          </w:tcPr>
          <w:p w14:paraId="5912E255" w14:textId="77777777" w:rsidR="00E03089" w:rsidRDefault="00E03089" w:rsidP="00CC3D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Air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filtration: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Pre-Filter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microns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(washable)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HEPA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filter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(0.3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Microns)</w:t>
            </w:r>
          </w:p>
        </w:tc>
      </w:tr>
      <w:tr w:rsidR="00E03089" w14:paraId="4F11EFFC" w14:textId="77777777" w:rsidTr="00CC3DDC">
        <w:trPr>
          <w:trHeight w:val="633"/>
        </w:trPr>
        <w:tc>
          <w:tcPr>
            <w:tcW w:w="3165" w:type="dxa"/>
          </w:tcPr>
          <w:p w14:paraId="3D8DBE37" w14:textId="77777777" w:rsidR="00E03089" w:rsidRDefault="00E03089" w:rsidP="00CC3DDC">
            <w:pPr>
              <w:pStyle w:val="TableParagraph"/>
              <w:ind w:right="144"/>
              <w:rPr>
                <w:sz w:val="21"/>
              </w:rPr>
            </w:pPr>
            <w:r>
              <w:rPr>
                <w:sz w:val="21"/>
              </w:rPr>
              <w:t xml:space="preserve">Extremely quiet operation &lt; 60 </w:t>
            </w:r>
            <w:r>
              <w:rPr>
                <w:spacing w:val="-4"/>
                <w:sz w:val="21"/>
              </w:rPr>
              <w:t>dBA</w:t>
            </w:r>
          </w:p>
        </w:tc>
        <w:tc>
          <w:tcPr>
            <w:tcW w:w="7280" w:type="dxa"/>
          </w:tcPr>
          <w:p w14:paraId="01C71F8C" w14:textId="77777777" w:rsidR="00E03089" w:rsidRDefault="00E03089" w:rsidP="00CC3D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Extremely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quiet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operation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&lt;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60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dBA</w:t>
            </w:r>
          </w:p>
        </w:tc>
      </w:tr>
      <w:tr w:rsidR="00E03089" w14:paraId="2008F714" w14:textId="77777777" w:rsidTr="00CC3DDC">
        <w:trPr>
          <w:trHeight w:val="632"/>
        </w:trPr>
        <w:tc>
          <w:tcPr>
            <w:tcW w:w="3165" w:type="dxa"/>
          </w:tcPr>
          <w:p w14:paraId="7E30843E" w14:textId="77777777" w:rsidR="00E03089" w:rsidRDefault="00E03089" w:rsidP="00CC3DDC">
            <w:pPr>
              <w:pStyle w:val="TableParagraph"/>
              <w:ind w:right="283"/>
              <w:rPr>
                <w:sz w:val="21"/>
              </w:rPr>
            </w:pPr>
            <w:r>
              <w:rPr>
                <w:sz w:val="21"/>
              </w:rPr>
              <w:t>Available in standard height or tall version</w:t>
            </w:r>
          </w:p>
        </w:tc>
        <w:tc>
          <w:tcPr>
            <w:tcW w:w="7280" w:type="dxa"/>
          </w:tcPr>
          <w:p w14:paraId="264E2C5F" w14:textId="77777777" w:rsidR="00E03089" w:rsidRDefault="00E03089" w:rsidP="00CC3D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Available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standard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height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tall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version</w:t>
            </w:r>
          </w:p>
        </w:tc>
      </w:tr>
      <w:tr w:rsidR="00E03089" w14:paraId="345CDD8D" w14:textId="77777777" w:rsidTr="00CC3DDC">
        <w:trPr>
          <w:trHeight w:val="633"/>
        </w:trPr>
        <w:tc>
          <w:tcPr>
            <w:tcW w:w="3165" w:type="dxa"/>
          </w:tcPr>
          <w:p w14:paraId="12FB8772" w14:textId="77777777" w:rsidR="00E03089" w:rsidRDefault="00E03089" w:rsidP="00CC3DDC">
            <w:pPr>
              <w:pStyle w:val="TableParagraph"/>
              <w:ind w:right="144"/>
              <w:rPr>
                <w:sz w:val="21"/>
              </w:rPr>
            </w:pPr>
            <w:proofErr w:type="spellStart"/>
            <w:r>
              <w:rPr>
                <w:sz w:val="21"/>
              </w:rPr>
              <w:t>UVTect</w:t>
            </w:r>
            <w:proofErr w:type="spellEnd"/>
            <w:r>
              <w:rPr>
                <w:sz w:val="21"/>
              </w:rPr>
              <w:t xml:space="preserve">® microprocessor </w:t>
            </w:r>
            <w:r>
              <w:rPr>
                <w:spacing w:val="-2"/>
                <w:sz w:val="21"/>
              </w:rPr>
              <w:t>controller</w:t>
            </w:r>
          </w:p>
        </w:tc>
        <w:tc>
          <w:tcPr>
            <w:tcW w:w="7280" w:type="dxa"/>
          </w:tcPr>
          <w:p w14:paraId="5687D756" w14:textId="77777777" w:rsidR="00E03089" w:rsidRDefault="00E03089" w:rsidP="00CC3DDC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UVTect</w:t>
            </w:r>
            <w:proofErr w:type="spellEnd"/>
            <w:r>
              <w:rPr>
                <w:sz w:val="21"/>
              </w:rPr>
              <w:t>®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microprocessor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controller</w:t>
            </w:r>
          </w:p>
        </w:tc>
      </w:tr>
      <w:tr w:rsidR="00E03089" w14:paraId="240E94C8" w14:textId="77777777" w:rsidTr="00CC3DDC">
        <w:trPr>
          <w:trHeight w:val="633"/>
        </w:trPr>
        <w:tc>
          <w:tcPr>
            <w:tcW w:w="3165" w:type="dxa"/>
          </w:tcPr>
          <w:p w14:paraId="69AC45DC" w14:textId="77777777" w:rsidR="00E03089" w:rsidRDefault="00E03089" w:rsidP="00CC3D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ISO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vertical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laminar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flow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air:</w:t>
            </w:r>
          </w:p>
          <w:p w14:paraId="1100E862" w14:textId="77777777" w:rsidR="00E03089" w:rsidRDefault="00E03089" w:rsidP="00CC3DDC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0.45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m/s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0.65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m/s</w:t>
            </w:r>
          </w:p>
        </w:tc>
        <w:tc>
          <w:tcPr>
            <w:tcW w:w="7280" w:type="dxa"/>
          </w:tcPr>
          <w:p w14:paraId="6ADFBACF" w14:textId="77777777" w:rsidR="00E03089" w:rsidRDefault="00E03089" w:rsidP="00CC3D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ISO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vertical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laminar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flow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air: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0.45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m/s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0.65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m/s</w:t>
            </w:r>
          </w:p>
        </w:tc>
      </w:tr>
      <w:tr w:rsidR="00E03089" w14:paraId="1B34B185" w14:textId="77777777" w:rsidTr="00CC3DDC">
        <w:trPr>
          <w:trHeight w:val="633"/>
        </w:trPr>
        <w:tc>
          <w:tcPr>
            <w:tcW w:w="3165" w:type="dxa"/>
          </w:tcPr>
          <w:p w14:paraId="5E6E809D" w14:textId="77777777" w:rsidR="00E03089" w:rsidRDefault="00E03089" w:rsidP="00CC3DDC">
            <w:pPr>
              <w:pStyle w:val="TableParagraph"/>
              <w:ind w:right="144"/>
              <w:rPr>
                <w:sz w:val="21"/>
              </w:rPr>
            </w:pPr>
            <w:r>
              <w:rPr>
                <w:sz w:val="21"/>
              </w:rPr>
              <w:t>Seamless plastic design -no joints or gaps in construction</w:t>
            </w:r>
          </w:p>
        </w:tc>
        <w:tc>
          <w:tcPr>
            <w:tcW w:w="7280" w:type="dxa"/>
          </w:tcPr>
          <w:p w14:paraId="5048FD92" w14:textId="77777777" w:rsidR="00E03089" w:rsidRDefault="00E03089" w:rsidP="00CC3D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Seamless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plastic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-no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joints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gaps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construction</w:t>
            </w:r>
          </w:p>
        </w:tc>
      </w:tr>
    </w:tbl>
    <w:p w14:paraId="4F8AE8DF" w14:textId="77777777" w:rsidR="00E03089" w:rsidRDefault="00E03089" w:rsidP="00E03089">
      <w:pPr>
        <w:pStyle w:val="TableParagraph"/>
        <w:rPr>
          <w:sz w:val="21"/>
        </w:rPr>
        <w:sectPr w:rsidR="00E03089" w:rsidSect="00E03089">
          <w:pgSz w:w="11900" w:h="16840"/>
          <w:pgMar w:top="1000" w:right="708" w:bottom="997" w:left="425" w:header="0" w:footer="440" w:gutter="0"/>
          <w:cols w:space="720"/>
        </w:sectPr>
      </w:pPr>
    </w:p>
    <w:tbl>
      <w:tblPr>
        <w:tblW w:w="0" w:type="auto"/>
        <w:tblInd w:w="3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5"/>
        <w:gridCol w:w="7280"/>
      </w:tblGrid>
      <w:tr w:rsidR="00E03089" w14:paraId="3F36BD8C" w14:textId="77777777" w:rsidTr="00CC3DDC">
        <w:trPr>
          <w:trHeight w:val="633"/>
        </w:trPr>
        <w:tc>
          <w:tcPr>
            <w:tcW w:w="3165" w:type="dxa"/>
          </w:tcPr>
          <w:p w14:paraId="1F149DA3" w14:textId="77777777" w:rsidR="00E03089" w:rsidRDefault="00E03089" w:rsidP="00CC3DDC">
            <w:pPr>
              <w:pStyle w:val="TableParagraph"/>
              <w:ind w:right="144"/>
              <w:rPr>
                <w:sz w:val="21"/>
              </w:rPr>
            </w:pPr>
            <w:r>
              <w:rPr>
                <w:sz w:val="21"/>
              </w:rPr>
              <w:lastRenderedPageBreak/>
              <w:t xml:space="preserve">UV shelf with built-in pipettor </w:t>
            </w:r>
            <w:r>
              <w:rPr>
                <w:spacing w:val="-2"/>
                <w:sz w:val="21"/>
              </w:rPr>
              <w:t>holder</w:t>
            </w:r>
          </w:p>
        </w:tc>
        <w:tc>
          <w:tcPr>
            <w:tcW w:w="7280" w:type="dxa"/>
          </w:tcPr>
          <w:p w14:paraId="74F03BE5" w14:textId="77777777" w:rsidR="00E03089" w:rsidRDefault="00E03089" w:rsidP="00CC3D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UV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shelf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built-in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pipettor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holder</w:t>
            </w:r>
          </w:p>
        </w:tc>
      </w:tr>
      <w:tr w:rsidR="00E03089" w14:paraId="18BF67C3" w14:textId="77777777" w:rsidTr="00CC3DDC">
        <w:trPr>
          <w:trHeight w:val="391"/>
        </w:trPr>
        <w:tc>
          <w:tcPr>
            <w:tcW w:w="3165" w:type="dxa"/>
          </w:tcPr>
          <w:p w14:paraId="3212795B" w14:textId="77777777" w:rsidR="00E03089" w:rsidRDefault="00E03089" w:rsidP="00CC3D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Air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cleanliness: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Class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7280" w:type="dxa"/>
          </w:tcPr>
          <w:p w14:paraId="09C65534" w14:textId="77777777" w:rsidR="00E03089" w:rsidRDefault="00E03089" w:rsidP="00CC3D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Air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cleanliness: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Class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100</w:t>
            </w:r>
          </w:p>
        </w:tc>
      </w:tr>
      <w:tr w:rsidR="00E03089" w14:paraId="48489F26" w14:textId="77777777" w:rsidTr="00CC3DDC">
        <w:trPr>
          <w:trHeight w:val="632"/>
        </w:trPr>
        <w:tc>
          <w:tcPr>
            <w:tcW w:w="3165" w:type="dxa"/>
          </w:tcPr>
          <w:p w14:paraId="01FC5C57" w14:textId="77777777" w:rsidR="00E03089" w:rsidRDefault="00E03089" w:rsidP="00CC3DDC">
            <w:pPr>
              <w:pStyle w:val="TableParagraph"/>
              <w:ind w:right="144"/>
              <w:rPr>
                <w:sz w:val="21"/>
              </w:rPr>
            </w:pPr>
            <w:r>
              <w:rPr>
                <w:sz w:val="21"/>
              </w:rPr>
              <w:t xml:space="preserve">Digital UV light timer :01-59 </w:t>
            </w:r>
            <w:r>
              <w:rPr>
                <w:spacing w:val="-2"/>
                <w:sz w:val="21"/>
              </w:rPr>
              <w:t>minutes</w:t>
            </w:r>
          </w:p>
        </w:tc>
        <w:tc>
          <w:tcPr>
            <w:tcW w:w="7280" w:type="dxa"/>
          </w:tcPr>
          <w:p w14:paraId="496F276F" w14:textId="77777777" w:rsidR="00E03089" w:rsidRDefault="00E03089" w:rsidP="00CC3D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Digital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UV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light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timer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:01-59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minutes</w:t>
            </w:r>
          </w:p>
        </w:tc>
      </w:tr>
      <w:tr w:rsidR="00E03089" w14:paraId="7870D7C0" w14:textId="77777777" w:rsidTr="00CC3DDC">
        <w:trPr>
          <w:trHeight w:val="632"/>
        </w:trPr>
        <w:tc>
          <w:tcPr>
            <w:tcW w:w="3165" w:type="dxa"/>
          </w:tcPr>
          <w:p w14:paraId="250E4CC6" w14:textId="77777777" w:rsidR="00E03089" w:rsidRDefault="00E03089" w:rsidP="00CC3D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Dimensions(mm</w:t>
            </w:r>
            <w:proofErr w:type="gramStart"/>
            <w:r>
              <w:rPr>
                <w:sz w:val="21"/>
              </w:rPr>
              <w:t>)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915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610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x</w:t>
            </w:r>
          </w:p>
          <w:p w14:paraId="30A404D9" w14:textId="77777777" w:rsidR="00E03089" w:rsidRDefault="00E03089" w:rsidP="00CC3DDC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5"/>
                <w:sz w:val="21"/>
              </w:rPr>
              <w:t>610</w:t>
            </w:r>
          </w:p>
        </w:tc>
        <w:tc>
          <w:tcPr>
            <w:tcW w:w="7280" w:type="dxa"/>
          </w:tcPr>
          <w:p w14:paraId="1F5AC629" w14:textId="77777777" w:rsidR="00E03089" w:rsidRDefault="00E03089" w:rsidP="00CC3D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Dimensions(mm</w:t>
            </w:r>
            <w:proofErr w:type="gramStart"/>
            <w:r>
              <w:rPr>
                <w:sz w:val="21"/>
              </w:rPr>
              <w:t>)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915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610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610</w:t>
            </w:r>
          </w:p>
        </w:tc>
      </w:tr>
      <w:tr w:rsidR="00E03089" w14:paraId="3CD6C23D" w14:textId="77777777" w:rsidTr="00CC3DDC">
        <w:trPr>
          <w:trHeight w:val="632"/>
        </w:trPr>
        <w:tc>
          <w:tcPr>
            <w:tcW w:w="3165" w:type="dxa"/>
          </w:tcPr>
          <w:p w14:paraId="1C11DE2F" w14:textId="77777777" w:rsidR="00E03089" w:rsidRDefault="00E03089" w:rsidP="00CC3DDC">
            <w:pPr>
              <w:pStyle w:val="TableParagraph"/>
              <w:ind w:right="283"/>
              <w:rPr>
                <w:sz w:val="21"/>
              </w:rPr>
            </w:pPr>
            <w:r>
              <w:rPr>
                <w:sz w:val="21"/>
              </w:rPr>
              <w:t>HEPA Filter Size: 3ft x 2ft x 6inch (1No.)</w:t>
            </w:r>
          </w:p>
        </w:tc>
        <w:tc>
          <w:tcPr>
            <w:tcW w:w="7280" w:type="dxa"/>
          </w:tcPr>
          <w:p w14:paraId="7485673F" w14:textId="77777777" w:rsidR="00E03089" w:rsidRDefault="00E03089" w:rsidP="00CC3D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HEPA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Filter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Size: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3ft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2ft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6inch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(1No.)</w:t>
            </w:r>
          </w:p>
        </w:tc>
      </w:tr>
      <w:tr w:rsidR="00E03089" w14:paraId="47FB3DE0" w14:textId="77777777" w:rsidTr="00CC3DDC">
        <w:trPr>
          <w:trHeight w:val="391"/>
        </w:trPr>
        <w:tc>
          <w:tcPr>
            <w:tcW w:w="3165" w:type="dxa"/>
          </w:tcPr>
          <w:p w14:paraId="15E67CCC" w14:textId="77777777" w:rsidR="00E03089" w:rsidRDefault="00E03089" w:rsidP="00CC3D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UV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LED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lights</w:t>
            </w:r>
          </w:p>
        </w:tc>
        <w:tc>
          <w:tcPr>
            <w:tcW w:w="7280" w:type="dxa"/>
          </w:tcPr>
          <w:p w14:paraId="464E6165" w14:textId="77777777" w:rsidR="00E03089" w:rsidRDefault="00E03089" w:rsidP="00CC3D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UV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LED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lights</w:t>
            </w:r>
          </w:p>
        </w:tc>
      </w:tr>
      <w:tr w:rsidR="00E03089" w14:paraId="0D69C705" w14:textId="77777777" w:rsidTr="00CC3DDC">
        <w:trPr>
          <w:trHeight w:val="391"/>
        </w:trPr>
        <w:tc>
          <w:tcPr>
            <w:tcW w:w="3165" w:type="dxa"/>
          </w:tcPr>
          <w:p w14:paraId="0C81A095" w14:textId="77777777" w:rsidR="00E03089" w:rsidRDefault="00E03089" w:rsidP="00CC3D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Access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port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electrical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cords</w:t>
            </w:r>
          </w:p>
        </w:tc>
        <w:tc>
          <w:tcPr>
            <w:tcW w:w="7280" w:type="dxa"/>
          </w:tcPr>
          <w:p w14:paraId="63FA1E50" w14:textId="77777777" w:rsidR="00E03089" w:rsidRDefault="00E03089" w:rsidP="00CC3D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Access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port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electrical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cords</w:t>
            </w:r>
          </w:p>
        </w:tc>
      </w:tr>
      <w:tr w:rsidR="00E03089" w14:paraId="7875AF7B" w14:textId="77777777" w:rsidTr="00CC3DDC">
        <w:trPr>
          <w:trHeight w:val="1115"/>
        </w:trPr>
        <w:tc>
          <w:tcPr>
            <w:tcW w:w="3165" w:type="dxa"/>
          </w:tcPr>
          <w:p w14:paraId="2E04CA22" w14:textId="77777777" w:rsidR="00E03089" w:rsidRDefault="00E03089" w:rsidP="00CC3DDC">
            <w:pPr>
              <w:pStyle w:val="TableParagraph"/>
              <w:ind w:right="144"/>
              <w:rPr>
                <w:sz w:val="21"/>
              </w:rPr>
            </w:pPr>
            <w:r>
              <w:rPr>
                <w:sz w:val="21"/>
              </w:rPr>
              <w:t>Standard fittings: Air / gas cock, Mains on/off switch, Light on/off switch UV Light on/off switch, Blower on/off switch</w:t>
            </w:r>
          </w:p>
        </w:tc>
        <w:tc>
          <w:tcPr>
            <w:tcW w:w="7280" w:type="dxa"/>
          </w:tcPr>
          <w:p w14:paraId="08CB407D" w14:textId="77777777" w:rsidR="00E03089" w:rsidRDefault="00E03089" w:rsidP="00CC3D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Standard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fittings: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Air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gas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cock,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Mains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on/off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switch,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Light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on/off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switch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UV Light on/off switch, Blower on/off switch</w:t>
            </w:r>
          </w:p>
        </w:tc>
      </w:tr>
    </w:tbl>
    <w:p w14:paraId="3BD1DB36" w14:textId="77777777" w:rsidR="006C7E9A" w:rsidRDefault="006C7E9A"/>
    <w:sectPr w:rsidR="006C7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89"/>
    <w:rsid w:val="006C7E9A"/>
    <w:rsid w:val="00767D65"/>
    <w:rsid w:val="007F56EA"/>
    <w:rsid w:val="008B5205"/>
    <w:rsid w:val="00E0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4498"/>
  <w15:chartTrackingRefBased/>
  <w15:docId w15:val="{E38570B1-0D1D-456D-981C-789BE4A6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0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089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089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089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089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089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089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089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089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089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08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03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089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03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089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03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089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03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08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08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E03089"/>
    <w:pPr>
      <w:spacing w:before="58"/>
      <w:ind w:left="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2025-08-01T10:16:00Z</dcterms:created>
  <dcterms:modified xsi:type="dcterms:W3CDTF">2025-08-01T10:17:00Z</dcterms:modified>
</cp:coreProperties>
</file>