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09</w:t>
            </w:r>
          </w:p>
        </w:tc>
        <w:tc>
          <w:tcPr>
            <w:tcW w:w="1529" w:type="dxa"/>
            <w:noWrap w:val="0"/>
            <w:vAlign w:val="top"/>
          </w:tcPr>
          <w:p>
            <w:pPr>
              <w:rPr>
                <w:rFonts w:hint="default"/>
                <w:lang w:val="en-US" w:eastAsia="zh-CN"/>
              </w:rPr>
            </w:pPr>
            <w:r>
              <w:rPr>
                <w:rFonts w:hint="eastAsia"/>
                <w:lang w:val="en-US" w:eastAsia="zh-CN"/>
              </w:rPr>
              <w:t>总体设计+详细设计WBS图更新</w:t>
            </w:r>
          </w:p>
        </w:tc>
        <w:tc>
          <w:tcPr>
            <w:tcW w:w="1431" w:type="dxa"/>
            <w:noWrap w:val="0"/>
            <w:vAlign w:val="top"/>
          </w:tcPr>
          <w:p>
            <w:pPr>
              <w:rPr>
                <w:rFonts w:hint="default"/>
                <w:lang w:val="en-US" w:eastAsia="zh-CN"/>
              </w:rPr>
            </w:pPr>
            <w:r>
              <w:rPr>
                <w:rFonts w:hint="eastAsia"/>
                <w:lang w:val="en-US" w:eastAsia="zh-CN"/>
              </w:rPr>
              <w:t>20201207</w:t>
            </w:r>
          </w:p>
        </w:tc>
        <w:tc>
          <w:tcPr>
            <w:tcW w:w="900" w:type="dxa"/>
            <w:noWrap w:val="0"/>
            <w:vAlign w:val="top"/>
          </w:tcPr>
          <w:p>
            <w:pPr>
              <w:rPr>
                <w:rFonts w:hint="default"/>
                <w:lang w:val="en-US" w:eastAsia="zh-CN"/>
              </w:rPr>
            </w:pPr>
            <w:r>
              <w:rPr>
                <w:rFonts w:hint="eastAsia"/>
                <w:lang w:val="en-US" w:eastAsia="zh-CN"/>
              </w:rPr>
              <w:t>v1.4</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10</w:t>
            </w:r>
          </w:p>
        </w:tc>
        <w:tc>
          <w:tcPr>
            <w:tcW w:w="1529" w:type="dxa"/>
            <w:noWrap w:val="0"/>
            <w:vAlign w:val="top"/>
          </w:tcPr>
          <w:p>
            <w:pPr>
              <w:rPr>
                <w:rFonts w:hint="default"/>
                <w:lang w:val="en-US" w:eastAsia="zh-CN"/>
              </w:rPr>
            </w:pPr>
            <w:r>
              <w:rPr>
                <w:rFonts w:hint="eastAsia"/>
                <w:lang w:val="en-US" w:eastAsia="zh-CN"/>
              </w:rPr>
              <w:t>WBS图以及成员分工更新</w:t>
            </w:r>
          </w:p>
        </w:tc>
        <w:tc>
          <w:tcPr>
            <w:tcW w:w="1431" w:type="dxa"/>
            <w:noWrap w:val="0"/>
            <w:vAlign w:val="top"/>
          </w:tcPr>
          <w:p>
            <w:pPr>
              <w:rPr>
                <w:rFonts w:hint="default"/>
                <w:lang w:val="en-US" w:eastAsia="zh-CN"/>
              </w:rPr>
            </w:pPr>
            <w:r>
              <w:rPr>
                <w:rFonts w:hint="eastAsia"/>
                <w:lang w:val="en-US" w:eastAsia="zh-CN"/>
              </w:rPr>
              <w:t>20201216</w:t>
            </w:r>
          </w:p>
        </w:tc>
        <w:tc>
          <w:tcPr>
            <w:tcW w:w="900" w:type="dxa"/>
            <w:noWrap w:val="0"/>
            <w:vAlign w:val="top"/>
          </w:tcPr>
          <w:p>
            <w:pPr>
              <w:rPr>
                <w:rFonts w:hint="default"/>
                <w:lang w:val="en-US" w:eastAsia="zh-CN"/>
              </w:rPr>
            </w:pPr>
            <w:r>
              <w:rPr>
                <w:rFonts w:hint="eastAsia"/>
                <w:lang w:val="en-US" w:eastAsia="zh-CN"/>
              </w:rPr>
              <w:t>v1.5</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2"/>
            <w:bookmarkStart w:id="4" w:name="OLE_LINK1"/>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对前台商品板块进行详细设计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对用户主页板块进行详细设计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rPr>
          <w:rFonts w:hint="eastAsia"/>
          <w:lang w:val="en-US" w:eastAsia="zh-CN"/>
        </w:rPr>
      </w:pPr>
      <w:r>
        <w:rPr>
          <w:rFonts w:hint="eastAsia"/>
          <w:lang w:val="en-US" w:eastAsia="zh-CN"/>
        </w:rPr>
        <w:t>实现阶段分工：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对前台商品板块进行实现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对后台管理</w:t>
            </w:r>
            <w:bookmarkStart w:id="47" w:name="_GoBack"/>
            <w:bookmarkEnd w:id="47"/>
            <w:r>
              <w:rPr>
                <w:rFonts w:hint="eastAsia"/>
                <w:lang w:val="en-US" w:eastAsia="zh-CN"/>
              </w:rPr>
              <w:t>板块进行实现</w:t>
            </w:r>
          </w:p>
        </w:tc>
      </w:tr>
    </w:tbl>
    <w:p>
      <w:pPr>
        <w:rPr>
          <w:rFonts w:hint="default"/>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r>
        <w:drawing>
          <wp:inline distT="0" distB="0" distL="114300" distR="114300">
            <wp:extent cx="6163945" cy="2636520"/>
            <wp:effectExtent l="0" t="0" r="825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6163945" cy="2636520"/>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E241875"/>
    <w:rsid w:val="15A22837"/>
    <w:rsid w:val="1B866EB4"/>
    <w:rsid w:val="1F116E11"/>
    <w:rsid w:val="31721CF5"/>
    <w:rsid w:val="4204584E"/>
    <w:rsid w:val="4249479D"/>
    <w:rsid w:val="43242CB6"/>
    <w:rsid w:val="6F2A19DC"/>
    <w:rsid w:val="7F0C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2020-12-16T09:19:33Z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