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哆啦A梦的口袋网</w:t>
      </w:r>
    </w:p>
    <w:p>
      <w:pPr>
        <w:pStyle w:val="3"/>
        <w:ind w:firstLine="2561" w:firstLineChars="800"/>
      </w:pPr>
      <w:bookmarkStart w:id="0" w:name="_Toc2661"/>
      <w:bookmarkStart w:id="1" w:name="_Toc17200"/>
      <w:r>
        <w:rPr>
          <w:rFonts w:hint="eastAsia"/>
        </w:rPr>
        <w:t>——基于web的大学生二手交易平台</w:t>
      </w:r>
      <w:bookmarkEnd w:id="0"/>
      <w:bookmarkEnd w:id="1"/>
    </w:p>
    <w:p>
      <w:pPr>
        <w:jc w:val="both"/>
        <w:rPr>
          <w:b/>
          <w:sz w:val="52"/>
          <w:szCs w:val="52"/>
        </w:rPr>
      </w:pP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编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码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规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范</w:t>
      </w:r>
    </w:p>
    <w:p>
      <w:pPr>
        <w:rPr>
          <w:b/>
          <w:sz w:val="52"/>
          <w:szCs w:val="52"/>
        </w:rPr>
      </w:pPr>
    </w:p>
    <w:p>
      <w:pPr>
        <w:jc w:val="center"/>
      </w:pPr>
    </w:p>
    <w:p>
      <w:pPr>
        <w:ind w:firstLine="1801" w:firstLineChars="600"/>
        <w:jc w:val="lef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课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程：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软件工程导论 </w:t>
      </w:r>
      <w:r>
        <w:rPr>
          <w:b/>
          <w:sz w:val="30"/>
          <w:szCs w:val="30"/>
          <w:u w:val="single"/>
        </w:rPr>
        <w:t xml:space="preserve">        </w:t>
      </w:r>
    </w:p>
    <w:p>
      <w:pPr>
        <w:ind w:firstLine="1801" w:firstLineChars="60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题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目：</w:t>
      </w:r>
      <w:r>
        <w:rPr>
          <w:rFonts w:hint="eastAsia"/>
          <w:b/>
          <w:sz w:val="30"/>
          <w:szCs w:val="30"/>
          <w:u w:val="single"/>
        </w:rPr>
        <w:t>哆啦A梦的口袋网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详细设计</w:t>
      </w:r>
      <w:r>
        <w:rPr>
          <w:rFonts w:hint="eastAsia"/>
          <w:b/>
          <w:sz w:val="30"/>
          <w:szCs w:val="30"/>
          <w:u w:val="single"/>
        </w:rPr>
        <w:t xml:space="preserve">说明 </w:t>
      </w:r>
    </w:p>
    <w:p>
      <w:pPr>
        <w:ind w:firstLine="1801" w:firstLineChars="600"/>
        <w:jc w:val="lef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业：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软件工程 </w:t>
      </w:r>
      <w:r>
        <w:rPr>
          <w:b/>
          <w:sz w:val="30"/>
          <w:szCs w:val="30"/>
          <w:u w:val="single"/>
        </w:rPr>
        <w:t xml:space="preserve">            </w:t>
      </w:r>
    </w:p>
    <w:p>
      <w:pPr>
        <w:ind w:firstLine="1801" w:firstLineChars="600"/>
        <w:jc w:val="left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小组成员：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牛旷野31803199(组长)    </w:t>
      </w:r>
    </w:p>
    <w:p>
      <w:pPr>
        <w:pStyle w:val="11"/>
        <w:rPr>
          <w:b/>
          <w:sz w:val="30"/>
          <w:szCs w:val="30"/>
          <w:u w:val="single"/>
        </w:rPr>
      </w:pPr>
      <w:bookmarkStart w:id="2" w:name="_Toc20697"/>
      <w:bookmarkStart w:id="3" w:name="_Toc7500"/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卢世逸31801312         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cr/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>孟闻凯31801331</w:t>
      </w:r>
      <w:bookmarkEnd w:id="2"/>
      <w:bookmarkEnd w:id="3"/>
      <w:r>
        <w:rPr>
          <w:b/>
          <w:sz w:val="30"/>
          <w:szCs w:val="30"/>
          <w:u w:val="single"/>
        </w:rPr>
        <w:t xml:space="preserve">          </w:t>
      </w:r>
    </w:p>
    <w:p>
      <w:pPr>
        <w:pStyle w:val="11"/>
        <w:rPr>
          <w:b/>
          <w:sz w:val="30"/>
          <w:szCs w:val="30"/>
          <w:u w:val="single"/>
        </w:rPr>
      </w:pPr>
    </w:p>
    <w:p>
      <w:pPr>
        <w:pStyle w:val="11"/>
      </w:pPr>
      <w:bookmarkStart w:id="4" w:name="_Toc25954"/>
      <w:r>
        <w:rPr>
          <w:rFonts w:hint="eastAsia"/>
        </w:rPr>
        <w:t>目录</w:t>
      </w:r>
      <w:bookmarkEnd w:id="4"/>
    </w:p>
    <w:p>
      <w:pPr>
        <w:pStyle w:val="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HYPERLINK \l _Toc25954 </w:instrText>
      </w:r>
      <w:r>
        <w:fldChar w:fldCharType="separate"/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_Toc25954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HYPERLINK \l _Toc26831 </w:instrText>
      </w:r>
      <w:r>
        <w:fldChar w:fldCharType="separate"/>
      </w:r>
      <w:r>
        <w:rPr>
          <w:rFonts w:hint="default"/>
          <w:lang w:val="en-US" w:eastAsia="zh-CN"/>
        </w:rPr>
        <w:t xml:space="preserve">一、 </w:t>
      </w:r>
      <w:r>
        <w:rPr>
          <w:rFonts w:hint="eastAsia"/>
          <w:lang w:val="en-US" w:eastAsia="zh-CN"/>
        </w:rPr>
        <w:t>小组内部编码规范</w:t>
      </w:r>
      <w:r>
        <w:tab/>
      </w:r>
      <w:r>
        <w:fldChar w:fldCharType="begin"/>
      </w:r>
      <w:r>
        <w:instrText xml:space="preserve"> PAGEREF _Toc26831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bidi w:val="0"/>
        <w:rPr>
          <w:sz w:val="24"/>
          <w:szCs w:val="24"/>
        </w:rPr>
      </w:pPr>
      <w:r>
        <w:fldChar w:fldCharType="end"/>
      </w:r>
      <w:r>
        <w:rPr>
          <w:sz w:val="24"/>
          <w:szCs w:val="24"/>
        </w:rPr>
        <w:br w:type="page"/>
      </w:r>
    </w:p>
    <w:p>
      <w:pPr>
        <w:bidi w:val="0"/>
        <w:rPr>
          <w:rFonts w:hint="eastAsia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6831"/>
      <w:r>
        <w:rPr>
          <w:rFonts w:hint="eastAsia"/>
          <w:lang w:val="en-US" w:eastAsia="zh-CN"/>
        </w:rPr>
        <w:t>小组内部编码规范</w:t>
      </w:r>
      <w:bookmarkEnd w:id="5"/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1.方法名、参数名、变量名统一使用驼峰命名法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2.代码命名不能以下划线或者特殊符号开头或者结尾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3.不论是类名还是方法名，都需要让成员能够从名字能看出</w:t>
      </w:r>
    </w:p>
    <w:p>
      <w:pPr>
        <w:bidi w:val="0"/>
        <w:rPr>
          <w:rFonts w:hint="eastAsia"/>
        </w:rPr>
      </w:pPr>
      <w:r>
        <w:rPr>
          <w:rFonts w:hint="eastAsia"/>
        </w:rPr>
        <w:t>是做什么的，而不至于看见名字而完全不知道其作用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4.面向不同业务的方法应该放在对应的业务类中，不能随意在类中写方法。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5.Dao层不应出现业务逻辑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6.Dao层的方法在调用完毕后应主动关闭连接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7.Bean中的类名应与表名保持一致</w:t>
      </w:r>
    </w:p>
    <w:p>
      <w:pPr>
        <w:bidi w:val="0"/>
        <w:rPr>
          <w:rFonts w:hint="eastAsia"/>
        </w:rPr>
      </w:pPr>
      <w:r>
        <w:rPr>
          <w:rFonts w:hint="eastAsia"/>
        </w:rPr>
        <w:t>8.包名：全部使用小写，点分隔符之间有且仅有一个单词</w:t>
      </w:r>
    </w:p>
    <w:p>
      <w:pPr>
        <w:bidi w:val="0"/>
        <w:rPr>
          <w:rFonts w:hint="eastAsi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9.对接口的调用必须要有判断传入的参数不能为空和传入的参数正确。         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判断的次数降到最小 </w:t>
      </w:r>
    </w:p>
    <w:p>
      <w:pPr>
        <w:bidi w:val="0"/>
        <w:rPr>
          <w:rFonts w:hint="eastAsi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10.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函数异常处理清楚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11.方法名删除使用delete</w:t>
      </w:r>
    </w:p>
    <w:p>
      <w:pPr>
        <w:bidi w:val="0"/>
        <w:rPr>
          <w:rFonts w:hint="eastAsi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12.方法名修改使用update</w:t>
      </w:r>
      <w:r>
        <w:rPr>
          <w:rFonts w:hint="eastAsia"/>
          <w:lang w:val="en-US" w:eastAsia="zh-CN"/>
        </w:rPr>
        <w:t>或change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13.一行代码不能太长，控制在30个单词以内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14.一个方法如果太长，需要在有明显区别的逻辑之间加上适当的空格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15.</w:t>
      </w:r>
      <w:r>
        <w:rPr>
          <w:rFonts w:hint="eastAsia"/>
        </w:rPr>
        <w:t>每个方法前应加上适当的注释说明作用</w:t>
      </w:r>
    </w:p>
    <w:p>
      <w:pPr>
        <w:bidi w:val="0"/>
        <w:rPr>
          <w:rFonts w:hint="default"/>
          <w:lang w:val="en-US" w:eastAsia="zh-CN"/>
        </w:rPr>
      </w:pPr>
      <w:bookmarkStart w:id="6" w:name="_GoBack"/>
      <w:r>
        <w:rPr>
          <w:rFonts w:hint="eastAsia"/>
          <w:lang w:val="en-US" w:eastAsia="zh-CN"/>
        </w:rPr>
        <w:t>16.</w:t>
      </w:r>
      <w:r>
        <w:rPr>
          <w:rFonts w:hint="eastAsia"/>
        </w:rPr>
        <w:t>所有代码的结构清晰，具有良好的结构外观和整齐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17.</w:t>
      </w:r>
      <w:r>
        <w:rPr>
          <w:rFonts w:hint="eastAsia"/>
        </w:rPr>
        <w:t>主要的数据构造描述清楚，合理 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18.无用代码应及时删除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19.</w:t>
      </w:r>
      <w:r>
        <w:rPr>
          <w:rFonts w:hint="eastAsia"/>
        </w:rPr>
        <w:t>Return语句应定义在方法结尾处。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</w:t>
      </w:r>
      <w:r>
        <w:rPr>
          <w:rFonts w:hint="eastAsia"/>
        </w:rPr>
        <w:t>代码排版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>规范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21.</w:t>
      </w:r>
      <w:r>
        <w:rPr>
          <w:rFonts w:hint="eastAsia"/>
        </w:rPr>
        <w:t>续行缩进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22.</w:t>
      </w:r>
      <w:r>
        <w:rPr>
          <w:rFonts w:hint="eastAsia"/>
        </w:rPr>
        <w:t>括号在合适的位置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23.</w:t>
      </w:r>
      <w:r>
        <w:rPr>
          <w:rFonts w:hint="eastAsia"/>
        </w:rPr>
        <w:t>文本</w:t>
      </w:r>
      <w:r>
        <w:rPr>
          <w:rFonts w:hint="eastAsia"/>
          <w:lang w:val="en-US" w:eastAsia="zh-CN"/>
        </w:rPr>
        <w:t>不能有</w:t>
      </w:r>
      <w:r>
        <w:rPr>
          <w:rFonts w:hint="eastAsia"/>
        </w:rPr>
        <w:t>拼写和语法错误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方法名也要检查使用的英文单词是否正确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24.</w:t>
      </w:r>
      <w:r>
        <w:rPr>
          <w:rFonts w:hint="eastAsia"/>
        </w:rPr>
        <w:t>函数名都小于64个字符 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25.定义的</w:t>
      </w:r>
      <w:r>
        <w:rPr>
          <w:rFonts w:hint="eastAsia"/>
        </w:rPr>
        <w:t>所有的参数都</w:t>
      </w:r>
      <w:r>
        <w:rPr>
          <w:rFonts w:hint="eastAsia"/>
          <w:lang w:val="en-US" w:eastAsia="zh-CN"/>
        </w:rPr>
        <w:t>需要在方法中</w:t>
      </w:r>
      <w:r>
        <w:rPr>
          <w:rFonts w:hint="eastAsia"/>
        </w:rPr>
        <w:t>被使用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否则他就需要被删除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26.</w:t>
      </w:r>
      <w:r>
        <w:rPr>
          <w:rFonts w:hint="eastAsia"/>
        </w:rPr>
        <w:t>如果一个函数有返回值，在所有的出口都有返回值 </w:t>
      </w:r>
    </w:p>
    <w:bookmarkEnd w:id="6"/>
    <w:p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46764518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66CD0"/>
    <w:multiLevelType w:val="multilevel"/>
    <w:tmpl w:val="08666CD0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48"/>
    <w:rsid w:val="000747BC"/>
    <w:rsid w:val="00186523"/>
    <w:rsid w:val="00216F8C"/>
    <w:rsid w:val="00230D48"/>
    <w:rsid w:val="002C69EA"/>
    <w:rsid w:val="00333358"/>
    <w:rsid w:val="003934F6"/>
    <w:rsid w:val="00582AF0"/>
    <w:rsid w:val="0063680C"/>
    <w:rsid w:val="0063777E"/>
    <w:rsid w:val="00652DB2"/>
    <w:rsid w:val="007C70E1"/>
    <w:rsid w:val="0087565F"/>
    <w:rsid w:val="009413A9"/>
    <w:rsid w:val="00AB5BD2"/>
    <w:rsid w:val="00B643E5"/>
    <w:rsid w:val="00BC3E04"/>
    <w:rsid w:val="00CB3ED6"/>
    <w:rsid w:val="00FB09F3"/>
    <w:rsid w:val="01565410"/>
    <w:rsid w:val="07EE08AF"/>
    <w:rsid w:val="28F425F9"/>
    <w:rsid w:val="59AE339A"/>
    <w:rsid w:val="707A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  <w:pPr>
      <w:tabs>
        <w:tab w:val="left" w:pos="840"/>
        <w:tab w:val="right" w:leader="dot" w:pos="8296"/>
      </w:tabs>
    </w:p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HTML Preformatted"/>
    <w:basedOn w:val="1"/>
    <w:link w:val="2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页眉 字符"/>
    <w:basedOn w:val="13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5"/>
    <w:qFormat/>
    <w:uiPriority w:val="99"/>
    <w:rPr>
      <w:sz w:val="18"/>
      <w:szCs w:val="18"/>
    </w:rPr>
  </w:style>
  <w:style w:type="character" w:customStyle="1" w:styleId="19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字符"/>
    <w:basedOn w:val="13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页眉 Char"/>
    <w:qFormat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3 字符"/>
    <w:basedOn w:val="13"/>
    <w:link w:val="4"/>
    <w:semiHidden/>
    <w:qFormat/>
    <w:uiPriority w:val="9"/>
    <w:rPr>
      <w:b/>
      <w:bCs/>
      <w:sz w:val="32"/>
      <w:szCs w:val="32"/>
    </w:rPr>
  </w:style>
  <w:style w:type="character" w:customStyle="1" w:styleId="25">
    <w:name w:val="HTML 预设格式 字符"/>
    <w:basedOn w:val="13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6">
    <w:name w:val="hljs-keyword"/>
    <w:basedOn w:val="13"/>
    <w:qFormat/>
    <w:uiPriority w:val="0"/>
  </w:style>
  <w:style w:type="character" w:customStyle="1" w:styleId="27">
    <w:name w:val="hljs-number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112515-4383-4AA2-B99A-90423D83CC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946</Words>
  <Characters>5395</Characters>
  <Lines>44</Lines>
  <Paragraphs>12</Paragraphs>
  <TotalTime>3</TotalTime>
  <ScaleCrop>false</ScaleCrop>
  <LinksUpToDate>false</LinksUpToDate>
  <CharactersWithSpaces>6329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2019-05-25T06:29:00Z</dcterms:created>
  <dc:creator>lorenzo</dc:creator>
  <cp:lastModifiedBy>米娜拉</cp:lastModifiedBy>
  <dcterms:modified xsi:type="dcterms:W3CDTF">2021-01-03T03:36:06Z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