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INSTRUCCIONES PARA ABRIR LOS DISEÑOS EN OTRAS MÁQUINAS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Descargar la carpeta TEXTURAS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Descargar el archivo .blend y pegarlo dentro de la carpeta descargada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el blender desde la consola. No abrir con sudo, solo blender.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abrir… y buscar el diseño descargado.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