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7AF" w:rsidRDefault="00FC1094" w:rsidP="00BD57AF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1</w:t>
      </w:r>
      <w:r w:rsidR="00BD57AF">
        <w:rPr>
          <w:rFonts w:ascii="Times" w:eastAsia="Times" w:hAnsi="Times"/>
          <w:sz w:val="20"/>
          <w:szCs w:val="20"/>
        </w:rPr>
        <w:t xml:space="preserve">. (m/c) </w:t>
      </w:r>
      <w:proofErr w:type="gramStart"/>
      <w:r w:rsidR="00BD57AF">
        <w:rPr>
          <w:rFonts w:ascii="Times" w:eastAsia="Times" w:hAnsi="Times"/>
          <w:sz w:val="20"/>
          <w:szCs w:val="20"/>
        </w:rPr>
        <w:t>The</w:t>
      </w:r>
      <w:proofErr w:type="gramEnd"/>
      <w:r w:rsidR="00BD57AF">
        <w:rPr>
          <w:rFonts w:ascii="Times" w:eastAsia="Times" w:hAnsi="Times"/>
          <w:sz w:val="20"/>
          <w:szCs w:val="20"/>
        </w:rPr>
        <w:t xml:space="preserve"> beginning of the documentary </w:t>
      </w:r>
      <w:r w:rsidR="00BD57AF">
        <w:rPr>
          <w:rFonts w:ascii="Times" w:eastAsia="Times" w:hAnsi="Times"/>
          <w:i/>
          <w:sz w:val="20"/>
          <w:szCs w:val="20"/>
        </w:rPr>
        <w:t>Inside Job</w:t>
      </w:r>
      <w:r>
        <w:rPr>
          <w:rFonts w:ascii="Times" w:eastAsia="Times" w:hAnsi="Times"/>
          <w:sz w:val="20"/>
          <w:szCs w:val="20"/>
        </w:rPr>
        <w:t xml:space="preserve"> examined the economic meltdown</w:t>
      </w:r>
      <w:r w:rsidR="00D44D48">
        <w:rPr>
          <w:rFonts w:ascii="Times" w:eastAsia="Times" w:hAnsi="Times"/>
          <w:sz w:val="20"/>
          <w:szCs w:val="20"/>
        </w:rPr>
        <w:t xml:space="preserve"> because of deregulation</w:t>
      </w:r>
      <w:r>
        <w:rPr>
          <w:rFonts w:ascii="Times" w:eastAsia="Times" w:hAnsi="Times"/>
          <w:sz w:val="20"/>
          <w:szCs w:val="20"/>
        </w:rPr>
        <w:t xml:space="preserve"> in</w:t>
      </w:r>
      <w:r w:rsidR="00BD57AF">
        <w:rPr>
          <w:rFonts w:ascii="Times" w:eastAsia="Times" w:hAnsi="Times"/>
          <w:sz w:val="20"/>
          <w:szCs w:val="20"/>
        </w:rPr>
        <w:t xml:space="preserve"> which of the following countries?   </w:t>
      </w:r>
    </w:p>
    <w:p w:rsidR="00BD57AF" w:rsidRDefault="00BD57AF" w:rsidP="00BD57AF">
      <w:pPr>
        <w:rPr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 xml:space="preserve"> a. </w:t>
      </w:r>
      <w:smartTag w:uri="urn:schemas-microsoft-com:office:smarttags" w:element="country-region">
        <w:r>
          <w:rPr>
            <w:rFonts w:ascii="Times" w:eastAsia="Times" w:hAnsi="Times"/>
            <w:sz w:val="20"/>
            <w:szCs w:val="20"/>
          </w:rPr>
          <w:t>Ecuador</w:t>
        </w:r>
      </w:smartTag>
      <w:r>
        <w:rPr>
          <w:rFonts w:ascii="Times" w:eastAsia="Times" w:hAnsi="Times"/>
          <w:sz w:val="20"/>
          <w:szCs w:val="20"/>
        </w:rPr>
        <w:tab/>
        <w:t xml:space="preserve">b. </w:t>
      </w:r>
      <w:smartTag w:uri="urn:schemas-microsoft-com:office:smarttags" w:element="country-region">
        <w:r>
          <w:rPr>
            <w:rFonts w:ascii="Times" w:eastAsia="Times" w:hAnsi="Times"/>
            <w:sz w:val="20"/>
            <w:szCs w:val="20"/>
          </w:rPr>
          <w:t>Iceland</w:t>
        </w:r>
      </w:smartTag>
      <w:r>
        <w:rPr>
          <w:rFonts w:ascii="Times" w:eastAsia="Times" w:hAnsi="Times"/>
          <w:sz w:val="20"/>
          <w:szCs w:val="20"/>
        </w:rPr>
        <w:tab/>
        <w:t xml:space="preserve">c. </w:t>
      </w:r>
      <w:smartTag w:uri="urn:schemas-microsoft-com:office:smarttags" w:element="place">
        <w:r>
          <w:rPr>
            <w:rFonts w:ascii="Times" w:eastAsia="Times" w:hAnsi="Times"/>
            <w:sz w:val="20"/>
            <w:szCs w:val="20"/>
          </w:rPr>
          <w:t>Greenland</w:t>
        </w:r>
      </w:smartTag>
      <w:r>
        <w:rPr>
          <w:rFonts w:ascii="Times" w:eastAsia="Times" w:hAnsi="Times"/>
          <w:sz w:val="20"/>
          <w:szCs w:val="20"/>
        </w:rPr>
        <w:tab/>
        <w:t xml:space="preserve">d. </w:t>
      </w:r>
      <w:smartTag w:uri="urn:schemas-microsoft-com:office:smarttags" w:element="country-region">
        <w:r>
          <w:rPr>
            <w:rFonts w:ascii="Times" w:eastAsia="Times" w:hAnsi="Times"/>
            <w:sz w:val="20"/>
            <w:szCs w:val="20"/>
          </w:rPr>
          <w:t>Great Britain</w:t>
        </w:r>
      </w:smartTag>
      <w:r>
        <w:rPr>
          <w:rFonts w:ascii="Times" w:eastAsia="Times" w:hAnsi="Times"/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" w:eastAsia="Times" w:hAnsi="Times"/>
              <w:sz w:val="20"/>
              <w:szCs w:val="20"/>
            </w:rPr>
            <w:t>Norway</w:t>
          </w:r>
        </w:smartTag>
      </w:smartTag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</w:p>
    <w:p w:rsidR="00BD57AF" w:rsidRDefault="00FC1094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2</w:t>
      </w:r>
      <w:r w:rsidR="00BD57AF">
        <w:rPr>
          <w:rFonts w:ascii="Times" w:eastAsia="Times" w:hAnsi="Times"/>
          <w:sz w:val="20"/>
          <w:szCs w:val="20"/>
        </w:rPr>
        <w:t>.(</w:t>
      </w:r>
      <w:proofErr w:type="gramEnd"/>
      <w:r w:rsidR="00BD57AF">
        <w:rPr>
          <w:rFonts w:ascii="Times" w:eastAsia="Times" w:hAnsi="Times"/>
          <w:sz w:val="20"/>
          <w:szCs w:val="20"/>
        </w:rPr>
        <w:t xml:space="preserve">m/c) According to </w:t>
      </w:r>
      <w:r w:rsidR="00BD57AF" w:rsidRPr="00F94B5C">
        <w:rPr>
          <w:rFonts w:ascii="Times" w:eastAsia="Times" w:hAnsi="Times"/>
          <w:i/>
          <w:sz w:val="20"/>
          <w:szCs w:val="20"/>
        </w:rPr>
        <w:t>I</w:t>
      </w:r>
      <w:r w:rsidRPr="00F94B5C">
        <w:rPr>
          <w:rFonts w:ascii="Times" w:eastAsia="Times" w:hAnsi="Times"/>
          <w:i/>
          <w:sz w:val="20"/>
          <w:szCs w:val="20"/>
        </w:rPr>
        <w:t>nside Job</w:t>
      </w:r>
      <w:r>
        <w:rPr>
          <w:rFonts w:ascii="Times" w:eastAsia="Times" w:hAnsi="Times"/>
          <w:sz w:val="20"/>
          <w:szCs w:val="20"/>
        </w:rPr>
        <w:t>,</w:t>
      </w:r>
      <w:r w:rsidR="00BD57AF">
        <w:rPr>
          <w:rFonts w:ascii="Times" w:eastAsia="Times" w:hAnsi="Times"/>
          <w:sz w:val="20"/>
          <w:szCs w:val="20"/>
        </w:rPr>
        <w:t xml:space="preserve"> all of the following</w:t>
      </w:r>
      <w:r>
        <w:rPr>
          <w:rFonts w:ascii="Times" w:eastAsia="Times" w:hAnsi="Times"/>
          <w:sz w:val="20"/>
          <w:szCs w:val="20"/>
        </w:rPr>
        <w:t xml:space="preserve"> contributed to the economic meltdown in the above country</w:t>
      </w:r>
      <w:r w:rsidR="00BD57AF">
        <w:rPr>
          <w:rFonts w:ascii="Times" w:eastAsia="Times" w:hAnsi="Times"/>
          <w:sz w:val="20"/>
          <w:szCs w:val="20"/>
        </w:rPr>
        <w:t xml:space="preserve"> EXCEPT: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a</w:t>
      </w:r>
      <w:proofErr w:type="gramEnd"/>
      <w:r>
        <w:rPr>
          <w:rFonts w:ascii="Times" w:eastAsia="Times" w:hAnsi="Times"/>
          <w:sz w:val="20"/>
          <w:szCs w:val="20"/>
        </w:rPr>
        <w:t xml:space="preserve">. </w:t>
      </w:r>
      <w:r w:rsidR="00FF2932">
        <w:rPr>
          <w:rFonts w:ascii="Times" w:eastAsia="Times" w:hAnsi="Times"/>
          <w:sz w:val="20"/>
          <w:szCs w:val="20"/>
        </w:rPr>
        <w:t xml:space="preserve">privatization of </w:t>
      </w:r>
      <w:r>
        <w:rPr>
          <w:rFonts w:ascii="Times" w:eastAsia="Times" w:hAnsi="Times"/>
          <w:sz w:val="20"/>
          <w:szCs w:val="20"/>
        </w:rPr>
        <w:t xml:space="preserve"> banks</w:t>
      </w:r>
      <w:r>
        <w:rPr>
          <w:rFonts w:ascii="Times" w:eastAsia="Times" w:hAnsi="Times"/>
          <w:sz w:val="20"/>
          <w:szCs w:val="20"/>
        </w:rPr>
        <w:tab/>
      </w:r>
      <w:r w:rsidR="00F94B5C">
        <w:rPr>
          <w:rFonts w:ascii="Times" w:eastAsia="Times" w:hAnsi="Times"/>
          <w:sz w:val="20"/>
          <w:szCs w:val="20"/>
        </w:rPr>
        <w:t xml:space="preserve"> b. deregulation of</w:t>
      </w:r>
      <w:r>
        <w:rPr>
          <w:rFonts w:ascii="Times" w:eastAsia="Times" w:hAnsi="Times"/>
          <w:sz w:val="20"/>
          <w:szCs w:val="20"/>
        </w:rPr>
        <w:t xml:space="preserve"> the economy</w:t>
      </w:r>
      <w:r>
        <w:rPr>
          <w:rFonts w:ascii="Times" w:eastAsia="Times" w:hAnsi="Times"/>
          <w:sz w:val="20"/>
          <w:szCs w:val="20"/>
        </w:rPr>
        <w:tab/>
        <w:t xml:space="preserve">c. </w:t>
      </w:r>
      <w:r w:rsidR="00660B30">
        <w:rPr>
          <w:rFonts w:ascii="Times" w:eastAsia="Times" w:hAnsi="Times"/>
          <w:sz w:val="20"/>
          <w:szCs w:val="20"/>
        </w:rPr>
        <w:t xml:space="preserve">banks </w:t>
      </w:r>
      <w:r>
        <w:rPr>
          <w:rFonts w:ascii="Times" w:eastAsia="Times" w:hAnsi="Times"/>
          <w:sz w:val="20"/>
          <w:szCs w:val="20"/>
        </w:rPr>
        <w:t>made highly speculative loans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d</w:t>
      </w:r>
      <w:proofErr w:type="gramEnd"/>
      <w:r>
        <w:rPr>
          <w:rFonts w:ascii="Times" w:eastAsia="Times" w:hAnsi="Times"/>
          <w:sz w:val="20"/>
          <w:szCs w:val="20"/>
        </w:rPr>
        <w:t xml:space="preserve">. </w:t>
      </w:r>
      <w:r w:rsidR="00660B30">
        <w:rPr>
          <w:rFonts w:ascii="Times" w:eastAsia="Times" w:hAnsi="Times"/>
          <w:sz w:val="20"/>
          <w:szCs w:val="20"/>
        </w:rPr>
        <w:t xml:space="preserve">the government </w:t>
      </w:r>
      <w:r>
        <w:rPr>
          <w:rFonts w:ascii="Times" w:eastAsia="Times" w:hAnsi="Times"/>
          <w:sz w:val="20"/>
          <w:szCs w:val="20"/>
        </w:rPr>
        <w:t xml:space="preserve">opened </w:t>
      </w:r>
      <w:r w:rsidR="00D44D48">
        <w:rPr>
          <w:rFonts w:ascii="Times" w:eastAsia="Times" w:hAnsi="Times"/>
          <w:sz w:val="20"/>
          <w:szCs w:val="20"/>
        </w:rPr>
        <w:t xml:space="preserve">the country’s </w:t>
      </w:r>
      <w:r>
        <w:rPr>
          <w:rFonts w:ascii="Times" w:eastAsia="Times" w:hAnsi="Times"/>
          <w:sz w:val="20"/>
          <w:szCs w:val="20"/>
        </w:rPr>
        <w:t>natural resources to foreign corporations</w:t>
      </w:r>
      <w:r>
        <w:rPr>
          <w:rFonts w:ascii="Times" w:eastAsia="Times" w:hAnsi="Times"/>
          <w:sz w:val="20"/>
          <w:szCs w:val="20"/>
        </w:rPr>
        <w:tab/>
      </w:r>
      <w:r>
        <w:rPr>
          <w:rFonts w:ascii="Times" w:eastAsia="Times" w:hAnsi="Times"/>
          <w:sz w:val="20"/>
          <w:szCs w:val="20"/>
        </w:rPr>
        <w:tab/>
        <w:t>e. none are exceptions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</w:p>
    <w:p w:rsidR="00BD57AF" w:rsidRDefault="00FC1094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3</w:t>
      </w:r>
      <w:r w:rsidR="00BD57AF">
        <w:rPr>
          <w:rFonts w:ascii="Times" w:eastAsia="Times" w:hAnsi="Times"/>
          <w:sz w:val="20"/>
          <w:szCs w:val="20"/>
        </w:rPr>
        <w:t>.(</w:t>
      </w:r>
      <w:proofErr w:type="gramEnd"/>
      <w:r w:rsidR="00BD57AF">
        <w:rPr>
          <w:rFonts w:ascii="Times" w:eastAsia="Times" w:hAnsi="Times"/>
          <w:sz w:val="20"/>
          <w:szCs w:val="20"/>
        </w:rPr>
        <w:t xml:space="preserve">m/c) According to </w:t>
      </w:r>
      <w:r w:rsidR="00BD57AF" w:rsidRPr="00F94B5C">
        <w:rPr>
          <w:rFonts w:ascii="Times" w:eastAsia="Times" w:hAnsi="Times"/>
          <w:i/>
          <w:sz w:val="20"/>
          <w:szCs w:val="20"/>
        </w:rPr>
        <w:t>Inside Job</w:t>
      </w:r>
      <w:r w:rsidR="00BD57AF">
        <w:rPr>
          <w:rFonts w:ascii="Times" w:eastAsia="Times" w:hAnsi="Times"/>
          <w:sz w:val="20"/>
          <w:szCs w:val="20"/>
        </w:rPr>
        <w:t xml:space="preserve">, </w:t>
      </w:r>
      <w:r w:rsidR="00FF2932">
        <w:rPr>
          <w:rFonts w:ascii="Times" w:eastAsia="Times" w:hAnsi="Times"/>
          <w:sz w:val="20"/>
          <w:szCs w:val="20"/>
        </w:rPr>
        <w:t xml:space="preserve">the </w:t>
      </w:r>
      <w:r w:rsidR="00BD57AF">
        <w:rPr>
          <w:rFonts w:ascii="Times" w:eastAsia="Times" w:hAnsi="Times"/>
          <w:sz w:val="20"/>
          <w:szCs w:val="20"/>
        </w:rPr>
        <w:t>deregulation</w:t>
      </w:r>
      <w:r w:rsidR="00FF2932">
        <w:rPr>
          <w:rFonts w:ascii="Times" w:eastAsia="Times" w:hAnsi="Times"/>
          <w:sz w:val="20"/>
          <w:szCs w:val="20"/>
        </w:rPr>
        <w:t xml:space="preserve"> of the Savings and Loan industry which led to its collapse from highly speculative loans happened during the </w:t>
      </w:r>
      <w:r w:rsidR="00BD57AF">
        <w:rPr>
          <w:rFonts w:ascii="Times" w:eastAsia="Times" w:hAnsi="Times"/>
          <w:sz w:val="20"/>
          <w:szCs w:val="20"/>
        </w:rPr>
        <w:t>administration</w:t>
      </w:r>
      <w:r w:rsidR="00FF2932">
        <w:rPr>
          <w:rFonts w:ascii="Times" w:eastAsia="Times" w:hAnsi="Times"/>
          <w:sz w:val="20"/>
          <w:szCs w:val="20"/>
        </w:rPr>
        <w:t xml:space="preserve"> of _________________.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a</w:t>
      </w:r>
      <w:proofErr w:type="gramEnd"/>
      <w:r>
        <w:rPr>
          <w:rFonts w:ascii="Times" w:eastAsia="Times" w:hAnsi="Times"/>
          <w:sz w:val="20"/>
          <w:szCs w:val="20"/>
        </w:rPr>
        <w:t xml:space="preserve">. Richard Nixon     </w:t>
      </w:r>
      <w:r>
        <w:rPr>
          <w:rFonts w:ascii="Times" w:eastAsia="Times" w:hAnsi="Times"/>
          <w:sz w:val="20"/>
          <w:szCs w:val="20"/>
        </w:rPr>
        <w:tab/>
        <w:t>b. Jimmy Carter</w:t>
      </w:r>
      <w:r>
        <w:rPr>
          <w:rFonts w:ascii="Times" w:eastAsia="Times" w:hAnsi="Times"/>
          <w:sz w:val="20"/>
          <w:szCs w:val="20"/>
        </w:rPr>
        <w:tab/>
      </w:r>
      <w:r>
        <w:rPr>
          <w:rFonts w:ascii="Times" w:eastAsia="Times" w:hAnsi="Times"/>
          <w:sz w:val="20"/>
          <w:szCs w:val="20"/>
        </w:rPr>
        <w:tab/>
        <w:t>c. Ronald Reagan</w:t>
      </w:r>
      <w:r>
        <w:rPr>
          <w:rFonts w:ascii="Times" w:eastAsia="Times" w:hAnsi="Times"/>
          <w:sz w:val="20"/>
          <w:szCs w:val="20"/>
        </w:rPr>
        <w:tab/>
      </w:r>
      <w:r>
        <w:rPr>
          <w:rFonts w:ascii="Times" w:eastAsia="Times" w:hAnsi="Times"/>
          <w:sz w:val="20"/>
          <w:szCs w:val="20"/>
        </w:rPr>
        <w:tab/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d</w:t>
      </w:r>
      <w:proofErr w:type="gramEnd"/>
      <w:r>
        <w:rPr>
          <w:rFonts w:ascii="Times" w:eastAsia="Times" w:hAnsi="Times"/>
          <w:sz w:val="20"/>
          <w:szCs w:val="20"/>
        </w:rPr>
        <w:t>. George W. Bush</w:t>
      </w:r>
      <w:r>
        <w:rPr>
          <w:rFonts w:ascii="Times" w:eastAsia="Times" w:hAnsi="Times"/>
          <w:sz w:val="20"/>
          <w:szCs w:val="20"/>
        </w:rPr>
        <w:tab/>
        <w:t>e. George H.W. Bush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</w:p>
    <w:p w:rsidR="009822EB" w:rsidRDefault="009822EB" w:rsidP="009822EB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4.(</w:t>
      </w:r>
      <w:proofErr w:type="gramEnd"/>
      <w:r>
        <w:rPr>
          <w:rFonts w:ascii="Times" w:eastAsia="Times" w:hAnsi="Times"/>
          <w:sz w:val="20"/>
          <w:szCs w:val="20"/>
        </w:rPr>
        <w:t xml:space="preserve">t/f) According to Inside Job, </w:t>
      </w:r>
      <w:r w:rsidR="00547527">
        <w:rPr>
          <w:rFonts w:ascii="Times" w:eastAsia="Times" w:hAnsi="Times"/>
          <w:sz w:val="20"/>
          <w:szCs w:val="20"/>
        </w:rPr>
        <w:t>t</w:t>
      </w:r>
      <w:r>
        <w:rPr>
          <w:rFonts w:ascii="Times" w:eastAsia="Times" w:hAnsi="Times"/>
          <w:sz w:val="20"/>
          <w:szCs w:val="20"/>
        </w:rPr>
        <w:t>he collapse of the investment bank Lehman Brothers and the insurance</w:t>
      </w:r>
      <w:r w:rsidR="00547527">
        <w:rPr>
          <w:rFonts w:ascii="Times" w:eastAsia="Times" w:hAnsi="Times"/>
          <w:sz w:val="20"/>
          <w:szCs w:val="20"/>
        </w:rPr>
        <w:t xml:space="preserve"> company AIG was the immediate</w:t>
      </w:r>
      <w:r>
        <w:rPr>
          <w:rFonts w:ascii="Times" w:eastAsia="Times" w:hAnsi="Times"/>
          <w:sz w:val="20"/>
          <w:szCs w:val="20"/>
        </w:rPr>
        <w:t xml:space="preserve"> cause of the global financial crisis.</w:t>
      </w:r>
    </w:p>
    <w:p w:rsidR="009822EB" w:rsidRDefault="009822EB" w:rsidP="009822EB">
      <w:pPr>
        <w:rPr>
          <w:rFonts w:ascii="Times" w:eastAsia="Times" w:hAnsi="Times"/>
          <w:sz w:val="20"/>
          <w:szCs w:val="20"/>
        </w:rPr>
      </w:pPr>
    </w:p>
    <w:p w:rsidR="009822EB" w:rsidRDefault="00547527" w:rsidP="009822EB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5</w:t>
      </w:r>
      <w:r w:rsidR="00047247">
        <w:rPr>
          <w:rFonts w:ascii="Times" w:eastAsia="Times" w:hAnsi="Times"/>
          <w:sz w:val="20"/>
          <w:szCs w:val="20"/>
        </w:rPr>
        <w:t>.</w:t>
      </w:r>
      <w:r w:rsidR="009822EB">
        <w:rPr>
          <w:rFonts w:ascii="Times" w:eastAsia="Times" w:hAnsi="Times"/>
          <w:sz w:val="20"/>
          <w:szCs w:val="20"/>
        </w:rPr>
        <w:t>(</w:t>
      </w:r>
      <w:proofErr w:type="gramEnd"/>
      <w:r w:rsidR="009822EB">
        <w:rPr>
          <w:rFonts w:ascii="Times" w:eastAsia="Times" w:hAnsi="Times"/>
          <w:sz w:val="20"/>
          <w:szCs w:val="20"/>
        </w:rPr>
        <w:t>m/c) All of the following were factors that led to the economic crisis of 2008 EXCEPT:</w:t>
      </w:r>
    </w:p>
    <w:p w:rsidR="009822EB" w:rsidRDefault="009822EB" w:rsidP="009822EB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a</w:t>
      </w:r>
      <w:proofErr w:type="gramEnd"/>
      <w:r>
        <w:rPr>
          <w:rFonts w:ascii="Times" w:eastAsia="Times" w:hAnsi="Times"/>
          <w:sz w:val="20"/>
          <w:szCs w:val="20"/>
        </w:rPr>
        <w:t xml:space="preserve">. the </w:t>
      </w:r>
      <w:r w:rsidR="00D44D48">
        <w:rPr>
          <w:rFonts w:ascii="Times" w:eastAsia="Times" w:hAnsi="Times"/>
          <w:sz w:val="20"/>
          <w:szCs w:val="20"/>
        </w:rPr>
        <w:t>passage of legislation that</w:t>
      </w:r>
      <w:r>
        <w:rPr>
          <w:rFonts w:ascii="Times" w:eastAsia="Times" w:hAnsi="Times"/>
          <w:sz w:val="20"/>
          <w:szCs w:val="20"/>
        </w:rPr>
        <w:t xml:space="preserve"> prohibited regulation of derivatives.</w:t>
      </w:r>
    </w:p>
    <w:p w:rsidR="00D44D48" w:rsidRDefault="009822EB" w:rsidP="009822EB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b</w:t>
      </w:r>
      <w:proofErr w:type="gramEnd"/>
      <w:r>
        <w:rPr>
          <w:rFonts w:ascii="Times" w:eastAsia="Times" w:hAnsi="Times"/>
          <w:sz w:val="20"/>
          <w:szCs w:val="20"/>
        </w:rPr>
        <w:t xml:space="preserve">. </w:t>
      </w:r>
      <w:r w:rsidR="00D44D48">
        <w:rPr>
          <w:rFonts w:ascii="Times" w:eastAsia="Times" w:hAnsi="Times"/>
          <w:sz w:val="20"/>
          <w:szCs w:val="20"/>
        </w:rPr>
        <w:t xml:space="preserve">the passage of legislation </w:t>
      </w:r>
      <w:r>
        <w:rPr>
          <w:rFonts w:ascii="Times" w:eastAsia="Times" w:hAnsi="Times"/>
          <w:sz w:val="20"/>
          <w:szCs w:val="20"/>
        </w:rPr>
        <w:t xml:space="preserve"> that overturned Glass-Steagall </w:t>
      </w:r>
    </w:p>
    <w:p w:rsidR="009822EB" w:rsidRDefault="009822EB" w:rsidP="009822EB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c</w:t>
      </w:r>
      <w:proofErr w:type="gramEnd"/>
      <w:r>
        <w:rPr>
          <w:rFonts w:ascii="Times" w:eastAsia="Times" w:hAnsi="Times"/>
          <w:sz w:val="20"/>
          <w:szCs w:val="20"/>
        </w:rPr>
        <w:t>. the bundling</w:t>
      </w:r>
      <w:r w:rsidR="00D44D48">
        <w:rPr>
          <w:rFonts w:ascii="Times" w:eastAsia="Times" w:hAnsi="Times"/>
          <w:sz w:val="20"/>
          <w:szCs w:val="20"/>
        </w:rPr>
        <w:t xml:space="preserve"> of subprime mortgages into CDOs and then selling them as AAA rated securities</w:t>
      </w:r>
      <w:r>
        <w:rPr>
          <w:rFonts w:ascii="Times" w:eastAsia="Times" w:hAnsi="Times"/>
          <w:sz w:val="20"/>
          <w:szCs w:val="20"/>
        </w:rPr>
        <w:t>.</w:t>
      </w:r>
    </w:p>
    <w:p w:rsidR="009822EB" w:rsidRDefault="009822EB" w:rsidP="009822EB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 xml:space="preserve">d. </w:t>
      </w:r>
      <w:r w:rsidR="00D44D48">
        <w:rPr>
          <w:rFonts w:ascii="Times" w:eastAsia="Times" w:hAnsi="Times"/>
          <w:sz w:val="20"/>
          <w:szCs w:val="20"/>
        </w:rPr>
        <w:t xml:space="preserve">AIG </w:t>
      </w:r>
      <w:r>
        <w:rPr>
          <w:rFonts w:ascii="Times" w:eastAsia="Times" w:hAnsi="Times"/>
          <w:sz w:val="20"/>
          <w:szCs w:val="20"/>
        </w:rPr>
        <w:t xml:space="preserve">selling insurance on derivative transactions to third parties.    </w:t>
      </w:r>
      <w:proofErr w:type="gramStart"/>
      <w:r>
        <w:rPr>
          <w:rFonts w:ascii="Times" w:eastAsia="Times" w:hAnsi="Times"/>
          <w:sz w:val="20"/>
          <w:szCs w:val="20"/>
        </w:rPr>
        <w:t>e</w:t>
      </w:r>
      <w:proofErr w:type="gramEnd"/>
      <w:r>
        <w:rPr>
          <w:rFonts w:ascii="Times" w:eastAsia="Times" w:hAnsi="Times"/>
          <w:sz w:val="20"/>
          <w:szCs w:val="20"/>
        </w:rPr>
        <w:t>. none are exceptions</w:t>
      </w:r>
    </w:p>
    <w:p w:rsidR="00BD57AF" w:rsidRDefault="00BD57AF" w:rsidP="009822EB">
      <w:pPr>
        <w:rPr>
          <w:rFonts w:ascii="Times" w:eastAsia="Times" w:hAnsi="Times"/>
          <w:sz w:val="20"/>
          <w:szCs w:val="20"/>
        </w:rPr>
      </w:pPr>
    </w:p>
    <w:p w:rsidR="00547527" w:rsidRDefault="00547527" w:rsidP="00547527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6.(</w:t>
      </w:r>
      <w:proofErr w:type="gramEnd"/>
      <w:r>
        <w:rPr>
          <w:rFonts w:ascii="Times" w:eastAsia="Times" w:hAnsi="Times"/>
          <w:sz w:val="20"/>
          <w:szCs w:val="20"/>
        </w:rPr>
        <w:t xml:space="preserve">t/f) According to Inside Job, there were no warnings from anyone that the above </w:t>
      </w:r>
      <w:r w:rsidR="00F94B5C">
        <w:rPr>
          <w:rFonts w:ascii="Times" w:eastAsia="Times" w:hAnsi="Times"/>
          <w:sz w:val="20"/>
          <w:szCs w:val="20"/>
        </w:rPr>
        <w:t>practices could lead to a</w:t>
      </w:r>
      <w:r>
        <w:rPr>
          <w:rFonts w:ascii="Times" w:eastAsia="Times" w:hAnsi="Times"/>
          <w:sz w:val="20"/>
          <w:szCs w:val="20"/>
        </w:rPr>
        <w:t xml:space="preserve"> financial crisis.</w:t>
      </w:r>
    </w:p>
    <w:p w:rsidR="00547527" w:rsidRDefault="00547527" w:rsidP="00BD57AF">
      <w:pPr>
        <w:rPr>
          <w:rFonts w:ascii="Times" w:eastAsia="Times" w:hAnsi="Times"/>
          <w:sz w:val="20"/>
          <w:szCs w:val="20"/>
        </w:rPr>
      </w:pPr>
    </w:p>
    <w:p w:rsidR="00BD57AF" w:rsidRDefault="00547527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7</w:t>
      </w:r>
      <w:r w:rsidR="00BD57AF">
        <w:rPr>
          <w:rFonts w:ascii="Times" w:eastAsia="Times" w:hAnsi="Times"/>
          <w:sz w:val="20"/>
          <w:szCs w:val="20"/>
        </w:rPr>
        <w:t>.(</w:t>
      </w:r>
      <w:proofErr w:type="gramEnd"/>
      <w:r w:rsidR="00BD57AF">
        <w:rPr>
          <w:rFonts w:ascii="Times" w:eastAsia="Times" w:hAnsi="Times"/>
          <w:sz w:val="20"/>
          <w:szCs w:val="20"/>
        </w:rPr>
        <w:t>m/c) Which two corporations merged illegally but got a waiver until the law was changed?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a. Wells Fargo/Hartford</w:t>
      </w:r>
      <w:r>
        <w:rPr>
          <w:rFonts w:ascii="Times" w:eastAsia="Times" w:hAnsi="Times"/>
          <w:sz w:val="20"/>
          <w:szCs w:val="20"/>
        </w:rPr>
        <w:tab/>
      </w:r>
      <w:r>
        <w:rPr>
          <w:rFonts w:ascii="Times" w:eastAsia="Times" w:hAnsi="Times"/>
          <w:sz w:val="20"/>
          <w:szCs w:val="20"/>
        </w:rPr>
        <w:tab/>
        <w:t>b. Bank of America/Farmers Insurance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c. Citibank/Travelers</w:t>
      </w:r>
      <w:r>
        <w:rPr>
          <w:rFonts w:ascii="Times" w:eastAsia="Times" w:hAnsi="Times"/>
          <w:sz w:val="20"/>
          <w:szCs w:val="20"/>
        </w:rPr>
        <w:tab/>
      </w:r>
      <w:r>
        <w:rPr>
          <w:rFonts w:ascii="Times" w:eastAsia="Times" w:hAnsi="Times"/>
          <w:sz w:val="20"/>
          <w:szCs w:val="20"/>
        </w:rPr>
        <w:tab/>
        <w:t>d. J.P. Morgan/Chase</w:t>
      </w:r>
      <w:r>
        <w:rPr>
          <w:rFonts w:ascii="Times" w:eastAsia="Times" w:hAnsi="Times"/>
          <w:sz w:val="20"/>
          <w:szCs w:val="20"/>
        </w:rPr>
        <w:tab/>
        <w:t>e. Time/Warner</w:t>
      </w:r>
    </w:p>
    <w:p w:rsidR="00547527" w:rsidRDefault="00547527" w:rsidP="00BD57AF">
      <w:pPr>
        <w:rPr>
          <w:rFonts w:ascii="Times" w:eastAsia="Times" w:hAnsi="Times"/>
          <w:sz w:val="20"/>
          <w:szCs w:val="20"/>
        </w:rPr>
      </w:pPr>
    </w:p>
    <w:p w:rsidR="00BD57AF" w:rsidRDefault="00547527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8.(</w:t>
      </w:r>
      <w:proofErr w:type="gramEnd"/>
      <w:r>
        <w:rPr>
          <w:rFonts w:ascii="Times" w:eastAsia="Times" w:hAnsi="Times"/>
          <w:sz w:val="20"/>
          <w:szCs w:val="20"/>
        </w:rPr>
        <w:t>t/f</w:t>
      </w:r>
      <w:r w:rsidR="00BD57AF">
        <w:rPr>
          <w:rFonts w:ascii="Times" w:eastAsia="Times" w:hAnsi="Times"/>
          <w:sz w:val="20"/>
          <w:szCs w:val="20"/>
        </w:rPr>
        <w:t xml:space="preserve">) </w:t>
      </w:r>
      <w:r>
        <w:rPr>
          <w:rFonts w:ascii="Times" w:eastAsia="Times" w:hAnsi="Times"/>
          <w:sz w:val="20"/>
          <w:szCs w:val="20"/>
        </w:rPr>
        <w:t xml:space="preserve">Both George W. Bush and Barack Obama chose individuals to solve the economic crisis who had actively participated in creating it.  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</w:p>
    <w:p w:rsidR="00BD57AF" w:rsidRDefault="00504373" w:rsidP="00BD57AF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9</w:t>
      </w:r>
      <w:r w:rsidR="00BD57AF">
        <w:rPr>
          <w:rFonts w:ascii="Times" w:eastAsia="Times" w:hAnsi="Times"/>
          <w:sz w:val="20"/>
          <w:szCs w:val="20"/>
        </w:rPr>
        <w:t xml:space="preserve">. (m/c) </w:t>
      </w:r>
      <w:r w:rsidR="00547527">
        <w:rPr>
          <w:rFonts w:ascii="Times" w:eastAsia="Times" w:hAnsi="Times"/>
          <w:sz w:val="20"/>
          <w:szCs w:val="20"/>
        </w:rPr>
        <w:t>According to Inside Job, a</w:t>
      </w:r>
      <w:r w:rsidR="00D44D48">
        <w:rPr>
          <w:rFonts w:ascii="Times" w:eastAsia="Times" w:hAnsi="Times"/>
          <w:sz w:val="20"/>
          <w:szCs w:val="20"/>
        </w:rPr>
        <w:t>ll of the following were</w:t>
      </w:r>
      <w:r w:rsidR="00BD57AF">
        <w:rPr>
          <w:rFonts w:ascii="Times" w:eastAsia="Times" w:hAnsi="Times"/>
          <w:sz w:val="20"/>
          <w:szCs w:val="20"/>
        </w:rPr>
        <w:t xml:space="preserve"> consequences of the financial crisis of 2008 EXCEPT: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a</w:t>
      </w:r>
      <w:proofErr w:type="gramEnd"/>
      <w:r>
        <w:rPr>
          <w:rFonts w:ascii="Times" w:eastAsia="Times" w:hAnsi="Times"/>
          <w:sz w:val="20"/>
          <w:szCs w:val="20"/>
        </w:rPr>
        <w:t>. it was global</w:t>
      </w:r>
      <w:r>
        <w:rPr>
          <w:rFonts w:ascii="Times" w:eastAsia="Times" w:hAnsi="Times"/>
          <w:sz w:val="20"/>
          <w:szCs w:val="20"/>
        </w:rPr>
        <w:tab/>
      </w:r>
      <w:r>
        <w:rPr>
          <w:rFonts w:ascii="Times" w:eastAsia="Times" w:hAnsi="Times"/>
          <w:sz w:val="20"/>
          <w:szCs w:val="20"/>
        </w:rPr>
        <w:tab/>
        <w:t>b. millions lost their homes</w:t>
      </w:r>
      <w:r>
        <w:rPr>
          <w:rFonts w:ascii="Times" w:eastAsia="Times" w:hAnsi="Times"/>
          <w:sz w:val="20"/>
          <w:szCs w:val="20"/>
        </w:rPr>
        <w:tab/>
        <w:t>c. millions lost their jobs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proofErr w:type="gramStart"/>
      <w:r>
        <w:rPr>
          <w:rFonts w:ascii="Times" w:eastAsia="Times" w:hAnsi="Times"/>
          <w:sz w:val="20"/>
          <w:szCs w:val="20"/>
        </w:rPr>
        <w:t>d</w:t>
      </w:r>
      <w:proofErr w:type="gramEnd"/>
      <w:r>
        <w:rPr>
          <w:rFonts w:ascii="Times" w:eastAsia="Times" w:hAnsi="Times"/>
          <w:sz w:val="20"/>
          <w:szCs w:val="20"/>
        </w:rPr>
        <w:t>. millions lost their retirement</w:t>
      </w:r>
      <w:r>
        <w:rPr>
          <w:rFonts w:ascii="Times" w:eastAsia="Times" w:hAnsi="Times"/>
          <w:sz w:val="20"/>
          <w:szCs w:val="20"/>
        </w:rPr>
        <w:tab/>
        <w:t>e. none are exceptions</w:t>
      </w: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</w:p>
    <w:p w:rsidR="00BD57AF" w:rsidRDefault="00FC1094" w:rsidP="00BD57AF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10</w:t>
      </w:r>
      <w:proofErr w:type="gramStart"/>
      <w:r w:rsidR="009B798C">
        <w:rPr>
          <w:rFonts w:ascii="Times" w:eastAsia="Times" w:hAnsi="Times"/>
          <w:sz w:val="20"/>
          <w:szCs w:val="20"/>
        </w:rPr>
        <w:t>.(</w:t>
      </w:r>
      <w:proofErr w:type="gramEnd"/>
      <w:r w:rsidR="009B798C">
        <w:rPr>
          <w:rFonts w:ascii="Times" w:eastAsia="Times" w:hAnsi="Times"/>
          <w:sz w:val="20"/>
          <w:szCs w:val="20"/>
        </w:rPr>
        <w:t>t/f</w:t>
      </w:r>
      <w:r w:rsidR="00504373">
        <w:rPr>
          <w:rFonts w:ascii="Times" w:eastAsia="Times" w:hAnsi="Times"/>
          <w:sz w:val="20"/>
          <w:szCs w:val="20"/>
        </w:rPr>
        <w:t xml:space="preserve">) Faculty at elite universities like Columbia and Harvard </w:t>
      </w:r>
      <w:r w:rsidR="00BD57AF">
        <w:rPr>
          <w:rFonts w:ascii="Times" w:eastAsia="Times" w:hAnsi="Times"/>
          <w:sz w:val="20"/>
          <w:szCs w:val="20"/>
        </w:rPr>
        <w:t xml:space="preserve">received </w:t>
      </w:r>
      <w:r w:rsidR="00F94B5C">
        <w:rPr>
          <w:rFonts w:ascii="Times" w:eastAsia="Times" w:hAnsi="Times"/>
          <w:sz w:val="20"/>
          <w:szCs w:val="20"/>
        </w:rPr>
        <w:t>large sums of money to write articles and present papers</w:t>
      </w:r>
      <w:r w:rsidR="00D44D48">
        <w:rPr>
          <w:rFonts w:ascii="Times" w:eastAsia="Times" w:hAnsi="Times"/>
          <w:sz w:val="20"/>
          <w:szCs w:val="20"/>
        </w:rPr>
        <w:t xml:space="preserve"> at conferences</w:t>
      </w:r>
      <w:r w:rsidR="00F94B5C">
        <w:rPr>
          <w:rFonts w:ascii="Times" w:eastAsia="Times" w:hAnsi="Times"/>
          <w:sz w:val="20"/>
          <w:szCs w:val="20"/>
        </w:rPr>
        <w:t xml:space="preserve"> that </w:t>
      </w:r>
      <w:r w:rsidR="00D44D48">
        <w:rPr>
          <w:rFonts w:ascii="Times" w:eastAsia="Times" w:hAnsi="Times"/>
          <w:sz w:val="20"/>
          <w:szCs w:val="20"/>
        </w:rPr>
        <w:t>argued for</w:t>
      </w:r>
      <w:r w:rsidR="00F94B5C">
        <w:rPr>
          <w:rFonts w:ascii="Times" w:eastAsia="Times" w:hAnsi="Times"/>
          <w:sz w:val="20"/>
          <w:szCs w:val="20"/>
        </w:rPr>
        <w:t xml:space="preserve"> deregulation</w:t>
      </w:r>
      <w:r w:rsidR="00D44D48">
        <w:rPr>
          <w:rFonts w:ascii="Times" w:eastAsia="Times" w:hAnsi="Times"/>
          <w:sz w:val="20"/>
          <w:szCs w:val="20"/>
        </w:rPr>
        <w:t xml:space="preserve"> of the financial industry</w:t>
      </w:r>
      <w:r w:rsidR="00BD57AF">
        <w:rPr>
          <w:rFonts w:ascii="Times" w:eastAsia="Times" w:hAnsi="Times"/>
          <w:sz w:val="20"/>
          <w:szCs w:val="20"/>
        </w:rPr>
        <w:t>.</w:t>
      </w:r>
    </w:p>
    <w:p w:rsidR="00FF2932" w:rsidRDefault="00FF2932" w:rsidP="00BD57AF">
      <w:pPr>
        <w:rPr>
          <w:rFonts w:ascii="Times" w:eastAsia="Times" w:hAnsi="Times"/>
          <w:sz w:val="20"/>
          <w:szCs w:val="20"/>
        </w:rPr>
      </w:pPr>
    </w:p>
    <w:p w:rsidR="00BD57AF" w:rsidRDefault="00BD57AF" w:rsidP="00BD57AF">
      <w:pPr>
        <w:rPr>
          <w:rFonts w:ascii="Times" w:eastAsia="Times" w:hAnsi="Times"/>
          <w:sz w:val="20"/>
          <w:szCs w:val="20"/>
        </w:rPr>
      </w:pPr>
      <w:bookmarkStart w:id="0" w:name="_GoBack"/>
      <w:bookmarkEnd w:id="0"/>
    </w:p>
    <w:p w:rsidR="009822EB" w:rsidRDefault="009822EB" w:rsidP="009822EB">
      <w:pPr>
        <w:rPr>
          <w:rFonts w:ascii="Times" w:eastAsia="Times" w:hAnsi="Times"/>
          <w:sz w:val="20"/>
          <w:szCs w:val="20"/>
        </w:rPr>
      </w:pPr>
    </w:p>
    <w:p w:rsidR="001D372D" w:rsidRDefault="001D372D"/>
    <w:sectPr w:rsidR="001D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9A"/>
    <w:rsid w:val="00047247"/>
    <w:rsid w:val="001D372D"/>
    <w:rsid w:val="00504373"/>
    <w:rsid w:val="00547527"/>
    <w:rsid w:val="00660B30"/>
    <w:rsid w:val="009822EB"/>
    <w:rsid w:val="009B798C"/>
    <w:rsid w:val="00BD57AF"/>
    <w:rsid w:val="00D44D48"/>
    <w:rsid w:val="00F45F9A"/>
    <w:rsid w:val="00F94B5C"/>
    <w:rsid w:val="00FC1094"/>
    <w:rsid w:val="00F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58442-8217-423A-B26C-0D3538EB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7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Instructor</cp:lastModifiedBy>
  <cp:revision>8</cp:revision>
  <dcterms:created xsi:type="dcterms:W3CDTF">2016-03-04T18:53:00Z</dcterms:created>
  <dcterms:modified xsi:type="dcterms:W3CDTF">2016-03-07T22:21:00Z</dcterms:modified>
</cp:coreProperties>
</file>