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3E0" w:rsidRPr="00992D8D" w:rsidRDefault="0006446B" w:rsidP="00992D8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AE53E0" w:rsidRPr="00992D8D">
        <w:rPr>
          <w:rFonts w:ascii="Times New Roman" w:hAnsi="Times New Roman" w:cs="Times New Roman"/>
          <w:sz w:val="20"/>
          <w:szCs w:val="20"/>
        </w:rPr>
        <w:t>. Sorrows of Empire</w:t>
      </w: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A235E" w:rsidRDefault="00AE53E0" w:rsidP="00CA2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="00064F0A">
        <w:rPr>
          <w:rFonts w:ascii="Times New Roman" w:hAnsi="Times New Roman" w:cs="Times New Roman"/>
          <w:sz w:val="20"/>
          <w:szCs w:val="20"/>
        </w:rPr>
        <w:t>A. Perpetual</w:t>
      </w:r>
      <w:r w:rsidRPr="00992D8D">
        <w:rPr>
          <w:rFonts w:ascii="Times New Roman" w:hAnsi="Times New Roman" w:cs="Times New Roman"/>
          <w:sz w:val="20"/>
          <w:szCs w:val="20"/>
        </w:rPr>
        <w:t xml:space="preserve"> war</w:t>
      </w:r>
      <w:r w:rsidR="00064F0A">
        <w:rPr>
          <w:rFonts w:ascii="Times New Roman" w:hAnsi="Times New Roman" w:cs="Times New Roman"/>
          <w:sz w:val="20"/>
          <w:szCs w:val="20"/>
        </w:rPr>
        <w:t xml:space="preserve"> and the normalization of war</w:t>
      </w:r>
    </w:p>
    <w:p w:rsidR="00CA235E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E53E0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1.  the creation of more "enemies'"</w:t>
      </w:r>
    </w:p>
    <w:p w:rsidR="00CA235E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A235E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a. Iraq: ISIS, Al Qaeda in Iraq</w:t>
      </w:r>
    </w:p>
    <w:p w:rsidR="00CA235E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A235E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b. Libya: Al Qaeda, ISIS</w:t>
      </w:r>
    </w:p>
    <w:p w:rsidR="00CA235E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A235E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terrorist attacks</w:t>
      </w:r>
    </w:p>
    <w:p w:rsidR="00CA235E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A235E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3. </w:t>
      </w:r>
      <w:proofErr w:type="gramStart"/>
      <w:r>
        <w:rPr>
          <w:rFonts w:ascii="Times New Roman" w:hAnsi="Times New Roman" w:cs="Times New Roman"/>
          <w:sz w:val="20"/>
          <w:szCs w:val="20"/>
        </w:rPr>
        <w:t>proliferation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weapons of mass destruction</w:t>
      </w:r>
    </w:p>
    <w:p w:rsidR="00CA235E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A235E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4. </w:t>
      </w:r>
      <w:proofErr w:type="gramStart"/>
      <w:r>
        <w:rPr>
          <w:rFonts w:ascii="Times New Roman" w:hAnsi="Times New Roman" w:cs="Times New Roman"/>
          <w:sz w:val="20"/>
          <w:szCs w:val="20"/>
        </w:rPr>
        <w:t>asymmetrical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warfare</w:t>
      </w:r>
      <w:r w:rsidR="00064F0A">
        <w:rPr>
          <w:rFonts w:ascii="Times New Roman" w:hAnsi="Times New Roman" w:cs="Times New Roman"/>
          <w:sz w:val="20"/>
          <w:szCs w:val="20"/>
        </w:rPr>
        <w:t>: JSOC and the creation of terrorists</w:t>
      </w:r>
    </w:p>
    <w:p w:rsidR="00CA235E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A235E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5. </w:t>
      </w:r>
      <w:proofErr w:type="gramStart"/>
      <w:r>
        <w:rPr>
          <w:rFonts w:ascii="Times New Roman" w:hAnsi="Times New Roman" w:cs="Times New Roman"/>
          <w:sz w:val="20"/>
          <w:szCs w:val="20"/>
        </w:rPr>
        <w:t>failed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states</w:t>
      </w:r>
    </w:p>
    <w:p w:rsidR="00CA235E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A235E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6. WWWIII</w:t>
      </w:r>
    </w:p>
    <w:p w:rsidR="00CA235E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A235E" w:rsidRDefault="00CA235E" w:rsidP="00CA235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64F0A">
        <w:rPr>
          <w:rFonts w:ascii="Times New Roman" w:hAnsi="Times New Roman" w:cs="Times New Roman"/>
          <w:sz w:val="20"/>
          <w:szCs w:val="20"/>
        </w:rPr>
        <w:t>7. Domestically</w:t>
      </w:r>
    </w:p>
    <w:p w:rsidR="00064F0A" w:rsidRDefault="00064F0A" w:rsidP="00CA235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4F0A" w:rsidRPr="00992D8D" w:rsidRDefault="00064F0A" w:rsidP="00CA235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increasing power to M-I-I</w:t>
      </w: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064F0A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. permanent war economy</w:t>
      </w: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E53E0" w:rsidRDefault="00064F0A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. resources to war economy</w:t>
      </w:r>
    </w:p>
    <w:p w:rsidR="00F938A8" w:rsidRDefault="00F938A8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38A8" w:rsidRDefault="00F938A8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8. Normalization</w:t>
      </w:r>
    </w:p>
    <w:p w:rsidR="00F938A8" w:rsidRDefault="00F938A8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38A8" w:rsidRDefault="00F938A8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getting used to living with war</w:t>
      </w:r>
      <w:r w:rsidR="00760C60">
        <w:rPr>
          <w:rFonts w:ascii="Times New Roman" w:hAnsi="Times New Roman" w:cs="Times New Roman"/>
          <w:sz w:val="20"/>
          <w:szCs w:val="20"/>
        </w:rPr>
        <w:t xml:space="preserve"> when it is someone else being killed, wounded or </w:t>
      </w:r>
      <w:r w:rsidR="00760C60">
        <w:rPr>
          <w:rFonts w:ascii="Times New Roman" w:hAnsi="Times New Roman" w:cs="Times New Roman"/>
          <w:sz w:val="20"/>
          <w:szCs w:val="20"/>
        </w:rPr>
        <w:tab/>
      </w:r>
      <w:r w:rsidR="00760C60">
        <w:rPr>
          <w:rFonts w:ascii="Times New Roman" w:hAnsi="Times New Roman" w:cs="Times New Roman"/>
          <w:sz w:val="20"/>
          <w:szCs w:val="20"/>
        </w:rPr>
        <w:tab/>
      </w:r>
      <w:r w:rsidR="00760C60">
        <w:rPr>
          <w:rFonts w:ascii="Times New Roman" w:hAnsi="Times New Roman" w:cs="Times New Roman"/>
          <w:sz w:val="20"/>
          <w:szCs w:val="20"/>
        </w:rPr>
        <w:tab/>
      </w:r>
      <w:r w:rsidR="00760C60">
        <w:rPr>
          <w:rFonts w:ascii="Times New Roman" w:hAnsi="Times New Roman" w:cs="Times New Roman"/>
          <w:sz w:val="20"/>
          <w:szCs w:val="20"/>
        </w:rPr>
        <w:tab/>
        <w:t>maimed</w:t>
      </w:r>
    </w:p>
    <w:p w:rsidR="00F938A8" w:rsidRDefault="00F938A8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38A8" w:rsidRDefault="00760C60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F938A8">
        <w:rPr>
          <w:rFonts w:ascii="Times New Roman" w:hAnsi="Times New Roman" w:cs="Times New Roman"/>
          <w:sz w:val="20"/>
          <w:szCs w:val="20"/>
        </w:rPr>
        <w:t>thank you for your service</w:t>
      </w:r>
    </w:p>
    <w:p w:rsidR="00F938A8" w:rsidRDefault="00F938A8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4F0A" w:rsidRDefault="00F938A8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064F0A" w:rsidRDefault="00064F0A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="00536B39">
        <w:rPr>
          <w:rFonts w:ascii="Times New Roman" w:hAnsi="Times New Roman" w:cs="Times New Roman"/>
          <w:sz w:val="20"/>
          <w:szCs w:val="20"/>
        </w:rPr>
        <w:t xml:space="preserve">Ideological Power and the </w:t>
      </w:r>
      <w:r>
        <w:rPr>
          <w:rFonts w:ascii="Times New Roman" w:hAnsi="Times New Roman" w:cs="Times New Roman"/>
          <w:sz w:val="20"/>
          <w:szCs w:val="20"/>
        </w:rPr>
        <w:t>"Lying World"</w:t>
      </w:r>
    </w:p>
    <w:p w:rsidR="00064F0A" w:rsidRDefault="00064F0A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4F0A" w:rsidRDefault="00064F0A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1. Myth of American Exceptionalism</w:t>
      </w:r>
    </w:p>
    <w:p w:rsidR="00064F0A" w:rsidRDefault="00064F0A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4F0A" w:rsidRDefault="00064F0A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2. Corporate Media and War</w:t>
      </w:r>
    </w:p>
    <w:p w:rsidR="00064F0A" w:rsidRDefault="00064F0A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4F0A" w:rsidRDefault="00064F0A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a. Iraq War II</w:t>
      </w:r>
    </w:p>
    <w:p w:rsidR="00064F0A" w:rsidRDefault="00064F0A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4F0A" w:rsidRDefault="00064F0A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b. Syria: the "Red Line"</w:t>
      </w:r>
    </w:p>
    <w:p w:rsidR="00064F0A" w:rsidRDefault="00064F0A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38A8" w:rsidRDefault="00064F0A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3. Education</w:t>
      </w:r>
    </w:p>
    <w:p w:rsidR="00F938A8" w:rsidRDefault="00F938A8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38A8" w:rsidRDefault="00F938A8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a. Lies My Teacher Told Me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F938A8" w:rsidRDefault="00F938A8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4F0A" w:rsidRPr="00992D8D" w:rsidRDefault="00F938A8" w:rsidP="00064F0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b. Teacher didn't bother to tell me</w:t>
      </w:r>
      <w:r w:rsidR="00064F0A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5E1B74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C. L</w:t>
      </w:r>
      <w:r w:rsidR="00AE53E0" w:rsidRPr="00992D8D">
        <w:rPr>
          <w:rFonts w:ascii="Times New Roman" w:hAnsi="Times New Roman" w:cs="Times New Roman"/>
          <w:sz w:val="20"/>
          <w:szCs w:val="20"/>
        </w:rPr>
        <w:t>oss of democracy and constitutional rights</w:t>
      </w: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 xml:space="preserve">1. </w:t>
      </w:r>
      <w:proofErr w:type="gramStart"/>
      <w:r w:rsidRPr="00992D8D">
        <w:rPr>
          <w:rFonts w:ascii="Times New Roman" w:hAnsi="Times New Roman" w:cs="Times New Roman"/>
          <w:sz w:val="20"/>
          <w:szCs w:val="20"/>
        </w:rPr>
        <w:t>imperial</w:t>
      </w:r>
      <w:proofErr w:type="gramEnd"/>
      <w:r w:rsidRPr="00992D8D">
        <w:rPr>
          <w:rFonts w:ascii="Times New Roman" w:hAnsi="Times New Roman" w:cs="Times New Roman"/>
          <w:sz w:val="20"/>
          <w:szCs w:val="20"/>
        </w:rPr>
        <w:t xml:space="preserve"> presidency</w:t>
      </w: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AE53E0" w:rsidP="00536B3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>a. Comman</w:t>
      </w:r>
      <w:r w:rsidR="00536B39">
        <w:rPr>
          <w:rFonts w:ascii="Times New Roman" w:hAnsi="Times New Roman" w:cs="Times New Roman"/>
          <w:sz w:val="20"/>
          <w:szCs w:val="20"/>
        </w:rPr>
        <w:t xml:space="preserve">der in </w:t>
      </w:r>
      <w:proofErr w:type="gramStart"/>
      <w:r w:rsidR="00536B39">
        <w:rPr>
          <w:rFonts w:ascii="Times New Roman" w:hAnsi="Times New Roman" w:cs="Times New Roman"/>
          <w:sz w:val="20"/>
          <w:szCs w:val="20"/>
        </w:rPr>
        <w:t>Chief  and</w:t>
      </w:r>
      <w:proofErr w:type="gramEnd"/>
      <w:r w:rsidR="00536B39">
        <w:rPr>
          <w:rFonts w:ascii="Times New Roman" w:hAnsi="Times New Roman" w:cs="Times New Roman"/>
          <w:sz w:val="20"/>
          <w:szCs w:val="20"/>
        </w:rPr>
        <w:t xml:space="preserve"> </w:t>
      </w:r>
      <w:r w:rsidRPr="00992D8D">
        <w:rPr>
          <w:rFonts w:ascii="Times New Roman" w:hAnsi="Times New Roman" w:cs="Times New Roman"/>
          <w:sz w:val="20"/>
          <w:szCs w:val="20"/>
        </w:rPr>
        <w:t>sovereign immunity</w:t>
      </w:r>
    </w:p>
    <w:p w:rsidR="00AE53E0" w:rsidRPr="00992D8D" w:rsidRDefault="00AE53E0" w:rsidP="00992D8D">
      <w:pPr>
        <w:spacing w:after="0"/>
        <w:ind w:left="2160"/>
        <w:rPr>
          <w:rFonts w:ascii="Times New Roman" w:hAnsi="Times New Roman" w:cs="Times New Roman"/>
          <w:sz w:val="20"/>
          <w:szCs w:val="20"/>
        </w:rPr>
      </w:pPr>
    </w:p>
    <w:p w:rsidR="00F938A8" w:rsidRPr="00992D8D" w:rsidRDefault="00F938A8" w:rsidP="00F938A8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36B39"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992D8D">
        <w:rPr>
          <w:rFonts w:ascii="Times New Roman" w:hAnsi="Times New Roman" w:cs="Times New Roman"/>
          <w:sz w:val="20"/>
          <w:szCs w:val="20"/>
        </w:rPr>
        <w:t>National Defense Authorization Act 2012 Sec 1021(b</w:t>
      </w:r>
      <w:proofErr w:type="gramStart"/>
      <w:r w:rsidRPr="00992D8D">
        <w:rPr>
          <w:rFonts w:ascii="Times New Roman" w:hAnsi="Times New Roman" w:cs="Times New Roman"/>
          <w:sz w:val="20"/>
          <w:szCs w:val="20"/>
        </w:rPr>
        <w:t>)(</w:t>
      </w:r>
      <w:proofErr w:type="gramEnd"/>
      <w:r w:rsidRPr="00992D8D">
        <w:rPr>
          <w:rFonts w:ascii="Times New Roman" w:hAnsi="Times New Roman" w:cs="Times New Roman"/>
          <w:sz w:val="20"/>
          <w:szCs w:val="20"/>
        </w:rPr>
        <w:t>2)</w:t>
      </w:r>
    </w:p>
    <w:p w:rsidR="00F938A8" w:rsidRPr="00992D8D" w:rsidRDefault="00F938A8" w:rsidP="00F938A8">
      <w:pPr>
        <w:spacing w:after="0"/>
        <w:ind w:left="720" w:right="-720" w:firstLine="72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</w:p>
    <w:p w:rsidR="00F938A8" w:rsidRPr="00992D8D" w:rsidRDefault="00F938A8" w:rsidP="00F938A8">
      <w:pPr>
        <w:spacing w:after="0"/>
        <w:ind w:left="720" w:right="-720"/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92D8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law is an historic threat because it codifies indefinite military detention without charge or trial into law for the first time in American history. It could </w:t>
      </w:r>
      <w:r w:rsidRPr="00992D8D"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FFFFFF"/>
        </w:rPr>
        <w:t>permit the president – and all future presidents – to order the military to imprison indefinitely civilians.</w:t>
      </w:r>
    </w:p>
    <w:p w:rsidR="00F938A8" w:rsidRDefault="00F938A8" w:rsidP="00F938A8">
      <w:pPr>
        <w:spacing w:after="0" w:line="285" w:lineRule="atLeast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 w:rsidRPr="00992D8D">
        <w:rPr>
          <w:rFonts w:ascii="Times New Roman" w:hAnsi="Times New Roman" w:cs="Times New Roman"/>
          <w:color w:val="333333"/>
          <w:sz w:val="20"/>
          <w:szCs w:val="20"/>
        </w:rPr>
        <w:t xml:space="preserve">The law does not require even an allegation that a detained person caused any harm or threat of harm to the United States or to any U.S. interest. Mere allegation of membership </w:t>
      </w:r>
      <w:proofErr w:type="gramStart"/>
      <w:r w:rsidRPr="00992D8D">
        <w:rPr>
          <w:rFonts w:ascii="Times New Roman" w:hAnsi="Times New Roman" w:cs="Times New Roman"/>
          <w:color w:val="333333"/>
          <w:sz w:val="20"/>
          <w:szCs w:val="20"/>
        </w:rPr>
        <w:t>in,</w:t>
      </w:r>
      <w:proofErr w:type="gramEnd"/>
      <w:r w:rsidRPr="00992D8D">
        <w:rPr>
          <w:rFonts w:ascii="Times New Roman" w:hAnsi="Times New Roman" w:cs="Times New Roman"/>
          <w:color w:val="333333"/>
          <w:sz w:val="20"/>
          <w:szCs w:val="20"/>
        </w:rPr>
        <w:t xml:space="preserve"> or support of, an alleged terrorist group could be the basis for indefinite detention. </w:t>
      </w:r>
    </w:p>
    <w:p w:rsidR="00F938A8" w:rsidRDefault="00F938A8" w:rsidP="00F938A8">
      <w:pPr>
        <w:spacing w:after="0" w:line="285" w:lineRule="atLeast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</w:p>
    <w:p w:rsidR="00F938A8" w:rsidRPr="00992D8D" w:rsidRDefault="00F938A8" w:rsidP="00F938A8">
      <w:pPr>
        <w:spacing w:after="0" w:line="285" w:lineRule="atLeast"/>
        <w:ind w:left="720"/>
        <w:textAlignment w:val="baseline"/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z w:val="20"/>
          <w:szCs w:val="20"/>
        </w:rPr>
        <w:tab/>
        <w:t>d. "kill list"</w:t>
      </w: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>2. Congress as rubber stamp for executive branch</w:t>
      </w: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>a. Article I Sec 8</w:t>
      </w: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 xml:space="preserve">b. AUMF Oct 3-10 2002 </w:t>
      </w: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>i. open ended power to wage war</w:t>
      </w: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>ii. “appropriate” use nuclear weapons</w:t>
      </w: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>3. Constitutional Rights</w:t>
      </w: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 xml:space="preserve">a. Great Writ </w:t>
      </w:r>
      <w:r w:rsidRPr="00992D8D">
        <w:rPr>
          <w:rFonts w:ascii="Times New Roman" w:hAnsi="Times New Roman" w:cs="Times New Roman"/>
          <w:sz w:val="20"/>
          <w:szCs w:val="20"/>
        </w:rPr>
        <w:tab/>
      </w: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38A8" w:rsidRDefault="00F938A8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b.</w:t>
      </w:r>
      <w:r w:rsidR="00AE53E0" w:rsidRPr="00992D8D">
        <w:rPr>
          <w:rFonts w:ascii="Times New Roman" w:hAnsi="Times New Roman" w:cs="Times New Roman"/>
          <w:sz w:val="20"/>
          <w:szCs w:val="20"/>
        </w:rPr>
        <w:t>. FISA Court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F938A8" w:rsidRDefault="00F938A8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446B" w:rsidRPr="00992D8D" w:rsidRDefault="0006446B" w:rsidP="0006446B">
      <w:pPr>
        <w:spacing w:after="0"/>
        <w:ind w:right="-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938A8">
        <w:rPr>
          <w:rFonts w:ascii="Times New Roman" w:hAnsi="Times New Roman" w:cs="Times New Roman"/>
          <w:sz w:val="20"/>
          <w:szCs w:val="20"/>
        </w:rPr>
        <w:t>c.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92D8D">
        <w:rPr>
          <w:rFonts w:ascii="Times New Roman" w:hAnsi="Times New Roman" w:cs="Times New Roman"/>
          <w:sz w:val="20"/>
          <w:szCs w:val="20"/>
        </w:rPr>
        <w:t>Patriot Act</w:t>
      </w:r>
    </w:p>
    <w:p w:rsidR="0006446B" w:rsidRPr="00992D8D" w:rsidRDefault="0006446B" w:rsidP="0006446B">
      <w:pPr>
        <w:spacing w:after="0"/>
        <w:ind w:right="-720" w:firstLine="720"/>
        <w:rPr>
          <w:rFonts w:ascii="Times New Roman" w:hAnsi="Times New Roman" w:cs="Times New Roman"/>
          <w:sz w:val="20"/>
          <w:szCs w:val="20"/>
        </w:rPr>
      </w:pPr>
    </w:p>
    <w:p w:rsidR="0006446B" w:rsidRPr="00992D8D" w:rsidRDefault="0006446B" w:rsidP="0006446B">
      <w:pPr>
        <w:spacing w:after="0"/>
        <w:ind w:right="-720" w:firstLine="72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>i. sneak and peek searches</w:t>
      </w:r>
    </w:p>
    <w:p w:rsidR="0006446B" w:rsidRPr="00992D8D" w:rsidRDefault="0006446B" w:rsidP="0006446B">
      <w:pPr>
        <w:spacing w:after="0"/>
        <w:ind w:right="-720" w:firstLine="720"/>
        <w:rPr>
          <w:rFonts w:ascii="Times New Roman" w:hAnsi="Times New Roman" w:cs="Times New Roman"/>
          <w:sz w:val="20"/>
          <w:szCs w:val="20"/>
        </w:rPr>
      </w:pPr>
    </w:p>
    <w:p w:rsidR="0006446B" w:rsidRPr="00992D8D" w:rsidRDefault="0006446B" w:rsidP="0006446B">
      <w:pPr>
        <w:spacing w:after="0"/>
        <w:ind w:right="-720" w:firstLine="72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>ii. magic lantern</w:t>
      </w:r>
    </w:p>
    <w:p w:rsidR="0006446B" w:rsidRPr="00992D8D" w:rsidRDefault="0006446B" w:rsidP="0006446B">
      <w:pPr>
        <w:spacing w:after="0"/>
        <w:ind w:right="-720" w:firstLine="720"/>
        <w:rPr>
          <w:rFonts w:ascii="Times New Roman" w:hAnsi="Times New Roman" w:cs="Times New Roman"/>
          <w:sz w:val="20"/>
          <w:szCs w:val="20"/>
        </w:rPr>
      </w:pPr>
    </w:p>
    <w:p w:rsidR="0006446B" w:rsidRPr="00992D8D" w:rsidRDefault="0006446B" w:rsidP="0006446B">
      <w:pPr>
        <w:spacing w:after="0"/>
        <w:ind w:right="-720" w:firstLine="72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>iii. FISA court/National Security Letters</w:t>
      </w:r>
    </w:p>
    <w:p w:rsidR="0006446B" w:rsidRPr="00992D8D" w:rsidRDefault="0006446B" w:rsidP="0006446B">
      <w:pPr>
        <w:spacing w:after="0"/>
        <w:ind w:right="-720" w:firstLine="720"/>
        <w:rPr>
          <w:rFonts w:ascii="Times New Roman" w:hAnsi="Times New Roman" w:cs="Times New Roman"/>
          <w:sz w:val="20"/>
          <w:szCs w:val="20"/>
        </w:rPr>
      </w:pPr>
    </w:p>
    <w:p w:rsidR="0006446B" w:rsidRPr="00992D8D" w:rsidRDefault="0006446B" w:rsidP="0006446B">
      <w:pPr>
        <w:spacing w:after="0"/>
        <w:ind w:right="-720" w:firstLine="72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>iv. personal information</w:t>
      </w:r>
    </w:p>
    <w:p w:rsidR="0006446B" w:rsidRPr="00992D8D" w:rsidRDefault="0006446B" w:rsidP="0006446B">
      <w:pPr>
        <w:spacing w:after="0"/>
        <w:ind w:right="-720" w:firstLine="720"/>
        <w:rPr>
          <w:rFonts w:ascii="Times New Roman" w:hAnsi="Times New Roman" w:cs="Times New Roman"/>
          <w:sz w:val="20"/>
          <w:szCs w:val="20"/>
        </w:rPr>
      </w:pPr>
    </w:p>
    <w:p w:rsidR="0006446B" w:rsidRPr="00992D8D" w:rsidRDefault="0006446B" w:rsidP="0006446B">
      <w:pPr>
        <w:spacing w:after="0"/>
        <w:ind w:right="-720" w:firstLine="72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>v. sec 215</w:t>
      </w:r>
    </w:p>
    <w:p w:rsidR="007156D6" w:rsidRDefault="0006446B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156D6" w:rsidRPr="00992D8D" w:rsidRDefault="007156D6" w:rsidP="007156D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AE53E0" w:rsidRPr="00992D8D">
        <w:rPr>
          <w:rFonts w:ascii="Times New Roman" w:hAnsi="Times New Roman" w:cs="Times New Roman"/>
          <w:sz w:val="20"/>
          <w:szCs w:val="20"/>
        </w:rPr>
        <w:t>d. NSA</w:t>
      </w:r>
    </w:p>
    <w:p w:rsidR="007156D6" w:rsidRPr="00992D8D" w:rsidRDefault="007156D6" w:rsidP="007156D6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7156D6" w:rsidRPr="00992D8D" w:rsidRDefault="007156D6" w:rsidP="007156D6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 xml:space="preserve">i. broke law and/or exceeded authority thousand x a year </w:t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 xml:space="preserve">(according to federal judge phone records collection </w:t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>violates fourth amendment and is “truly Orwellian”)</w:t>
      </w:r>
    </w:p>
    <w:p w:rsidR="007156D6" w:rsidRPr="00992D8D" w:rsidRDefault="007156D6" w:rsidP="007156D6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7156D6" w:rsidRPr="00992D8D" w:rsidRDefault="007156D6" w:rsidP="007156D6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 xml:space="preserve">ii. collecting and storing data on millions of Americans., </w:t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>including medical and financial records</w:t>
      </w:r>
    </w:p>
    <w:p w:rsidR="007156D6" w:rsidRPr="00992D8D" w:rsidRDefault="007156D6" w:rsidP="007156D6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7156D6" w:rsidRDefault="007156D6" w:rsidP="007156D6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>iii. lied to or mislead FIS</w:t>
      </w:r>
      <w:r w:rsidR="00760C60">
        <w:rPr>
          <w:rFonts w:ascii="Times New Roman" w:hAnsi="Times New Roman" w:cs="Times New Roman"/>
          <w:sz w:val="20"/>
          <w:szCs w:val="20"/>
        </w:rPr>
        <w:t>A</w:t>
      </w:r>
      <w:r w:rsidRPr="00992D8D">
        <w:rPr>
          <w:rFonts w:ascii="Times New Roman" w:hAnsi="Times New Roman" w:cs="Times New Roman"/>
          <w:sz w:val="20"/>
          <w:szCs w:val="20"/>
        </w:rPr>
        <w:t xml:space="preserve"> Court (Chief Judge “violated </w:t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the Constitution</w:t>
      </w:r>
      <w:r w:rsidRPr="00992D8D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7156D6" w:rsidRDefault="007156D6" w:rsidP="007156D6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7156D6" w:rsidRPr="00992D8D" w:rsidRDefault="007156D6" w:rsidP="007156D6">
      <w:pPr>
        <w:spacing w:after="0"/>
        <w:ind w:left="2160"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e. </w:t>
      </w:r>
      <w:r w:rsidRPr="00992D8D">
        <w:rPr>
          <w:rFonts w:ascii="Times New Roman" w:hAnsi="Times New Roman" w:cs="Times New Roman"/>
          <w:sz w:val="20"/>
          <w:szCs w:val="20"/>
        </w:rPr>
        <w:t xml:space="preserve"> Homeland Security</w:t>
      </w:r>
    </w:p>
    <w:p w:rsidR="007156D6" w:rsidRPr="00992D8D" w:rsidRDefault="007156D6" w:rsidP="007156D6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7156D6" w:rsidRPr="00992D8D" w:rsidRDefault="007156D6" w:rsidP="007156D6">
      <w:pPr>
        <w:spacing w:after="0"/>
        <w:ind w:left="2880" w:right="-72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>i. 1200 gov org/2000 private companies</w:t>
      </w:r>
    </w:p>
    <w:p w:rsidR="007156D6" w:rsidRPr="00992D8D" w:rsidRDefault="007156D6" w:rsidP="007156D6">
      <w:pPr>
        <w:spacing w:after="0"/>
        <w:ind w:left="2880" w:right="-720"/>
        <w:rPr>
          <w:rFonts w:ascii="Times New Roman" w:hAnsi="Times New Roman" w:cs="Times New Roman"/>
          <w:sz w:val="20"/>
          <w:szCs w:val="20"/>
        </w:rPr>
      </w:pPr>
    </w:p>
    <w:p w:rsidR="007156D6" w:rsidRPr="00992D8D" w:rsidRDefault="007156D6" w:rsidP="007156D6">
      <w:pPr>
        <w:spacing w:after="0"/>
        <w:ind w:left="2880" w:right="-72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>ii. operating in 10,000 locations</w:t>
      </w:r>
    </w:p>
    <w:p w:rsidR="007156D6" w:rsidRPr="00992D8D" w:rsidRDefault="007156D6" w:rsidP="007156D6">
      <w:pPr>
        <w:spacing w:after="0"/>
        <w:ind w:left="2880" w:right="-720"/>
        <w:rPr>
          <w:rFonts w:ascii="Times New Roman" w:hAnsi="Times New Roman" w:cs="Times New Roman"/>
          <w:sz w:val="20"/>
          <w:szCs w:val="20"/>
        </w:rPr>
      </w:pPr>
    </w:p>
    <w:p w:rsidR="007156D6" w:rsidRPr="00992D8D" w:rsidRDefault="007156D6" w:rsidP="007156D6">
      <w:pPr>
        <w:spacing w:after="0"/>
        <w:ind w:left="2880" w:right="-72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>iii. generate 50,000 intelligence reports a day</w:t>
      </w:r>
    </w:p>
    <w:p w:rsidR="007156D6" w:rsidRPr="00992D8D" w:rsidRDefault="007156D6" w:rsidP="007156D6">
      <w:pPr>
        <w:spacing w:after="0"/>
        <w:ind w:left="2880" w:right="-720"/>
        <w:rPr>
          <w:rFonts w:ascii="Times New Roman" w:hAnsi="Times New Roman" w:cs="Times New Roman"/>
          <w:sz w:val="20"/>
          <w:szCs w:val="20"/>
        </w:rPr>
      </w:pPr>
    </w:p>
    <w:p w:rsidR="007156D6" w:rsidRPr="00992D8D" w:rsidRDefault="007156D6" w:rsidP="007156D6">
      <w:pPr>
        <w:spacing w:after="0"/>
        <w:ind w:left="2880" w:right="-72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 xml:space="preserve">iv. millions of cameras/billions of footage “gazillion” bytes of info </w:t>
      </w:r>
    </w:p>
    <w:p w:rsidR="007156D6" w:rsidRPr="00992D8D" w:rsidRDefault="007156D6" w:rsidP="007156D6">
      <w:pPr>
        <w:spacing w:after="0"/>
        <w:ind w:left="2880" w:right="-720"/>
        <w:rPr>
          <w:rFonts w:ascii="Times New Roman" w:hAnsi="Times New Roman" w:cs="Times New Roman"/>
          <w:sz w:val="20"/>
          <w:szCs w:val="20"/>
        </w:rPr>
      </w:pPr>
    </w:p>
    <w:p w:rsidR="007156D6" w:rsidRPr="00992D8D" w:rsidRDefault="007156D6" w:rsidP="007156D6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>v. $57 billion</w:t>
      </w:r>
    </w:p>
    <w:p w:rsidR="007156D6" w:rsidRPr="00992D8D" w:rsidRDefault="007156D6" w:rsidP="007156D6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7156D6" w:rsidRPr="00992D8D" w:rsidRDefault="007156D6" w:rsidP="007156D6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</w:r>
      <w:r w:rsidRPr="00992D8D">
        <w:rPr>
          <w:rFonts w:ascii="Times New Roman" w:hAnsi="Times New Roman" w:cs="Times New Roman"/>
          <w:sz w:val="20"/>
          <w:szCs w:val="20"/>
        </w:rPr>
        <w:tab/>
        <w:t>vi. universities</w:t>
      </w:r>
    </w:p>
    <w:p w:rsidR="007156D6" w:rsidRPr="00992D8D" w:rsidRDefault="007156D6" w:rsidP="007156D6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7156D6" w:rsidRPr="00992D8D" w:rsidRDefault="007156D6" w:rsidP="007156D6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7156D6" w:rsidRPr="00992D8D" w:rsidRDefault="007156D6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7156D6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4</w:t>
      </w:r>
      <w:r w:rsidR="00AE53E0" w:rsidRPr="00992D8D">
        <w:rPr>
          <w:rFonts w:ascii="Times New Roman" w:hAnsi="Times New Roman" w:cs="Times New Roman"/>
          <w:sz w:val="20"/>
          <w:szCs w:val="20"/>
        </w:rPr>
        <w:t>. financial ruin</w:t>
      </w: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AE53E0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D8D">
        <w:rPr>
          <w:rFonts w:ascii="Times New Roman" w:hAnsi="Times New Roman" w:cs="Times New Roman"/>
          <w:sz w:val="20"/>
          <w:szCs w:val="20"/>
        </w:rPr>
        <w:t>“Nemesis, the goddess of retribution and vengeance, the punisher of pride and hubris, waits impatiently for her meeting with us.”</w:t>
      </w:r>
    </w:p>
    <w:p w:rsidR="00AE53E0" w:rsidRPr="00992D8D" w:rsidRDefault="00AE53E0" w:rsidP="00992D8D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AE53E0" w:rsidP="00992D8D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AE53E0" w:rsidP="00992D8D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AE53E0" w:rsidP="00992D8D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740EB4" w:rsidP="00992D8D">
      <w:pPr>
        <w:spacing w:after="0"/>
        <w:ind w:left="1440" w:right="-720"/>
        <w:rPr>
          <w:rFonts w:ascii="Times New Roman" w:eastAsia="Times" w:hAnsi="Times New Roman" w:cs="Times New Roman"/>
          <w:sz w:val="20"/>
          <w:szCs w:val="20"/>
        </w:rPr>
      </w:pPr>
      <w:hyperlink r:id="rId4" w:history="1">
        <w:r w:rsidR="00AE53E0" w:rsidRPr="00992D8D">
          <w:rPr>
            <w:rFonts w:ascii="Times New Roman" w:eastAsia="Times" w:hAnsi="Times New Roman" w:cs="Times New Roman"/>
            <w:color w:val="0563C1"/>
            <w:sz w:val="20"/>
            <w:szCs w:val="20"/>
            <w:u w:val="single"/>
          </w:rPr>
          <w:t>https://www.youtube.com/watch?v=K4NRJoCNHIs</w:t>
        </w:r>
      </w:hyperlink>
    </w:p>
    <w:p w:rsidR="00AE53E0" w:rsidRPr="00992D8D" w:rsidRDefault="00AE53E0" w:rsidP="00992D8D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AE53E0" w:rsidP="00992D8D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AE53E0" w:rsidP="00992D8D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AE53E0" w:rsidRDefault="00740EB4" w:rsidP="00786A2D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hyperlink r:id="rId5" w:history="1">
        <w:r w:rsidR="00AE53E0" w:rsidRPr="00992D8D">
          <w:rPr>
            <w:rStyle w:val="Hyperlink"/>
            <w:rFonts w:ascii="Times New Roman" w:hAnsi="Times New Roman" w:cs="Times New Roman"/>
            <w:sz w:val="20"/>
            <w:szCs w:val="20"/>
          </w:rPr>
          <w:t>http://www.truthdig.com/eartotheground/item</w:t>
        </w:r>
        <w:r w:rsidR="00AE53E0" w:rsidRPr="00992D8D">
          <w:rPr>
            <w:rStyle w:val="Hyperlink"/>
            <w:rFonts w:ascii="Times New Roman" w:hAnsi="Times New Roman" w:cs="Times New Roman"/>
            <w:sz w:val="20"/>
            <w:szCs w:val="20"/>
          </w:rPr>
          <w:t>/</w:t>
        </w:r>
        <w:r w:rsidR="00AE53E0" w:rsidRPr="00992D8D">
          <w:rPr>
            <w:rStyle w:val="Hyperlink"/>
            <w:rFonts w:ascii="Times New Roman" w:hAnsi="Times New Roman" w:cs="Times New Roman"/>
            <w:sz w:val="20"/>
            <w:szCs w:val="20"/>
          </w:rPr>
          <w:t>senate_cedes_more_power_to_the_nsa_by_passing_cisa_20151028</w:t>
        </w:r>
      </w:hyperlink>
    </w:p>
    <w:p w:rsidR="00786A2D" w:rsidRPr="00992D8D" w:rsidRDefault="00786A2D" w:rsidP="00786A2D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AE53E0" w:rsidRPr="00992D8D" w:rsidRDefault="00740EB4" w:rsidP="00992D8D">
      <w:pPr>
        <w:spacing w:after="0"/>
        <w:rPr>
          <w:rFonts w:ascii="Times New Roman" w:hAnsi="Times New Roman" w:cs="Times New Roman"/>
          <w:sz w:val="20"/>
          <w:szCs w:val="20"/>
        </w:rPr>
      </w:pPr>
      <w:hyperlink r:id="rId6" w:history="1">
        <w:r w:rsidR="00AE53E0" w:rsidRPr="00992D8D">
          <w:rPr>
            <w:rStyle w:val="Hyperlink"/>
            <w:rFonts w:ascii="Times New Roman" w:hAnsi="Times New Roman" w:cs="Times New Roman"/>
            <w:sz w:val="20"/>
            <w:szCs w:val="20"/>
          </w:rPr>
          <w:t>http://www.globalfirepower.com/country-military-strength-detail.asp?country_id=united-states-of-america</w:t>
        </w:r>
      </w:hyperlink>
    </w:p>
    <w:p w:rsidR="00AE53E0" w:rsidRDefault="00AE53E0" w:rsidP="00992D8D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786A2D" w:rsidRPr="00992D8D" w:rsidRDefault="00786A2D" w:rsidP="00992D8D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Legal Definition of Terrorism, Domestic Terrorism and Act of war</w:t>
      </w:r>
    </w:p>
    <w:p w:rsidR="00AE53E0" w:rsidRPr="00992D8D" w:rsidRDefault="00740EB4" w:rsidP="00992D8D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hyperlink r:id="rId7" w:history="1">
        <w:r w:rsidR="00AE53E0" w:rsidRPr="00992D8D">
          <w:rPr>
            <w:rStyle w:val="Hyperlink"/>
            <w:rFonts w:ascii="Times New Roman" w:hAnsi="Times New Roman" w:cs="Times New Roman"/>
            <w:sz w:val="20"/>
            <w:szCs w:val="20"/>
          </w:rPr>
          <w:t>https://www.law.cornell.edu</w:t>
        </w:r>
        <w:r w:rsidR="00AE53E0" w:rsidRPr="00992D8D">
          <w:rPr>
            <w:rStyle w:val="Hyperlink"/>
            <w:rFonts w:ascii="Times New Roman" w:hAnsi="Times New Roman" w:cs="Times New Roman"/>
            <w:sz w:val="20"/>
            <w:szCs w:val="20"/>
          </w:rPr>
          <w:t>/</w:t>
        </w:r>
        <w:r w:rsidR="00AE53E0" w:rsidRPr="00992D8D">
          <w:rPr>
            <w:rStyle w:val="Hyperlink"/>
            <w:rFonts w:ascii="Times New Roman" w:hAnsi="Times New Roman" w:cs="Times New Roman"/>
            <w:sz w:val="20"/>
            <w:szCs w:val="20"/>
          </w:rPr>
          <w:t>uscode/text/18/2331</w:t>
        </w:r>
      </w:hyperlink>
    </w:p>
    <w:p w:rsidR="00AE53E0" w:rsidRPr="00992D8D" w:rsidRDefault="00AE53E0" w:rsidP="00992D8D">
      <w:pPr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AE53E0" w:rsidRDefault="00AE53E0" w:rsidP="00992D8D">
      <w:pPr>
        <w:spacing w:after="0"/>
        <w:ind w:right="-720"/>
        <w:rPr>
          <w:sz w:val="28"/>
        </w:rPr>
      </w:pPr>
    </w:p>
    <w:p w:rsidR="00AE53E0" w:rsidRPr="00760C60" w:rsidRDefault="00740EB4" w:rsidP="00992D8D">
      <w:pPr>
        <w:spacing w:after="0"/>
        <w:ind w:right="-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E53E0" w:rsidRPr="00760C60">
          <w:rPr>
            <w:rStyle w:val="Hyperlink"/>
            <w:rFonts w:ascii="Times New Roman" w:hAnsi="Times New Roman" w:cs="Times New Roman"/>
            <w:sz w:val="24"/>
            <w:szCs w:val="24"/>
          </w:rPr>
          <w:t>http://www.pr</w:t>
        </w:r>
        <w:r w:rsidR="00AE53E0" w:rsidRPr="00760C60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="00AE53E0" w:rsidRPr="00760C60">
          <w:rPr>
            <w:rStyle w:val="Hyperlink"/>
            <w:rFonts w:ascii="Times New Roman" w:hAnsi="Times New Roman" w:cs="Times New Roman"/>
            <w:sz w:val="24"/>
            <w:szCs w:val="24"/>
          </w:rPr>
          <w:t>publica.org/article/nsa-data-collection-faq</w:t>
        </w:r>
      </w:hyperlink>
    </w:p>
    <w:p w:rsidR="00AE53E0" w:rsidRPr="00760C60" w:rsidRDefault="00AE53E0" w:rsidP="00992D8D">
      <w:pPr>
        <w:spacing w:after="0"/>
        <w:ind w:right="-720"/>
        <w:rPr>
          <w:rFonts w:ascii="Times New Roman" w:hAnsi="Times New Roman" w:cs="Times New Roman"/>
          <w:sz w:val="24"/>
          <w:szCs w:val="24"/>
        </w:rPr>
      </w:pPr>
    </w:p>
    <w:p w:rsidR="00AE53E0" w:rsidRPr="00760C60" w:rsidRDefault="00740EB4" w:rsidP="00992D8D">
      <w:pPr>
        <w:spacing w:after="0"/>
        <w:ind w:right="-7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E53E0" w:rsidRPr="00760C60">
          <w:rPr>
            <w:rStyle w:val="Hyperlink"/>
            <w:rFonts w:ascii="Times New Roman" w:hAnsi="Times New Roman" w:cs="Times New Roman"/>
            <w:sz w:val="24"/>
            <w:szCs w:val="24"/>
          </w:rPr>
          <w:t>http://www.washingtonpost.com/blogs/the-switch/wp/2013/12/31/heres-what-we-learned-about-the-nsas-spying-programs-in-2013/</w:t>
        </w:r>
      </w:hyperlink>
    </w:p>
    <w:p w:rsidR="00AE53E0" w:rsidRPr="00760C60" w:rsidRDefault="00AE53E0" w:rsidP="00992D8D">
      <w:pPr>
        <w:spacing w:after="0"/>
        <w:ind w:right="-720"/>
        <w:rPr>
          <w:rFonts w:ascii="Times New Roman" w:hAnsi="Times New Roman" w:cs="Times New Roman"/>
          <w:sz w:val="24"/>
          <w:szCs w:val="24"/>
        </w:rPr>
      </w:pPr>
    </w:p>
    <w:p w:rsidR="00AE53E0" w:rsidRPr="00760C60" w:rsidRDefault="00740EB4" w:rsidP="00992D8D">
      <w:pPr>
        <w:spacing w:after="0"/>
        <w:ind w:right="-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E53E0" w:rsidRPr="00760C60">
          <w:rPr>
            <w:rStyle w:val="Hyperlink"/>
            <w:rFonts w:ascii="Times New Roman" w:hAnsi="Times New Roman" w:cs="Times New Roman"/>
            <w:sz w:val="24"/>
            <w:szCs w:val="24"/>
          </w:rPr>
          <w:t>http://www.to</w:t>
        </w:r>
        <w:r w:rsidR="00AE53E0" w:rsidRPr="00760C60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="00AE53E0" w:rsidRPr="00760C60">
          <w:rPr>
            <w:rStyle w:val="Hyperlink"/>
            <w:rFonts w:ascii="Times New Roman" w:hAnsi="Times New Roman" w:cs="Times New Roman"/>
            <w:sz w:val="24"/>
            <w:szCs w:val="24"/>
          </w:rPr>
          <w:t>dispatch.com/blog/176137/</w:t>
        </w:r>
      </w:hyperlink>
    </w:p>
    <w:p w:rsidR="00AE53E0" w:rsidRPr="00760C60" w:rsidRDefault="00AE53E0" w:rsidP="00992D8D">
      <w:pPr>
        <w:spacing w:after="0"/>
        <w:ind w:right="-720"/>
        <w:rPr>
          <w:rFonts w:ascii="Times New Roman" w:hAnsi="Times New Roman" w:cs="Times New Roman"/>
          <w:sz w:val="24"/>
          <w:szCs w:val="24"/>
        </w:rPr>
      </w:pPr>
      <w:r w:rsidRPr="00760C60">
        <w:rPr>
          <w:rFonts w:ascii="Times New Roman" w:hAnsi="Times New Roman" w:cs="Times New Roman"/>
          <w:sz w:val="24"/>
          <w:szCs w:val="24"/>
        </w:rPr>
        <w:tab/>
      </w:r>
      <w:r w:rsidRPr="00760C60">
        <w:rPr>
          <w:rFonts w:ascii="Times New Roman" w:hAnsi="Times New Roman" w:cs="Times New Roman"/>
          <w:sz w:val="24"/>
          <w:szCs w:val="24"/>
        </w:rPr>
        <w:tab/>
      </w:r>
    </w:p>
    <w:p w:rsidR="008D7EDC" w:rsidRPr="00760C60" w:rsidRDefault="008D7EDC" w:rsidP="00992D8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D7EDC" w:rsidRPr="00760C60" w:rsidSect="0051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E53E0"/>
    <w:rsid w:val="0006446B"/>
    <w:rsid w:val="00064F0A"/>
    <w:rsid w:val="00317018"/>
    <w:rsid w:val="00452361"/>
    <w:rsid w:val="00510015"/>
    <w:rsid w:val="00536B39"/>
    <w:rsid w:val="005E1B74"/>
    <w:rsid w:val="007156D6"/>
    <w:rsid w:val="00740EB4"/>
    <w:rsid w:val="00760C60"/>
    <w:rsid w:val="00786A2D"/>
    <w:rsid w:val="008D7EDC"/>
    <w:rsid w:val="00992D8D"/>
    <w:rsid w:val="00AE53E0"/>
    <w:rsid w:val="00B3757D"/>
    <w:rsid w:val="00CA235E"/>
    <w:rsid w:val="00CD5E2D"/>
    <w:rsid w:val="00F93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53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6A2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publica.org/article/nsa-data-collection-fa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w.cornell.edu/uscode/text/18/233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lobalfirepower.com/country-military-strength-detail.asp?country_id=united-states-of-americ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ruthdig.com/eartotheground/item/senate_cedes_more_power_to_the_nsa_by_passing_cisa_20151028" TargetMode="External"/><Relationship Id="rId10" Type="http://schemas.openxmlformats.org/officeDocument/2006/relationships/hyperlink" Target="http://www.tomdispatch.com/blog/176137/" TargetMode="External"/><Relationship Id="rId4" Type="http://schemas.openxmlformats.org/officeDocument/2006/relationships/hyperlink" Target="https://www.youtube.com/watch?v=K4NRJoCNHIs" TargetMode="External"/><Relationship Id="rId9" Type="http://schemas.openxmlformats.org/officeDocument/2006/relationships/hyperlink" Target="http://www.washingtonpost.com/blogs/the-switch/wp/2013/12/31/heres-what-we-learned-about-the-nsas-spying-programs-in-2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</cp:revision>
  <dcterms:created xsi:type="dcterms:W3CDTF">2018-04-03T01:27:00Z</dcterms:created>
  <dcterms:modified xsi:type="dcterms:W3CDTF">2018-04-17T06:53:00Z</dcterms:modified>
</cp:coreProperties>
</file>