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BAA" w:rsidRDefault="00CD6BAA" w:rsidP="00BD5DE4">
      <w:pPr>
        <w:ind w:left="720" w:right="2160"/>
      </w:pPr>
      <w:r>
        <w:tab/>
      </w:r>
      <w:r>
        <w:tab/>
      </w:r>
      <w:r>
        <w:tab/>
      </w:r>
      <w:r>
        <w:tab/>
        <w:t>Study Guide #3</w:t>
      </w:r>
    </w:p>
    <w:p w:rsidR="00CD6BAA" w:rsidRDefault="00CD6BAA" w:rsidP="00BD5DE4">
      <w:pPr>
        <w:ind w:left="720" w:right="2160"/>
      </w:pPr>
    </w:p>
    <w:p w:rsidR="00CD6BAA" w:rsidRDefault="00CD6BAA" w:rsidP="00A618F4">
      <w:r>
        <w:t>You are responsible for all lectures, in class videos and reading assignments</w:t>
      </w:r>
      <w:r w:rsidR="00E30143">
        <w:t xml:space="preserve">* </w:t>
      </w:r>
      <w:r>
        <w:t>since the last exam.</w:t>
      </w:r>
    </w:p>
    <w:p w:rsidR="00CD6BAA" w:rsidRDefault="00CD6BAA" w:rsidP="00A618F4"/>
    <w:p w:rsidR="00CD6BAA" w:rsidRDefault="00CD6BAA" w:rsidP="00A618F4">
      <w:r>
        <w:t>1. Vicious Cycle</w:t>
      </w:r>
    </w:p>
    <w:p w:rsidR="00CD6BAA" w:rsidRDefault="00CD6BAA" w:rsidP="00A618F4">
      <w:r>
        <w:t>a. Power Networks: campaign selection process, special interest process, policy planning process, public opinion process, goals, function reinforcing the vicious cycle.</w:t>
      </w:r>
    </w:p>
    <w:p w:rsidR="00CD6BAA" w:rsidRDefault="00CD6BAA" w:rsidP="00A618F4">
      <w:r>
        <w:t xml:space="preserve">b. Manufacturing Consent: how are goals of upper class framed to control the people, </w:t>
      </w:r>
      <w:proofErr w:type="gramStart"/>
      <w:r>
        <w:t>examples.</w:t>
      </w:r>
      <w:proofErr w:type="gramEnd"/>
    </w:p>
    <w:p w:rsidR="00C77533" w:rsidRDefault="00C77533" w:rsidP="00A618F4">
      <w:r>
        <w:t>Terms: vicious cycle, privatization, deregulation, cutbacks in social services.</w:t>
      </w:r>
    </w:p>
    <w:p w:rsidR="00CD6BAA" w:rsidRDefault="00CD6BAA" w:rsidP="00A618F4"/>
    <w:p w:rsidR="00BD5DE4" w:rsidRDefault="00CD6BAA" w:rsidP="00A618F4">
      <w:r>
        <w:t>2</w:t>
      </w:r>
      <w:r w:rsidR="00BD5DE4">
        <w:t>. So</w:t>
      </w:r>
      <w:r>
        <w:t>cial Construction of the Unreality</w:t>
      </w:r>
    </w:p>
    <w:p w:rsidR="00BD5DE4" w:rsidRDefault="00CD6BAA" w:rsidP="00A618F4">
      <w:r>
        <w:t xml:space="preserve">a. </w:t>
      </w:r>
      <w:r w:rsidR="00C77533">
        <w:t>Controlling the Masses: social conditions, force and reform, theory</w:t>
      </w:r>
      <w:r w:rsidR="00E30143">
        <w:t xml:space="preserve"> and controlling the masses</w:t>
      </w:r>
      <w:r w:rsidR="00C77533">
        <w:t xml:space="preserve"> (political, social, psychological) conclusions.</w:t>
      </w:r>
    </w:p>
    <w:p w:rsidR="00BD5DE4" w:rsidRDefault="00CD6BAA" w:rsidP="00A618F4">
      <w:r>
        <w:t>b</w:t>
      </w:r>
      <w:r w:rsidR="00BD5DE4">
        <w:t>. House of Truth: WWI, public opinion, goals, means, successes, implications.</w:t>
      </w:r>
    </w:p>
    <w:p w:rsidR="00BD5DE4" w:rsidRDefault="00CD6BAA" w:rsidP="00A618F4">
      <w:r>
        <w:t>c</w:t>
      </w:r>
      <w:r w:rsidR="00C77533">
        <w:t>. “Truth”: Lippmann</w:t>
      </w:r>
      <w:r w:rsidR="00BD5DE4">
        <w:t xml:space="preserve"> and democratic realism, Bernays and the artful construction of the “truth.”</w:t>
      </w:r>
    </w:p>
    <w:p w:rsidR="00C77533" w:rsidRDefault="00C77533" w:rsidP="00A618F4">
      <w:r>
        <w:t>d. Ir</w:t>
      </w:r>
      <w:bookmarkStart w:id="0" w:name="_GoBack"/>
      <w:bookmarkEnd w:id="0"/>
      <w:r>
        <w:t xml:space="preserve">aq War and Unreality: </w:t>
      </w:r>
      <w:r w:rsidR="00983B10">
        <w:t xml:space="preserve">role of journalism in a democracy, </w:t>
      </w:r>
      <w:r>
        <w:t>pre-war media coverage, war coverage, consequences of the social construction of war.</w:t>
      </w:r>
    </w:p>
    <w:p w:rsidR="00BD5DE4" w:rsidRDefault="00C77533" w:rsidP="00A618F4">
      <w:r>
        <w:t xml:space="preserve">Terms: Gilded Age, </w:t>
      </w:r>
      <w:r w:rsidR="00BD5DE4">
        <w:t>Paris Commune, robber barons, bewildered herd, manufacturing consent, id, unconscious, bureau of experts, public relations</w:t>
      </w:r>
      <w:r>
        <w:t xml:space="preserve">, division of Four Minute Men, Triumph of the Will, </w:t>
      </w:r>
      <w:r w:rsidR="00983B10">
        <w:t>cluster bombs, ethnic cleansing, blowback.</w:t>
      </w:r>
    </w:p>
    <w:p w:rsidR="00BD5DE4" w:rsidRDefault="00BD5DE4" w:rsidP="00A618F4"/>
    <w:p w:rsidR="00BD5DE4" w:rsidRDefault="00CD6BAA" w:rsidP="00A618F4">
      <w:r>
        <w:t>3</w:t>
      </w:r>
      <w:r w:rsidR="00BD5DE4">
        <w:t>. Social Construction of the Consumer</w:t>
      </w:r>
    </w:p>
    <w:p w:rsidR="00BD5DE4" w:rsidRDefault="00BD5DE4" w:rsidP="00A618F4">
      <w:r>
        <w:t>a. 1920</w:t>
      </w:r>
      <w:r w:rsidR="00CD6BAA">
        <w:t xml:space="preserve">s: </w:t>
      </w:r>
      <w:r>
        <w:t>“birth” of consumerism: urbanization, national markets, “public”, industrialization/Fordism, Gospel of Mass Consumption, advertising and the unconscious, techniques and means.</w:t>
      </w:r>
    </w:p>
    <w:p w:rsidR="00BD5DE4" w:rsidRDefault="00BD5DE4" w:rsidP="00A618F4">
      <w:r>
        <w:t xml:space="preserve">b. 1950s and American Dream: social construction, television and the power of the image, advertising, new techniques, television entertainment and the American Dream. </w:t>
      </w:r>
    </w:p>
    <w:p w:rsidR="00BD5DE4" w:rsidRDefault="00BD5DE4" w:rsidP="00A618F4">
      <w:r>
        <w:t>c. Consumerism today: saturation of cultural space and psychic space, wishing and dreaming, transformation of wants into “needs</w:t>
      </w:r>
      <w:r w:rsidR="00CD6BAA">
        <w:t>,” globalization of consumerism, advertising and social media.</w:t>
      </w:r>
    </w:p>
    <w:p w:rsidR="00E30143" w:rsidRDefault="00BD5DE4" w:rsidP="00E30143">
      <w:r>
        <w:t xml:space="preserve">Terms: “keeping up with the Joneses,” installment, Fordism, </w:t>
      </w:r>
      <w:r w:rsidR="00983B10">
        <w:t>industrialization, urbanization, nuclear family, infrastructures of consumption, credit cards, National City Lines, association of values, saturation of cultural space, one dimensional, “new Jon</w:t>
      </w:r>
      <w:r w:rsidR="00E30143">
        <w:t>e</w:t>
      </w:r>
      <w:r w:rsidR="00983B10">
        <w:t xml:space="preserve">ses.” </w:t>
      </w:r>
    </w:p>
    <w:p w:rsidR="00E30143" w:rsidRDefault="00E30143" w:rsidP="00E30143"/>
    <w:p w:rsidR="00CD6BAA" w:rsidRDefault="001945A3" w:rsidP="00A618F4">
      <w:r>
        <w:t>*You should focus</w:t>
      </w:r>
      <w:r w:rsidR="00E30143">
        <w:t xml:space="preserve"> on PR! And then Age of Acquiescence, especially the chapters </w:t>
      </w:r>
      <w:r>
        <w:t>“Fables of Acquiescence: The Businessman as Hero” and “Fables of Freedom: Brand X</w:t>
      </w:r>
    </w:p>
    <w:sectPr w:rsidR="00CD6BAA" w:rsidSect="00E30143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FA0B80"/>
    <w:multiLevelType w:val="hybridMultilevel"/>
    <w:tmpl w:val="EBD04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B8"/>
    <w:rsid w:val="001945A3"/>
    <w:rsid w:val="00973E25"/>
    <w:rsid w:val="00983B10"/>
    <w:rsid w:val="00A618F4"/>
    <w:rsid w:val="00A77BB8"/>
    <w:rsid w:val="00BB36C1"/>
    <w:rsid w:val="00BD5DE4"/>
    <w:rsid w:val="00C77533"/>
    <w:rsid w:val="00CD6BAA"/>
    <w:rsid w:val="00D60318"/>
    <w:rsid w:val="00E30143"/>
    <w:rsid w:val="00F33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CFB8E0-7FD4-4834-95B3-9F56ECBD5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5DE4"/>
    <w:pPr>
      <w:spacing w:line="240" w:lineRule="auto"/>
    </w:pPr>
    <w:rPr>
      <w:rFonts w:eastAsia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8</cp:revision>
  <dcterms:created xsi:type="dcterms:W3CDTF">2016-11-26T02:02:00Z</dcterms:created>
  <dcterms:modified xsi:type="dcterms:W3CDTF">2016-12-03T19:07:00Z</dcterms:modified>
</cp:coreProperties>
</file>