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176" w:rsidRDefault="00B47176"/>
    <w:p w:rsidR="00666D5A" w:rsidRDefault="00B47176">
      <w:r>
        <w:t>Davies, Incoherent Empire</w:t>
      </w:r>
    </w:p>
    <w:p w:rsidR="00B47176" w:rsidRDefault="00B47176">
      <w:hyperlink r:id="rId4" w:history="1">
        <w:r w:rsidRPr="00593535">
          <w:rPr>
            <w:rStyle w:val="Hyperlink"/>
          </w:rPr>
          <w:t>https://consortiumnews.com/2018/02/20/u-s-empire-still-incoherent-after-all-these-years/</w:t>
        </w:r>
      </w:hyperlink>
    </w:p>
    <w:p w:rsidR="00B47176" w:rsidRDefault="00B47176">
      <w:bookmarkStart w:id="0" w:name="_GoBack"/>
      <w:bookmarkEnd w:id="0"/>
    </w:p>
    <w:sectPr w:rsidR="00B47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9B6"/>
    <w:rsid w:val="001F29B6"/>
    <w:rsid w:val="00666D5A"/>
    <w:rsid w:val="00B4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F9ED6"/>
  <w15:chartTrackingRefBased/>
  <w15:docId w15:val="{A6B75C42-A516-4040-9403-82042261C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71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nsortiumnews.com/2018/02/20/u-s-empire-still-incoherent-after-all-these-yea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Semm</dc:creator>
  <cp:keywords/>
  <dc:description/>
  <cp:lastModifiedBy>Paul Semm</cp:lastModifiedBy>
  <cp:revision>2</cp:revision>
  <dcterms:created xsi:type="dcterms:W3CDTF">2018-03-20T18:03:00Z</dcterms:created>
  <dcterms:modified xsi:type="dcterms:W3CDTF">2018-03-20T18:04:00Z</dcterms:modified>
</cp:coreProperties>
</file>