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Late 1970s to Present: State Subsidized Monopoly Capitalism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Corporatism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Dominate Institutions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large multi-national corporations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shared monopolies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22DF">
        <w:rPr>
          <w:rFonts w:ascii="Times New Roman" w:hAnsi="Times New Roman" w:cs="Times New Roman"/>
          <w:sz w:val="24"/>
          <w:szCs w:val="24"/>
        </w:rPr>
        <w:t>c. p</w:t>
      </w:r>
      <w:r>
        <w:rPr>
          <w:rFonts w:ascii="Times New Roman" w:hAnsi="Times New Roman" w:cs="Times New Roman"/>
          <w:sz w:val="24"/>
          <w:szCs w:val="24"/>
        </w:rPr>
        <w:t>ower elite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military-industrial-surveillance complex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financial complex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hi-</w:t>
      </w:r>
      <w:r w:rsidR="00E422DF">
        <w:rPr>
          <w:rFonts w:ascii="Times New Roman" w:hAnsi="Times New Roman" w:cs="Times New Roman"/>
          <w:sz w:val="24"/>
          <w:szCs w:val="24"/>
        </w:rPr>
        <w:t>Tec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corporate media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Political system, judicial/legal system, and the regulatory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are subordinate institutions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Social Construction of Corporatism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eternal war: cold war to global war on terror</w:t>
      </w:r>
    </w:p>
    <w:p w:rsidR="00CF5145" w:rsidRDefault="00CF5145" w:rsidP="00CF5145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 w:rsidRPr="00F858ED">
        <w:rPr>
          <w:rFonts w:ascii="Times New Roman" w:hAnsi="Times New Roman" w:cs="Times New Roman"/>
          <w:color w:val="0070C0"/>
          <w:sz w:val="24"/>
          <w:szCs w:val="24"/>
        </w:rPr>
        <w:t>arms race</w:t>
      </w:r>
      <w:r>
        <w:rPr>
          <w:rFonts w:ascii="Times New Roman" w:hAnsi="Times New Roman" w:cs="Times New Roman"/>
          <w:color w:val="0070C0"/>
          <w:sz w:val="24"/>
          <w:szCs w:val="24"/>
        </w:rPr>
        <w:t>: permanent war economy</w:t>
      </w:r>
    </w:p>
    <w:p w:rsidR="00CF5145" w:rsidRDefault="00CF5145" w:rsidP="00CF5145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b. surveillance/intelligence complex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>c. military-industrial intelligence complex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globalization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competition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free trade agreements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offshoring (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global economic crisis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oil embargo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stagflation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consequences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F3C8A">
        <w:rPr>
          <w:rFonts w:ascii="Times New Roman" w:hAnsi="Times New Roman" w:cs="Times New Roman"/>
          <w:sz w:val="24"/>
          <w:szCs w:val="24"/>
        </w:rPr>
        <w:t xml:space="preserve">economic </w:t>
      </w:r>
      <w:r>
        <w:rPr>
          <w:rFonts w:ascii="Times New Roman" w:hAnsi="Times New Roman" w:cs="Times New Roman"/>
          <w:sz w:val="24"/>
          <w:szCs w:val="24"/>
        </w:rPr>
        <w:t>competition from Europe and Japan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deindustrialization of the economy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i.loss of middle class jobs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stagnant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longer hours, debt, home loans, women in the workforce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less power to workers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5145">
        <w:rPr>
          <w:rFonts w:ascii="Times New Roman" w:hAnsi="Times New Roman" w:cs="Times New Roman"/>
          <w:color w:val="FF0000"/>
          <w:sz w:val="24"/>
          <w:szCs w:val="24"/>
        </w:rPr>
        <w:t>v. alienated, frustrated segment of population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economic elite 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develop strategies in reaction to 60s but also 30s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b.. Lewis Powell: ‘Attack on the Free Enterprise System”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but biggest threat is . . .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ALEC.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v. legislation, </w:t>
      </w:r>
      <w:r w:rsidRPr="002F3C8A">
        <w:rPr>
          <w:rFonts w:ascii="Times New Roman" w:hAnsi="Times New Roman" w:cs="Times New Roman"/>
          <w:color w:val="FF0000"/>
          <w:sz w:val="24"/>
          <w:szCs w:val="24"/>
        </w:rPr>
        <w:t>public relations</w:t>
      </w:r>
      <w:r>
        <w:rPr>
          <w:rFonts w:ascii="Times New Roman" w:hAnsi="Times New Roman" w:cs="Times New Roman"/>
          <w:sz w:val="24"/>
          <w:szCs w:val="24"/>
        </w:rPr>
        <w:t xml:space="preserve">, front groups, astroturf,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FD6F36" w:rsidRPr="00FD6F36" w:rsidRDefault="00FD6F36" w:rsidP="00CF514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undermining progressive legislation and </w:t>
      </w:r>
      <w:r w:rsidRPr="00FD6F36">
        <w:rPr>
          <w:rFonts w:ascii="Times New Roman" w:hAnsi="Times New Roman" w:cs="Times New Roman"/>
          <w:color w:val="FF0000"/>
          <w:sz w:val="24"/>
          <w:szCs w:val="24"/>
        </w:rPr>
        <w:t>DEREGULATION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Samuel Huntington: </w:t>
      </w:r>
      <w:r w:rsidR="00EC6688">
        <w:rPr>
          <w:rFonts w:ascii="Times New Roman" w:hAnsi="Times New Roman" w:cs="Times New Roman"/>
          <w:sz w:val="24"/>
          <w:szCs w:val="24"/>
        </w:rPr>
        <w:t>“Crisis of Democracy in America”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threat to elite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reestablish power: “passify” the population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main group: students</w:t>
      </w:r>
    </w:p>
    <w:p w:rsidR="00CF5145" w:rsidRDefault="00CF5145" w:rsidP="00CF51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v. transform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marginalize professors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raise cost</w:t>
      </w:r>
    </w:p>
    <w:p w:rsidR="002F3C8A" w:rsidRPr="002F3C8A" w:rsidRDefault="00CF5145" w:rsidP="00CF514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control media: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>
        <w:rPr>
          <w:rFonts w:ascii="Times New Roman" w:hAnsi="Times New Roman" w:cs="Times New Roman"/>
          <w:sz w:val="24"/>
          <w:szCs w:val="24"/>
        </w:rPr>
        <w:t xml:space="preserve">, FCC and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and vacate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Telecommunications Act of 1996</w:t>
      </w:r>
      <w:r w:rsidR="002F3C8A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2F3C8A" w:rsidRPr="002F3C8A">
        <w:rPr>
          <w:rFonts w:ascii="Times New Roman" w:hAnsi="Times New Roman" w:cs="Times New Roman"/>
          <w:color w:val="FF0000"/>
          <w:sz w:val="24"/>
          <w:szCs w:val="24"/>
        </w:rPr>
        <w:t>Creates media monopoly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nuture right wing populist movement: 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segment of population hurt most economic problem: white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working males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create scapegoats: poor, women, students, people of color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DB0F47"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FD6F36">
        <w:rPr>
          <w:rFonts w:ascii="Times New Roman" w:hAnsi="Times New Roman" w:cs="Times New Roman"/>
          <w:sz w:val="24"/>
          <w:szCs w:val="24"/>
        </w:rPr>
        <w:t>Reagan to Clinton to Bush to Obama\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6F36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deregulation</w:t>
      </w:r>
      <w:r w:rsidR="002F3C8A">
        <w:rPr>
          <w:rFonts w:ascii="Times New Roman" w:hAnsi="Times New Roman" w:cs="Times New Roman"/>
          <w:sz w:val="24"/>
          <w:szCs w:val="24"/>
        </w:rPr>
        <w:t xml:space="preserve">: </w:t>
      </w:r>
      <w:r w:rsidR="002F3C8A" w:rsidRPr="002F3C8A">
        <w:rPr>
          <w:rFonts w:ascii="Times New Roman" w:hAnsi="Times New Roman" w:cs="Times New Roman"/>
          <w:color w:val="FF0000"/>
          <w:sz w:val="24"/>
          <w:szCs w:val="24"/>
        </w:rPr>
        <w:t>Financial Industry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6F36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privatization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6F36">
        <w:rPr>
          <w:rFonts w:ascii="Times New Roman" w:hAnsi="Times New Roman" w:cs="Times New Roman"/>
          <w:sz w:val="24"/>
          <w:szCs w:val="24"/>
        </w:rPr>
        <w:t xml:space="preserve">iii. </w:t>
      </w:r>
      <w:r>
        <w:rPr>
          <w:rFonts w:ascii="Times New Roman" w:hAnsi="Times New Roman" w:cs="Times New Roman"/>
          <w:sz w:val="24"/>
          <w:szCs w:val="24"/>
        </w:rPr>
        <w:t>cutback in social services</w:t>
      </w:r>
    </w:p>
    <w:p w:rsidR="00CF5145" w:rsidRDefault="00CF5145" w:rsidP="00CF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5145" w:rsidRPr="00415DCC" w:rsidRDefault="00CF5145" w:rsidP="00CF5145">
      <w:pPr>
        <w:rPr>
          <w:rFonts w:ascii="Times New Roman" w:hAnsi="Times New Roman" w:cs="Times New Roman"/>
          <w:sz w:val="24"/>
          <w:szCs w:val="24"/>
        </w:rPr>
      </w:pPr>
    </w:p>
    <w:p w:rsidR="00D60318" w:rsidRDefault="00D60318"/>
    <w:sectPr w:rsidR="00D60318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46"/>
    <w:rsid w:val="000D485C"/>
    <w:rsid w:val="002F3C8A"/>
    <w:rsid w:val="00580546"/>
    <w:rsid w:val="00685B92"/>
    <w:rsid w:val="00AA31C9"/>
    <w:rsid w:val="00CF5145"/>
    <w:rsid w:val="00D60318"/>
    <w:rsid w:val="00E422DF"/>
    <w:rsid w:val="00EC6688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CA41D-2BCB-473D-83D7-E815AA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45"/>
    <w:pPr>
      <w:spacing w:after="100" w:afterAutospacing="1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