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4611D" w:rsidRDefault="0024611D">
      <w:pPr>
        <w:pStyle w:val="Heading1"/>
        <w:jc w:val="center"/>
        <w:rPr>
          <w:sz w:val="36"/>
        </w:rPr>
      </w:pPr>
      <w:r>
        <w:rPr>
          <w:sz w:val="36"/>
        </w:rPr>
        <w:t>Center for the Study of Globalization and Democracy</w:t>
      </w:r>
    </w:p>
    <w:p w:rsidR="0024611D" w:rsidRDefault="0024611D">
      <w:pPr>
        <w:rPr>
          <w:sz w:val="24"/>
        </w:rPr>
      </w:pPr>
    </w:p>
    <w:p w:rsidR="0024611D" w:rsidRDefault="0024611D">
      <w:pPr>
        <w:rPr>
          <w:sz w:val="24"/>
        </w:rPr>
      </w:pPr>
      <w:r>
        <w:rPr>
          <w:b/>
          <w:bCs/>
          <w:sz w:val="24"/>
        </w:rPr>
        <w:t>Purpose</w:t>
      </w:r>
      <w:r>
        <w:rPr>
          <w:sz w:val="24"/>
        </w:rPr>
        <w:t xml:space="preserve">:  The Center for the Study of Globalization and Democracy at </w:t>
      </w:r>
      <w:smartTag w:uri="urn:schemas-microsoft-com:office:smarttags" w:element="place">
        <w:smartTag w:uri="urn:schemas-microsoft-com:office:smarttags" w:element="PlaceName">
          <w:r>
            <w:rPr>
              <w:sz w:val="24"/>
            </w:rPr>
            <w:t>San Diego</w:t>
          </w:r>
        </w:smartTag>
        <w:r>
          <w:rPr>
            <w:sz w:val="24"/>
          </w:rPr>
          <w:t xml:space="preserve"> </w:t>
        </w:r>
        <w:smartTag w:uri="urn:schemas-microsoft-com:office:smarttags" w:element="PlaceType">
          <w:r>
            <w:rPr>
              <w:sz w:val="24"/>
            </w:rPr>
            <w:t>State</w:t>
          </w:r>
        </w:smartTag>
        <w:r>
          <w:rPr>
            <w:sz w:val="24"/>
          </w:rPr>
          <w:t xml:space="preserve"> </w:t>
        </w:r>
        <w:smartTag w:uri="urn:schemas-microsoft-com:office:smarttags" w:element="PlaceType">
          <w:r>
            <w:rPr>
              <w:sz w:val="24"/>
            </w:rPr>
            <w:t>University</w:t>
          </w:r>
        </w:smartTag>
      </w:smartTag>
      <w:r>
        <w:rPr>
          <w:sz w:val="24"/>
        </w:rPr>
        <w:t xml:space="preserve"> is designed to provide a space where students and scholars can engage in exploring the impact that globalization has in the modern world.  Globalization is widely linked to uniting countries through the economy, culture, and language.  In other words, globalization is understood as an approach to regulating social life in the modern world through communication technologies, computers, and management strategies that emphasize speed and flexibility.  Nevertheless, none of these considerations make any sense unless they are sustained by democratic principles.  The goal of the center at </w:t>
      </w:r>
      <w:smartTag w:uri="urn:schemas-microsoft-com:office:smarttags" w:element="place">
        <w:smartTag w:uri="urn:schemas-microsoft-com:office:smarttags" w:element="PlaceName">
          <w:r w:rsidR="00234849" w:rsidRPr="00234849">
            <w:rPr>
              <w:sz w:val="24"/>
            </w:rPr>
            <w:t>San Diego</w:t>
          </w:r>
        </w:smartTag>
        <w:r w:rsidR="00234849" w:rsidRPr="00234849">
          <w:rPr>
            <w:sz w:val="24"/>
          </w:rPr>
          <w:t xml:space="preserve"> </w:t>
        </w:r>
        <w:smartTag w:uri="urn:schemas-microsoft-com:office:smarttags" w:element="PlaceType">
          <w:r w:rsidR="00234849" w:rsidRPr="00234849">
            <w:rPr>
              <w:sz w:val="24"/>
            </w:rPr>
            <w:t>State</w:t>
          </w:r>
        </w:smartTag>
        <w:r w:rsidR="00234849" w:rsidRPr="00234849">
          <w:rPr>
            <w:sz w:val="24"/>
          </w:rPr>
          <w:t xml:space="preserve"> </w:t>
        </w:r>
        <w:smartTag w:uri="urn:schemas-microsoft-com:office:smarttags" w:element="PlaceType">
          <w:r w:rsidR="00234849" w:rsidRPr="00234849">
            <w:rPr>
              <w:sz w:val="24"/>
            </w:rPr>
            <w:t>University</w:t>
          </w:r>
        </w:smartTag>
      </w:smartTag>
      <w:r>
        <w:rPr>
          <w:sz w:val="24"/>
        </w:rPr>
        <w:t xml:space="preserve"> is to establish an institution for democratic planning with respect to the economy, culture, education, and other key aspects of social life.  </w:t>
      </w:r>
    </w:p>
    <w:p w:rsidR="0024611D" w:rsidRDefault="0024611D">
      <w:pPr>
        <w:rPr>
          <w:sz w:val="24"/>
        </w:rPr>
      </w:pPr>
    </w:p>
    <w:p w:rsidR="0024611D" w:rsidRDefault="0024611D">
      <w:pPr>
        <w:rPr>
          <w:sz w:val="24"/>
        </w:rPr>
      </w:pPr>
    </w:p>
    <w:p w:rsidR="0024611D" w:rsidRDefault="0024611D">
      <w:pPr>
        <w:rPr>
          <w:sz w:val="24"/>
        </w:rPr>
      </w:pPr>
      <w:r>
        <w:rPr>
          <w:b/>
          <w:bCs/>
          <w:sz w:val="24"/>
        </w:rPr>
        <w:t>Rationale</w:t>
      </w:r>
      <w:r>
        <w:rPr>
          <w:sz w:val="24"/>
        </w:rPr>
        <w:t xml:space="preserve">:  Because “globalization” is at the center of a debate in universities and colleges around the country and the world, establishing The Center for the Study of Globalization and Democracy at this institution will bring prestige and deserved recognition </w:t>
      </w:r>
      <w:r w:rsidR="005D502B">
        <w:rPr>
          <w:sz w:val="24"/>
        </w:rPr>
        <w:t>to</w:t>
      </w:r>
      <w:r>
        <w:rPr>
          <w:sz w:val="24"/>
        </w:rPr>
        <w:t xml:space="preserve"> </w:t>
      </w:r>
      <w:smartTag w:uri="urn:schemas-microsoft-com:office:smarttags" w:element="place">
        <w:smartTag w:uri="urn:schemas-microsoft-com:office:smarttags" w:element="PlaceName">
          <w:r>
            <w:rPr>
              <w:sz w:val="24"/>
            </w:rPr>
            <w:t>San Diego</w:t>
          </w:r>
        </w:smartTag>
        <w:r>
          <w:rPr>
            <w:sz w:val="24"/>
          </w:rPr>
          <w:t xml:space="preserve"> </w:t>
        </w:r>
        <w:smartTag w:uri="urn:schemas-microsoft-com:office:smarttags" w:element="PlaceType">
          <w:r>
            <w:rPr>
              <w:sz w:val="24"/>
            </w:rPr>
            <w:t>State</w:t>
          </w:r>
        </w:smartTag>
        <w:r>
          <w:rPr>
            <w:sz w:val="24"/>
          </w:rPr>
          <w:t xml:space="preserve"> </w:t>
        </w:r>
        <w:smartTag w:uri="urn:schemas-microsoft-com:office:smarttags" w:element="PlaceType">
          <w:r>
            <w:rPr>
              <w:sz w:val="24"/>
            </w:rPr>
            <w:t>University</w:t>
          </w:r>
        </w:smartTag>
      </w:smartTag>
      <w:r>
        <w:rPr>
          <w:sz w:val="24"/>
        </w:rPr>
        <w:t xml:space="preserve">. Universities such as Universidad Rafael </w:t>
      </w:r>
      <w:proofErr w:type="spellStart"/>
      <w:r>
        <w:rPr>
          <w:sz w:val="24"/>
        </w:rPr>
        <w:t>Landivar</w:t>
      </w:r>
      <w:proofErr w:type="spellEnd"/>
      <w:r>
        <w:rPr>
          <w:sz w:val="24"/>
        </w:rPr>
        <w:t xml:space="preserve"> in </w:t>
      </w:r>
      <w:smartTag w:uri="urn:schemas-microsoft-com:office:smarttags" w:element="place">
        <w:smartTag w:uri="urn:schemas-microsoft-com:office:smarttags" w:element="country-region">
          <w:r>
            <w:rPr>
              <w:sz w:val="24"/>
            </w:rPr>
            <w:t>Guatemala</w:t>
          </w:r>
        </w:smartTag>
      </w:smartTag>
      <w:r>
        <w:rPr>
          <w:sz w:val="24"/>
        </w:rPr>
        <w:t xml:space="preserve">, universities in </w:t>
      </w:r>
      <w:smartTag w:uri="urn:schemas-microsoft-com:office:smarttags" w:element="place">
        <w:smartTag w:uri="urn:schemas-microsoft-com:office:smarttags" w:element="country-region">
          <w:r>
            <w:rPr>
              <w:sz w:val="24"/>
            </w:rPr>
            <w:t>Mexico</w:t>
          </w:r>
        </w:smartTag>
      </w:smartTag>
      <w:r>
        <w:rPr>
          <w:sz w:val="24"/>
        </w:rPr>
        <w:t xml:space="preserve">, </w:t>
      </w:r>
      <w:smartTag w:uri="urn:schemas-microsoft-com:office:smarttags" w:element="place">
        <w:smartTag w:uri="urn:schemas-microsoft-com:office:smarttags" w:element="country-region">
          <w:r>
            <w:rPr>
              <w:sz w:val="24"/>
            </w:rPr>
            <w:t>Nicaragua</w:t>
          </w:r>
        </w:smartTag>
      </w:smartTag>
      <w:r>
        <w:rPr>
          <w:sz w:val="24"/>
        </w:rPr>
        <w:t xml:space="preserve">, and </w:t>
      </w:r>
      <w:smartTag w:uri="urn:schemas-microsoft-com:office:smarttags" w:element="place">
        <w:smartTag w:uri="urn:schemas-microsoft-com:office:smarttags" w:element="country-region">
          <w:r>
            <w:rPr>
              <w:sz w:val="24"/>
            </w:rPr>
            <w:t>Germany</w:t>
          </w:r>
        </w:smartTag>
      </w:smartTag>
      <w:r>
        <w:rPr>
          <w:sz w:val="24"/>
        </w:rPr>
        <w:t xml:space="preserve"> have shown interest in working jointly with SDSU to engage in projects on globalization and democracy.</w:t>
      </w:r>
    </w:p>
    <w:p w:rsidR="0024611D" w:rsidRDefault="0024611D">
      <w:pPr>
        <w:rPr>
          <w:sz w:val="24"/>
        </w:rPr>
      </w:pPr>
    </w:p>
    <w:p w:rsidR="0024611D" w:rsidRDefault="0024611D">
      <w:pPr>
        <w:rPr>
          <w:sz w:val="24"/>
        </w:rPr>
      </w:pPr>
      <w:r>
        <w:rPr>
          <w:b/>
          <w:bCs/>
          <w:sz w:val="24"/>
        </w:rPr>
        <w:t>Board of Directors</w:t>
      </w:r>
      <w:r>
        <w:rPr>
          <w:sz w:val="24"/>
        </w:rPr>
        <w:t xml:space="preserve">:  Scholars from </w:t>
      </w:r>
      <w:smartTag w:uri="urn:schemas-microsoft-com:office:smarttags" w:element="place">
        <w:smartTag w:uri="urn:schemas-microsoft-com:office:smarttags" w:element="PlaceName">
          <w:r>
            <w:rPr>
              <w:sz w:val="24"/>
            </w:rPr>
            <w:t>San Diego</w:t>
          </w:r>
        </w:smartTag>
        <w:r>
          <w:rPr>
            <w:sz w:val="24"/>
          </w:rPr>
          <w:t xml:space="preserve"> </w:t>
        </w:r>
        <w:smartTag w:uri="urn:schemas-microsoft-com:office:smarttags" w:element="PlaceType">
          <w:r>
            <w:rPr>
              <w:sz w:val="24"/>
            </w:rPr>
            <w:t>State</w:t>
          </w:r>
        </w:smartTag>
        <w:r>
          <w:rPr>
            <w:sz w:val="24"/>
          </w:rPr>
          <w:t xml:space="preserve"> </w:t>
        </w:r>
        <w:smartTag w:uri="urn:schemas-microsoft-com:office:smarttags" w:element="PlaceType">
          <w:r>
            <w:rPr>
              <w:sz w:val="24"/>
            </w:rPr>
            <w:t>University</w:t>
          </w:r>
        </w:smartTag>
      </w:smartTag>
      <w:r>
        <w:rPr>
          <w:sz w:val="24"/>
        </w:rPr>
        <w:t xml:space="preserve"> and around the world will serve as Board of Directors that will guide the activities of the center.</w:t>
      </w:r>
    </w:p>
    <w:p w:rsidR="0024611D" w:rsidRDefault="0024611D">
      <w:pPr>
        <w:rPr>
          <w:sz w:val="24"/>
        </w:rPr>
      </w:pPr>
    </w:p>
    <w:p w:rsidR="0024611D" w:rsidRDefault="0024611D">
      <w:pPr>
        <w:rPr>
          <w:sz w:val="24"/>
        </w:rPr>
      </w:pPr>
    </w:p>
    <w:p w:rsidR="0024611D" w:rsidRDefault="0024611D">
      <w:pPr>
        <w:rPr>
          <w:sz w:val="24"/>
        </w:rPr>
      </w:pPr>
      <w:r>
        <w:rPr>
          <w:b/>
          <w:bCs/>
          <w:sz w:val="24"/>
        </w:rPr>
        <w:t>The Center will offer the following</w:t>
      </w:r>
      <w:r>
        <w:rPr>
          <w:sz w:val="24"/>
        </w:rPr>
        <w:t>:</w:t>
      </w:r>
    </w:p>
    <w:p w:rsidR="0024611D" w:rsidRDefault="0024611D">
      <w:pPr>
        <w:rPr>
          <w:sz w:val="24"/>
        </w:rPr>
      </w:pPr>
    </w:p>
    <w:p w:rsidR="0024611D" w:rsidRDefault="0024611D">
      <w:pPr>
        <w:numPr>
          <w:ilvl w:val="0"/>
          <w:numId w:val="1"/>
        </w:numPr>
        <w:rPr>
          <w:sz w:val="24"/>
        </w:rPr>
      </w:pPr>
      <w:r>
        <w:rPr>
          <w:sz w:val="24"/>
        </w:rPr>
        <w:t xml:space="preserve">Student Exchange Program </w:t>
      </w:r>
    </w:p>
    <w:p w:rsidR="0024611D" w:rsidRDefault="0024611D">
      <w:pPr>
        <w:rPr>
          <w:sz w:val="24"/>
        </w:rPr>
      </w:pPr>
    </w:p>
    <w:p w:rsidR="0024611D" w:rsidRDefault="0024611D">
      <w:pPr>
        <w:numPr>
          <w:ilvl w:val="0"/>
          <w:numId w:val="1"/>
        </w:numPr>
        <w:rPr>
          <w:sz w:val="24"/>
        </w:rPr>
      </w:pPr>
      <w:r>
        <w:rPr>
          <w:sz w:val="24"/>
        </w:rPr>
        <w:t>Scholar/Faculty Exchange Program</w:t>
      </w:r>
    </w:p>
    <w:p w:rsidR="0024611D" w:rsidRDefault="0024611D">
      <w:pPr>
        <w:rPr>
          <w:sz w:val="24"/>
        </w:rPr>
      </w:pPr>
    </w:p>
    <w:p w:rsidR="0024611D" w:rsidRDefault="0024611D">
      <w:pPr>
        <w:numPr>
          <w:ilvl w:val="0"/>
          <w:numId w:val="1"/>
        </w:numPr>
        <w:rPr>
          <w:sz w:val="24"/>
        </w:rPr>
      </w:pPr>
      <w:r>
        <w:rPr>
          <w:sz w:val="24"/>
        </w:rPr>
        <w:t>Annual Project on Globalization (Lecture Series, Research Presentations, etc.)</w:t>
      </w:r>
    </w:p>
    <w:p w:rsidR="0024611D" w:rsidRDefault="0024611D">
      <w:pPr>
        <w:rPr>
          <w:sz w:val="24"/>
        </w:rPr>
      </w:pPr>
    </w:p>
    <w:p w:rsidR="0024611D" w:rsidRDefault="0024611D">
      <w:pPr>
        <w:numPr>
          <w:ilvl w:val="0"/>
          <w:numId w:val="1"/>
        </w:numPr>
        <w:rPr>
          <w:sz w:val="24"/>
        </w:rPr>
      </w:pPr>
      <w:r>
        <w:rPr>
          <w:sz w:val="24"/>
        </w:rPr>
        <w:t>Annual Conference on Globalization (resulting in publications as book chapters, collection of essays, and/or journal articles).</w:t>
      </w:r>
    </w:p>
    <w:p w:rsidR="0024611D" w:rsidRDefault="0024611D">
      <w:pPr>
        <w:rPr>
          <w:sz w:val="24"/>
        </w:rPr>
      </w:pPr>
    </w:p>
    <w:p w:rsidR="0024611D" w:rsidRDefault="0024611D">
      <w:pPr>
        <w:numPr>
          <w:ilvl w:val="0"/>
          <w:numId w:val="1"/>
        </w:numPr>
        <w:rPr>
          <w:sz w:val="24"/>
        </w:rPr>
      </w:pPr>
      <w:r>
        <w:rPr>
          <w:sz w:val="24"/>
        </w:rPr>
        <w:t>Policy forums about world change (including educational reforms at the local and international levels)</w:t>
      </w:r>
    </w:p>
    <w:p w:rsidR="0024611D" w:rsidRDefault="0024611D">
      <w:pPr>
        <w:rPr>
          <w:sz w:val="24"/>
        </w:rPr>
      </w:pPr>
    </w:p>
    <w:p w:rsidR="0024611D" w:rsidRDefault="0024611D">
      <w:pPr>
        <w:numPr>
          <w:ilvl w:val="0"/>
          <w:numId w:val="1"/>
        </w:numPr>
        <w:rPr>
          <w:sz w:val="24"/>
        </w:rPr>
      </w:pPr>
      <w:r>
        <w:rPr>
          <w:sz w:val="24"/>
        </w:rPr>
        <w:t>Research opportunities for faculty/students through extramural funding</w:t>
      </w:r>
    </w:p>
    <w:p w:rsidR="0024611D" w:rsidRDefault="0024611D">
      <w:pPr>
        <w:rPr>
          <w:sz w:val="24"/>
        </w:rPr>
      </w:pPr>
    </w:p>
    <w:p w:rsidR="0024611D" w:rsidRDefault="0024611D">
      <w:pPr>
        <w:numPr>
          <w:ilvl w:val="0"/>
          <w:numId w:val="1"/>
        </w:numPr>
        <w:rPr>
          <w:sz w:val="24"/>
        </w:rPr>
      </w:pPr>
      <w:r>
        <w:rPr>
          <w:sz w:val="24"/>
        </w:rPr>
        <w:t>Curriculum development focusing on global diversity</w:t>
      </w:r>
    </w:p>
    <w:p w:rsidR="0024611D" w:rsidRDefault="0024611D">
      <w:pPr>
        <w:rPr>
          <w:sz w:val="24"/>
        </w:rPr>
      </w:pPr>
    </w:p>
    <w:sectPr w:rsidR="0024611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E69BD"/>
    <w:multiLevelType w:val="hybridMultilevel"/>
    <w:tmpl w:val="73D4E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928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611D"/>
    <w:rsid w:val="00234849"/>
    <w:rsid w:val="0024611D"/>
    <w:rsid w:val="005D502B"/>
    <w:rsid w:val="00845264"/>
    <w:rsid w:val="00FC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721FCCF3-1B07-49D3-8C2F-AE78EEDB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Center for the Study of Globalization and Democracy</vt:lpstr>
    </vt:vector>
  </TitlesOfParts>
  <Company>Barry University</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 for the Study of Globalization and Democracy</dc:title>
  <dc:subject/>
  <dc:creator>DoIT</dc:creator>
  <cp:keywords/>
  <dc:description/>
  <cp:lastModifiedBy>Joseph Rezaei</cp:lastModifiedBy>
  <cp:revision>2</cp:revision>
  <dcterms:created xsi:type="dcterms:W3CDTF">2024-10-09T21:13:00Z</dcterms:created>
  <dcterms:modified xsi:type="dcterms:W3CDTF">2024-10-09T21:13:00Z</dcterms:modified>
</cp:coreProperties>
</file>