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5FC7" w:rsidRPr="00BD475A" w:rsidRDefault="00BE5FC7" w:rsidP="00BE5FC7">
      <w:pPr>
        <w:spacing w:line="360" w:lineRule="auto"/>
        <w:jc w:val="center"/>
        <w:outlineLvl w:val="0"/>
        <w:rPr>
          <w:rFonts w:ascii="Times New Roman" w:hAnsi="Times New Roman"/>
          <w:b/>
        </w:rPr>
      </w:pPr>
      <w:r w:rsidRPr="00BD475A">
        <w:rPr>
          <w:rFonts w:ascii="Times New Roman" w:hAnsi="Times New Roman"/>
          <w:b/>
        </w:rPr>
        <w:t>Chapter 1</w:t>
      </w:r>
    </w:p>
    <w:p w:rsidR="00BE5FC7" w:rsidRPr="00BD475A" w:rsidRDefault="00BE5FC7" w:rsidP="00BE5FC7">
      <w:pPr>
        <w:spacing w:line="360" w:lineRule="auto"/>
        <w:jc w:val="center"/>
        <w:outlineLvl w:val="0"/>
        <w:rPr>
          <w:rFonts w:ascii="Times New Roman" w:hAnsi="Times New Roman"/>
          <w:b/>
        </w:rPr>
      </w:pPr>
    </w:p>
    <w:p w:rsidR="00BE5FC7" w:rsidRPr="00BD475A" w:rsidRDefault="00BE5FC7" w:rsidP="00BE5FC7">
      <w:pPr>
        <w:spacing w:line="360" w:lineRule="auto"/>
        <w:jc w:val="center"/>
        <w:outlineLvl w:val="0"/>
        <w:rPr>
          <w:rFonts w:ascii="Times New Roman" w:hAnsi="Times New Roman"/>
          <w:b/>
        </w:rPr>
      </w:pPr>
      <w:r w:rsidRPr="00BD475A">
        <w:rPr>
          <w:rFonts w:ascii="Times New Roman" w:hAnsi="Times New Roman"/>
          <w:b/>
        </w:rPr>
        <w:t>Introduction</w:t>
      </w:r>
    </w:p>
    <w:p w:rsidR="00BE5FC7" w:rsidRPr="00BD475A" w:rsidRDefault="00BE5FC7" w:rsidP="00BE5FC7">
      <w:pPr>
        <w:rPr>
          <w:rFonts w:ascii="Times New Roman" w:hAnsi="Times New Roman"/>
        </w:rPr>
      </w:pPr>
      <w:r w:rsidRPr="00BD475A">
        <w:rPr>
          <w:rFonts w:ascii="Times New Roman" w:hAnsi="Times New Roman"/>
        </w:rPr>
        <w:tab/>
      </w:r>
    </w:p>
    <w:p w:rsidR="00BE5FC7" w:rsidRDefault="00BE5FC7" w:rsidP="00BE5FC7">
      <w:pPr>
        <w:spacing w:line="360" w:lineRule="auto"/>
        <w:rPr>
          <w:rFonts w:ascii="Times New Roman" w:hAnsi="Times New Roman"/>
        </w:rPr>
      </w:pPr>
      <w:r w:rsidRPr="00BD475A">
        <w:rPr>
          <w:rFonts w:ascii="Times New Roman" w:hAnsi="Times New Roman"/>
        </w:rPr>
        <w:tab/>
        <w:t>I enrolled in History 101 my sophomore year in college</w:t>
      </w:r>
      <w:r>
        <w:rPr>
          <w:rFonts w:ascii="Times New Roman" w:hAnsi="Times New Roman"/>
        </w:rPr>
        <w:t>.</w:t>
      </w:r>
      <w:r w:rsidRPr="00BD475A">
        <w:rPr>
          <w:rFonts w:ascii="Times New Roman" w:hAnsi="Times New Roman"/>
        </w:rPr>
        <w:t xml:space="preserve"> </w:t>
      </w:r>
      <w:r>
        <w:rPr>
          <w:rFonts w:ascii="Times New Roman" w:hAnsi="Times New Roman"/>
        </w:rPr>
        <w:t xml:space="preserve"> A</w:t>
      </w:r>
      <w:r w:rsidRPr="00BD475A">
        <w:rPr>
          <w:rFonts w:ascii="Times New Roman" w:hAnsi="Times New Roman"/>
        </w:rPr>
        <w:t xml:space="preserve">fter </w:t>
      </w:r>
      <w:r>
        <w:rPr>
          <w:rFonts w:ascii="Times New Roman" w:hAnsi="Times New Roman"/>
        </w:rPr>
        <w:t>teaching us</w:t>
      </w:r>
      <w:r w:rsidRPr="00BD475A">
        <w:rPr>
          <w:rFonts w:ascii="Times New Roman" w:hAnsi="Times New Roman"/>
        </w:rPr>
        <w:t xml:space="preserve"> about the Second World War,</w:t>
      </w:r>
      <w:r>
        <w:rPr>
          <w:rFonts w:ascii="Times New Roman" w:hAnsi="Times New Roman"/>
        </w:rPr>
        <w:t xml:space="preserve"> the professor</w:t>
      </w:r>
      <w:r w:rsidRPr="00BD475A">
        <w:rPr>
          <w:rFonts w:ascii="Times New Roman" w:hAnsi="Times New Roman"/>
        </w:rPr>
        <w:t xml:space="preserve"> introduced the Vietnam War with a candy dish. As she lectured about the war, she </w:t>
      </w:r>
      <w:r>
        <w:rPr>
          <w:rFonts w:ascii="Times New Roman" w:hAnsi="Times New Roman"/>
        </w:rPr>
        <w:t>had</w:t>
      </w:r>
      <w:r w:rsidRPr="00BD475A">
        <w:rPr>
          <w:rFonts w:ascii="Times New Roman" w:hAnsi="Times New Roman"/>
        </w:rPr>
        <w:t xml:space="preserve"> the students pass the candy dish around and when the candy dish was passed to me, </w:t>
      </w:r>
      <w:r>
        <w:rPr>
          <w:rFonts w:ascii="Times New Roman" w:hAnsi="Times New Roman"/>
        </w:rPr>
        <w:t xml:space="preserve">I saw that the candy dish was a small glass warship and </w:t>
      </w:r>
      <w:r w:rsidRPr="00BD475A">
        <w:rPr>
          <w:rFonts w:ascii="Times New Roman" w:hAnsi="Times New Roman"/>
        </w:rPr>
        <w:t>I read the words written on the side, “USS MADDOX</w:t>
      </w:r>
      <w:r>
        <w:rPr>
          <w:rFonts w:ascii="Times New Roman" w:hAnsi="Times New Roman"/>
        </w:rPr>
        <w:t>.</w:t>
      </w:r>
      <w:r w:rsidRPr="00BD475A">
        <w:rPr>
          <w:rFonts w:ascii="Times New Roman" w:hAnsi="Times New Roman"/>
        </w:rPr>
        <w:t xml:space="preserve">” I remember asking myself, why would anyone make a candy dish as memorabilia for the Vietnam War? </w:t>
      </w:r>
      <w:r>
        <w:rPr>
          <w:rFonts w:ascii="Times New Roman" w:hAnsi="Times New Roman"/>
        </w:rPr>
        <w:t>The professor answered my question without me having to ask it.  She said that it was an important symbol for understanding the reason</w:t>
      </w:r>
      <w:r w:rsidRPr="00BD475A">
        <w:rPr>
          <w:rFonts w:ascii="Times New Roman" w:hAnsi="Times New Roman"/>
        </w:rPr>
        <w:t xml:space="preserve"> </w:t>
      </w:r>
      <w:r>
        <w:rPr>
          <w:rFonts w:ascii="Times New Roman" w:hAnsi="Times New Roman"/>
        </w:rPr>
        <w:t xml:space="preserve">that </w:t>
      </w:r>
      <w:r w:rsidRPr="00BD475A">
        <w:rPr>
          <w:rFonts w:ascii="Times New Roman" w:hAnsi="Times New Roman"/>
        </w:rPr>
        <w:t xml:space="preserve">the </w:t>
      </w:r>
      <w:smartTag w:uri="urn:schemas-microsoft-com:office:smarttags" w:element="country-region">
        <w:r w:rsidRPr="00BD475A">
          <w:rPr>
            <w:rFonts w:ascii="Times New Roman" w:hAnsi="Times New Roman"/>
          </w:rPr>
          <w:t>United States</w:t>
        </w:r>
      </w:smartTag>
      <w:r w:rsidRPr="00BD475A">
        <w:rPr>
          <w:rFonts w:ascii="Times New Roman" w:hAnsi="Times New Roman"/>
        </w:rPr>
        <w:t xml:space="preserve"> waged a war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w:t>
      </w:r>
      <w:r>
        <w:rPr>
          <w:rFonts w:ascii="Times New Roman" w:hAnsi="Times New Roman"/>
        </w:rPr>
        <w:t xml:space="preserve">She said that the </w:t>
      </w:r>
      <w:r w:rsidRPr="00BD475A">
        <w:rPr>
          <w:rFonts w:ascii="Times New Roman" w:hAnsi="Times New Roman"/>
        </w:rPr>
        <w:t xml:space="preserve">Johnson Administration </w:t>
      </w:r>
      <w:r>
        <w:rPr>
          <w:rFonts w:ascii="Times New Roman" w:hAnsi="Times New Roman"/>
        </w:rPr>
        <w:t>became involved in</w:t>
      </w:r>
      <w:r w:rsidRPr="00BD475A">
        <w:rPr>
          <w:rFonts w:ascii="Times New Roman" w:hAnsi="Times New Roman"/>
        </w:rPr>
        <w:t xml:space="preserve">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because the USS Maddox, a “patrol ship,” </w:t>
      </w:r>
      <w:r>
        <w:rPr>
          <w:rFonts w:ascii="Times New Roman" w:hAnsi="Times New Roman"/>
        </w:rPr>
        <w:t>had been</w:t>
      </w:r>
      <w:r w:rsidRPr="00BD475A">
        <w:rPr>
          <w:rFonts w:ascii="Times New Roman" w:hAnsi="Times New Roman"/>
        </w:rPr>
        <w:t xml:space="preserve"> attacked by </w:t>
      </w:r>
      <w:r>
        <w:rPr>
          <w:rFonts w:ascii="Times New Roman" w:hAnsi="Times New Roman"/>
        </w:rPr>
        <w:t xml:space="preserve">North </w:t>
      </w:r>
      <w:r w:rsidR="0001450B">
        <w:rPr>
          <w:rFonts w:ascii="Times New Roman" w:hAnsi="Times New Roman"/>
        </w:rPr>
        <w:t>Vietnamese torpedo</w:t>
      </w:r>
      <w:r w:rsidRPr="00BD475A">
        <w:rPr>
          <w:rFonts w:ascii="Times New Roman" w:hAnsi="Times New Roman"/>
        </w:rPr>
        <w:t xml:space="preserve"> boats in international waters. </w:t>
      </w:r>
      <w:r>
        <w:rPr>
          <w:rFonts w:ascii="Times New Roman" w:hAnsi="Times New Roman"/>
        </w:rPr>
        <w:t xml:space="preserve">This was an act of war, she said, and 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responded </w:t>
      </w:r>
      <w:r w:rsidR="0001450B">
        <w:rPr>
          <w:rFonts w:ascii="Times New Roman" w:hAnsi="Times New Roman"/>
        </w:rPr>
        <w:t xml:space="preserve">to </w:t>
      </w:r>
      <w:r>
        <w:rPr>
          <w:rFonts w:ascii="Times New Roman" w:hAnsi="Times New Roman"/>
        </w:rPr>
        <w:t>it.  S</w:t>
      </w:r>
      <w:r w:rsidRPr="00BD475A">
        <w:rPr>
          <w:rFonts w:ascii="Times New Roman" w:hAnsi="Times New Roman"/>
        </w:rPr>
        <w:t xml:space="preserve">he also </w:t>
      </w:r>
      <w:r>
        <w:rPr>
          <w:rFonts w:ascii="Times New Roman" w:hAnsi="Times New Roman"/>
        </w:rPr>
        <w:t xml:space="preserve">went on to </w:t>
      </w:r>
      <w:r w:rsidRPr="00BD475A">
        <w:rPr>
          <w:rFonts w:ascii="Times New Roman" w:hAnsi="Times New Roman"/>
        </w:rPr>
        <w:t xml:space="preserve">explain that the </w:t>
      </w:r>
      <w:smartTag w:uri="urn:schemas-microsoft-com:office:smarttags" w:element="place">
        <w:r w:rsidRPr="00BD475A">
          <w:rPr>
            <w:rFonts w:ascii="Times New Roman" w:hAnsi="Times New Roman"/>
          </w:rPr>
          <w:t>My Lai</w:t>
        </w:r>
      </w:smartTag>
      <w:r w:rsidRPr="00BD475A">
        <w:rPr>
          <w:rFonts w:ascii="Times New Roman" w:hAnsi="Times New Roman"/>
        </w:rPr>
        <w:t xml:space="preserve"> </w:t>
      </w:r>
      <w:r>
        <w:rPr>
          <w:rFonts w:ascii="Times New Roman" w:hAnsi="Times New Roman"/>
        </w:rPr>
        <w:t>m</w:t>
      </w:r>
      <w:r w:rsidRPr="00BD475A">
        <w:rPr>
          <w:rFonts w:ascii="Times New Roman" w:hAnsi="Times New Roman"/>
        </w:rPr>
        <w:t xml:space="preserve">assacre </w:t>
      </w:r>
      <w:r>
        <w:rPr>
          <w:rFonts w:ascii="Times New Roman" w:hAnsi="Times New Roman"/>
        </w:rPr>
        <w:t xml:space="preserve">was an isolated incident and that it </w:t>
      </w:r>
      <w:r w:rsidRPr="00BD475A">
        <w:rPr>
          <w:rFonts w:ascii="Times New Roman" w:hAnsi="Times New Roman"/>
        </w:rPr>
        <w:t>occurred because ther</w:t>
      </w:r>
      <w:r>
        <w:rPr>
          <w:rFonts w:ascii="Times New Roman" w:hAnsi="Times New Roman"/>
        </w:rPr>
        <w:t>e</w:t>
      </w:r>
      <w:r w:rsidRPr="00BD475A">
        <w:rPr>
          <w:rFonts w:ascii="Times New Roman" w:hAnsi="Times New Roman"/>
        </w:rPr>
        <w:t xml:space="preserve"> </w:t>
      </w:r>
      <w:r>
        <w:rPr>
          <w:rFonts w:ascii="Times New Roman" w:hAnsi="Times New Roman"/>
        </w:rPr>
        <w:t xml:space="preserve">had been an error in locating the </w:t>
      </w:r>
      <w:r w:rsidRPr="00BD475A">
        <w:rPr>
          <w:rFonts w:ascii="Times New Roman" w:hAnsi="Times New Roman"/>
        </w:rPr>
        <w:t>“Real My Lai.”</w:t>
      </w:r>
    </w:p>
    <w:p w:rsidR="00BE5FC7" w:rsidRDefault="00BE5FC7" w:rsidP="00BE5FC7">
      <w:pPr>
        <w:spacing w:line="360" w:lineRule="auto"/>
        <w:ind w:firstLine="720"/>
        <w:rPr>
          <w:rFonts w:ascii="Times New Roman" w:hAnsi="Times New Roman"/>
        </w:rPr>
      </w:pPr>
      <w:r w:rsidRPr="00BD475A">
        <w:rPr>
          <w:rFonts w:ascii="Times New Roman" w:hAnsi="Times New Roman"/>
        </w:rPr>
        <w:t xml:space="preserve"> I never questioned nor challenged my teacher and </w:t>
      </w:r>
      <w:r>
        <w:rPr>
          <w:rFonts w:ascii="Times New Roman" w:hAnsi="Times New Roman"/>
        </w:rPr>
        <w:t>accepted</w:t>
      </w:r>
      <w:r w:rsidRPr="00BD475A">
        <w:rPr>
          <w:rFonts w:ascii="Times New Roman" w:hAnsi="Times New Roman"/>
        </w:rPr>
        <w:t xml:space="preserve"> the “facts” and “knowledge” presented about the war as truth. At the end of the semester, I received an A in the class. Yet, </w:t>
      </w:r>
      <w:r>
        <w:rPr>
          <w:rFonts w:ascii="Times New Roman" w:hAnsi="Times New Roman"/>
        </w:rPr>
        <w:t xml:space="preserve">as I was to discover, </w:t>
      </w:r>
      <w:r w:rsidRPr="00BD475A">
        <w:rPr>
          <w:rFonts w:ascii="Times New Roman" w:hAnsi="Times New Roman"/>
        </w:rPr>
        <w:t xml:space="preserve">the grade I received did not reflect my </w:t>
      </w:r>
      <w:r>
        <w:rPr>
          <w:rFonts w:ascii="Times New Roman" w:hAnsi="Times New Roman"/>
        </w:rPr>
        <w:t xml:space="preserve">knowledge </w:t>
      </w:r>
      <w:r w:rsidRPr="00BD475A">
        <w:rPr>
          <w:rFonts w:ascii="Times New Roman" w:hAnsi="Times New Roman"/>
        </w:rPr>
        <w:t>of American history</w:t>
      </w:r>
      <w:r>
        <w:rPr>
          <w:rFonts w:ascii="Times New Roman" w:hAnsi="Times New Roman"/>
        </w:rPr>
        <w:t>;</w:t>
      </w:r>
      <w:r w:rsidRPr="00BD475A">
        <w:rPr>
          <w:rFonts w:ascii="Times New Roman" w:hAnsi="Times New Roman"/>
        </w:rPr>
        <w:t xml:space="preserve"> it reflected the problems of the study of history within </w:t>
      </w:r>
      <w:r>
        <w:rPr>
          <w:rFonts w:ascii="Times New Roman" w:hAnsi="Times New Roman"/>
        </w:rPr>
        <w:t>our</w:t>
      </w:r>
      <w:r w:rsidRPr="00BD475A">
        <w:rPr>
          <w:rFonts w:ascii="Times New Roman" w:hAnsi="Times New Roman"/>
        </w:rPr>
        <w:t xml:space="preserve"> educational system. I</w:t>
      </w:r>
      <w:r>
        <w:rPr>
          <w:rFonts w:ascii="Times New Roman" w:hAnsi="Times New Roman"/>
        </w:rPr>
        <w:t>t</w:t>
      </w:r>
      <w:r w:rsidRPr="00BD475A">
        <w:rPr>
          <w:rFonts w:ascii="Times New Roman" w:hAnsi="Times New Roman"/>
        </w:rPr>
        <w:t xml:space="preserve"> </w:t>
      </w:r>
      <w:r>
        <w:rPr>
          <w:rFonts w:ascii="Times New Roman" w:hAnsi="Times New Roman"/>
        </w:rPr>
        <w:t xml:space="preserve">was in my </w:t>
      </w:r>
      <w:r w:rsidRPr="00BD475A">
        <w:rPr>
          <w:rFonts w:ascii="Times New Roman" w:hAnsi="Times New Roman"/>
        </w:rPr>
        <w:t xml:space="preserve">graduate </w:t>
      </w:r>
      <w:r>
        <w:rPr>
          <w:rFonts w:ascii="Times New Roman" w:hAnsi="Times New Roman"/>
        </w:rPr>
        <w:t xml:space="preserve">program that </w:t>
      </w:r>
      <w:r w:rsidRPr="00BD475A">
        <w:rPr>
          <w:rFonts w:ascii="Times New Roman" w:hAnsi="Times New Roman"/>
        </w:rPr>
        <w:t>I began to truly understand the reasons why teachers lie to their students</w:t>
      </w:r>
      <w:r>
        <w:rPr>
          <w:rFonts w:ascii="Times New Roman" w:hAnsi="Times New Roman"/>
        </w:rPr>
        <w:t xml:space="preserve">.  One of the first experiences that opened my eyes was reading </w:t>
      </w:r>
      <w:r w:rsidRPr="00BD475A">
        <w:rPr>
          <w:rFonts w:ascii="Times New Roman" w:hAnsi="Times New Roman"/>
        </w:rPr>
        <w:t xml:space="preserve">a book, “Lies my Teacher Told Me,” by James Loewen. </w:t>
      </w:r>
      <w:r>
        <w:rPr>
          <w:rFonts w:ascii="Times New Roman" w:hAnsi="Times New Roman"/>
        </w:rPr>
        <w:t xml:space="preserve">Loewen’s book analyzes the ten American history textbooks that are most often used in American high schools.  He </w:t>
      </w:r>
      <w:r w:rsidRPr="00BD475A">
        <w:rPr>
          <w:rFonts w:ascii="Times New Roman" w:hAnsi="Times New Roman"/>
        </w:rPr>
        <w:t>argues</w:t>
      </w:r>
      <w:r>
        <w:rPr>
          <w:rFonts w:ascii="Times New Roman" w:hAnsi="Times New Roman"/>
        </w:rPr>
        <w:t xml:space="preserve"> that </w:t>
      </w:r>
      <w:r w:rsidRPr="00BD475A">
        <w:rPr>
          <w:rFonts w:ascii="Times New Roman" w:hAnsi="Times New Roman"/>
        </w:rPr>
        <w:t>teachers take students on a “trip of their own, away from the facts of history, into the realm of myth</w:t>
      </w:r>
      <w:r>
        <w:rPr>
          <w:rFonts w:ascii="Times New Roman" w:hAnsi="Times New Roman"/>
        </w:rPr>
        <w:t>” (Loewen 1995:30).</w:t>
      </w:r>
      <w:r w:rsidRPr="00BD475A">
        <w:rPr>
          <w:rFonts w:ascii="Times New Roman" w:hAnsi="Times New Roman"/>
        </w:rPr>
        <w:t xml:space="preserve"> The educational system</w:t>
      </w:r>
      <w:r>
        <w:rPr>
          <w:rFonts w:ascii="Times New Roman" w:hAnsi="Times New Roman"/>
        </w:rPr>
        <w:t>, he goes on,</w:t>
      </w:r>
      <w:r w:rsidRPr="00BD475A">
        <w:rPr>
          <w:rFonts w:ascii="Times New Roman" w:hAnsi="Times New Roman"/>
        </w:rPr>
        <w:t xml:space="preserve"> reproduces “an outrageous concoction of lies, half-truths, and omissions” of significant historical events in order to support patriotism and the ideas of “freedom and democracy</w:t>
      </w:r>
      <w:r>
        <w:rPr>
          <w:rFonts w:ascii="Times New Roman" w:hAnsi="Times New Roman"/>
        </w:rPr>
        <w:t>” (Loewen 1995:30).</w:t>
      </w:r>
      <w:r w:rsidRPr="00BD475A">
        <w:rPr>
          <w:rFonts w:ascii="Times New Roman" w:hAnsi="Times New Roman"/>
        </w:rPr>
        <w:t xml:space="preserve"> </w:t>
      </w:r>
      <w:r>
        <w:rPr>
          <w:rFonts w:ascii="Times New Roman" w:hAnsi="Times New Roman"/>
        </w:rPr>
        <w:t xml:space="preserve"> </w:t>
      </w:r>
    </w:p>
    <w:p w:rsidR="00BE5FC7" w:rsidRDefault="00BE5FC7" w:rsidP="00BE5FC7">
      <w:pPr>
        <w:spacing w:line="360" w:lineRule="auto"/>
        <w:ind w:firstLine="720"/>
        <w:rPr>
          <w:rFonts w:ascii="Times New Roman" w:hAnsi="Times New Roman"/>
        </w:rPr>
      </w:pPr>
      <w:r>
        <w:rPr>
          <w:rFonts w:ascii="Times New Roman" w:hAnsi="Times New Roman"/>
        </w:rPr>
        <w:lastRenderedPageBreak/>
        <w:t>The professor in this course was certainly guilty of lying, because the truth about the attack on the U.S.S Maddox had been revealed in 1971 when Daniel Ellsberg made the Pentagon Papers available to the public</w:t>
      </w:r>
      <w:r w:rsidR="0001450B">
        <w:rPr>
          <w:rFonts w:ascii="Times New Roman" w:hAnsi="Times New Roman"/>
        </w:rPr>
        <w:t xml:space="preserve"> (Pentagon Papers)</w:t>
      </w:r>
      <w:r>
        <w:rPr>
          <w:rFonts w:ascii="Times New Roman" w:hAnsi="Times New Roman"/>
        </w:rPr>
        <w:t xml:space="preserve">.  And the truth about the </w:t>
      </w:r>
      <w:smartTag w:uri="urn:schemas-microsoft-com:office:smarttags" w:element="place">
        <w:r>
          <w:rPr>
            <w:rFonts w:ascii="Times New Roman" w:hAnsi="Times New Roman"/>
          </w:rPr>
          <w:t>My Lai</w:t>
        </w:r>
      </w:smartTag>
      <w:r>
        <w:rPr>
          <w:rFonts w:ascii="Times New Roman" w:hAnsi="Times New Roman"/>
        </w:rPr>
        <w:t xml:space="preserve"> massacre had been known and covered up by the military since the moment it happened.  The two most important truths about the My Lai massacre, discovered during the military’s own investigation of it, was that it was not an error, but, in fact, a planned operation that only ended when a U.S soldier threatened to shoot the soldiers who were committing the atrocities</w:t>
      </w:r>
      <w:r w:rsidR="0001450B">
        <w:rPr>
          <w:rFonts w:ascii="Times New Roman" w:hAnsi="Times New Roman"/>
        </w:rPr>
        <w:t xml:space="preserve">.  And, at least as significantly, </w:t>
      </w:r>
      <w:r>
        <w:rPr>
          <w:rFonts w:ascii="Times New Roman" w:hAnsi="Times New Roman"/>
        </w:rPr>
        <w:t xml:space="preserve">the </w:t>
      </w:r>
      <w:smartTag w:uri="urn:schemas-microsoft-com:office:smarttags" w:element="place">
        <w:r>
          <w:rPr>
            <w:rFonts w:ascii="Times New Roman" w:hAnsi="Times New Roman"/>
          </w:rPr>
          <w:t>My Lai</w:t>
        </w:r>
      </w:smartTag>
      <w:r>
        <w:rPr>
          <w:rFonts w:ascii="Times New Roman" w:hAnsi="Times New Roman"/>
        </w:rPr>
        <w:t xml:space="preserve"> massac</w:t>
      </w:r>
      <w:r w:rsidR="000A2384">
        <w:rPr>
          <w:rFonts w:ascii="Times New Roman" w:hAnsi="Times New Roman"/>
        </w:rPr>
        <w:t>re was not an isolated incident</w:t>
      </w:r>
      <w:r w:rsidR="0001450B">
        <w:rPr>
          <w:rFonts w:ascii="Times New Roman" w:hAnsi="Times New Roman"/>
        </w:rPr>
        <w:t xml:space="preserve"> (Zinn)</w:t>
      </w:r>
      <w:r>
        <w:rPr>
          <w:rFonts w:ascii="Times New Roman" w:hAnsi="Times New Roman"/>
        </w:rPr>
        <w:t>.</w:t>
      </w:r>
    </w:p>
    <w:p w:rsidR="00BE5FC7" w:rsidRDefault="00BE5FC7" w:rsidP="00BE5FC7">
      <w:pPr>
        <w:spacing w:line="360" w:lineRule="auto"/>
        <w:ind w:firstLine="720"/>
        <w:rPr>
          <w:rFonts w:ascii="Times New Roman" w:hAnsi="Times New Roman"/>
        </w:rPr>
      </w:pPr>
      <w:r>
        <w:rPr>
          <w:rFonts w:ascii="Times New Roman" w:hAnsi="Times New Roman"/>
        </w:rPr>
        <w:t xml:space="preserve">I learned something about the intentional omissions of our educational system in my graduate program at </w:t>
      </w:r>
      <w:smartTag w:uri="urn:schemas-microsoft-com:office:smarttags" w:element="place">
        <w:smartTag w:uri="urn:schemas-microsoft-com:office:smarttags" w:element="PlaceName">
          <w:r>
            <w:rPr>
              <w:rFonts w:ascii="Times New Roman" w:hAnsi="Times New Roman"/>
            </w:rPr>
            <w:t>San Diego</w:t>
          </w:r>
        </w:smartTag>
        <w:r>
          <w:rPr>
            <w:rFonts w:ascii="Times New Roman" w:hAnsi="Times New Roman"/>
          </w:rPr>
          <w:t xml:space="preserve"> </w:t>
        </w:r>
        <w:smartTag w:uri="urn:schemas-microsoft-com:office:smarttags" w:element="PlaceType">
          <w:r>
            <w:rPr>
              <w:rFonts w:ascii="Times New Roman" w:hAnsi="Times New Roman"/>
            </w:rPr>
            <w:t>State</w:t>
          </w:r>
        </w:smartTag>
      </w:smartTag>
      <w:r>
        <w:rPr>
          <w:rFonts w:ascii="Times New Roman" w:hAnsi="Times New Roman"/>
        </w:rPr>
        <w:t xml:space="preserve">. I learned that the educational system, as Loewen says, not only lies, but omits much.  And one of the things it omits is how progressive social movements have shaped American society for the better.  It seemed obvious once I was taught about social movements and read about them that the reason our educational system omits them is because such knowledge would lead people to believe that when acting together they had power. As Howard Zinn points out in </w:t>
      </w:r>
      <w:r>
        <w:rPr>
          <w:rFonts w:ascii="Times New Roman" w:hAnsi="Times New Roman"/>
          <w:u w:val="words"/>
        </w:rPr>
        <w:t>People’s History of the United States</w:t>
      </w:r>
      <w:r>
        <w:rPr>
          <w:rFonts w:ascii="Times New Roman" w:hAnsi="Times New Roman"/>
        </w:rPr>
        <w:t xml:space="preserve">, by the mid-1970s, the power elite in 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were concerned that they were losing control of society because of the wide spread popular participation in the social movements of the 1960s and early 1970s.  The plan, Zinn says, was to pacify the public, and one group that needed to be pacified, according to the power elite, was students, and there would be no better way to pacify them than by controlling history. As </w:t>
      </w:r>
      <w:r w:rsidR="0001450B">
        <w:rPr>
          <w:rFonts w:ascii="Times New Roman" w:hAnsi="Times New Roman"/>
        </w:rPr>
        <w:t xml:space="preserve">George </w:t>
      </w:r>
      <w:r>
        <w:rPr>
          <w:rFonts w:ascii="Times New Roman" w:hAnsi="Times New Roman"/>
        </w:rPr>
        <w:t xml:space="preserve">Orwell says in </w:t>
      </w:r>
      <w:r w:rsidRPr="0001450B">
        <w:rPr>
          <w:rFonts w:ascii="Times New Roman" w:hAnsi="Times New Roman"/>
          <w:u w:val="words"/>
        </w:rPr>
        <w:t>1984</w:t>
      </w:r>
      <w:r>
        <w:rPr>
          <w:rFonts w:ascii="Times New Roman" w:hAnsi="Times New Roman"/>
        </w:rPr>
        <w:t>, “Those who control the present control the past, and those who control the past control the present.</w:t>
      </w:r>
      <w:r w:rsidR="0001450B">
        <w:rPr>
          <w:rFonts w:ascii="Times New Roman" w:hAnsi="Times New Roman"/>
        </w:rPr>
        <w:t>”</w:t>
      </w:r>
    </w:p>
    <w:p w:rsidR="00BE5FC7" w:rsidRDefault="00BE5FC7" w:rsidP="00BE5FC7">
      <w:pPr>
        <w:spacing w:line="360" w:lineRule="auto"/>
        <w:rPr>
          <w:rFonts w:ascii="Times New Roman" w:hAnsi="Times New Roman"/>
        </w:rPr>
      </w:pPr>
      <w:r>
        <w:rPr>
          <w:rFonts w:ascii="Times New Roman" w:hAnsi="Times New Roman"/>
        </w:rPr>
        <w:tab/>
        <w:t xml:space="preserve">When my professor lectured on WWII, she omitted any discussion of the Spanish Civil War. </w:t>
      </w:r>
      <w:r w:rsidR="0001450B">
        <w:rPr>
          <w:rFonts w:ascii="Times New Roman" w:hAnsi="Times New Roman"/>
        </w:rPr>
        <w:t xml:space="preserve">This allowed her, of course, </w:t>
      </w:r>
      <w:r>
        <w:rPr>
          <w:rFonts w:ascii="Times New Roman" w:hAnsi="Times New Roman"/>
        </w:rPr>
        <w:t xml:space="preserve">not </w:t>
      </w:r>
      <w:r w:rsidR="0001450B">
        <w:rPr>
          <w:rFonts w:ascii="Times New Roman" w:hAnsi="Times New Roman"/>
        </w:rPr>
        <w:t xml:space="preserve">to </w:t>
      </w:r>
      <w:r>
        <w:rPr>
          <w:rFonts w:ascii="Times New Roman" w:hAnsi="Times New Roman"/>
        </w:rPr>
        <w:t xml:space="preserve">have to explain the reasons why the United States stood by while those challenging the Fascist government of Francisco Franco  where being killed by Franco’s forces, and also the Fascist forces of </w:t>
      </w:r>
      <w:r w:rsidR="0001450B">
        <w:rPr>
          <w:rFonts w:ascii="Times New Roman" w:hAnsi="Times New Roman"/>
        </w:rPr>
        <w:t xml:space="preserve">Nazi Germany and </w:t>
      </w:r>
      <w:r>
        <w:rPr>
          <w:rFonts w:ascii="Times New Roman" w:hAnsi="Times New Roman"/>
        </w:rPr>
        <w:t xml:space="preserve"> Italy.  She also did not have to explain the Abraham Lincoln brigade, American citizens who volunteered to help fight with the anti-fascist forces.  Nor did she have to explain </w:t>
      </w:r>
      <w:smartTag w:uri="urn:schemas-microsoft-com:office:smarttags" w:element="place">
        <w:smartTag w:uri="urn:schemas-microsoft-com:office:smarttags" w:element="City">
          <w:r>
            <w:rPr>
              <w:rFonts w:ascii="Times New Roman" w:hAnsi="Times New Roman"/>
            </w:rPr>
            <w:t>Guernica</w:t>
          </w:r>
        </w:smartTag>
      </w:smartTag>
      <w:r>
        <w:rPr>
          <w:rFonts w:ascii="Times New Roman" w:hAnsi="Times New Roman"/>
        </w:rPr>
        <w:t xml:space="preserve">.  It is only when I saw Picasso’s painting that I learned there had been a Spanish Civil War and that the forces of democracy and freedom had fought against fascism without the help of 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But I also realized something else when I saw the painting and it had a profound effect on me. It </w:t>
      </w:r>
      <w:r w:rsidR="0001450B">
        <w:rPr>
          <w:rFonts w:ascii="Times New Roman" w:hAnsi="Times New Roman"/>
        </w:rPr>
        <w:t>w</w:t>
      </w:r>
      <w:r>
        <w:rPr>
          <w:rFonts w:ascii="Times New Roman" w:hAnsi="Times New Roman"/>
        </w:rPr>
        <w:t>as that art has a p</w:t>
      </w:r>
      <w:r w:rsidR="0001450B">
        <w:rPr>
          <w:rFonts w:ascii="Times New Roman" w:hAnsi="Times New Roman"/>
        </w:rPr>
        <w:t>olitical dimension and there is</w:t>
      </w:r>
      <w:r>
        <w:rPr>
          <w:rFonts w:ascii="Times New Roman" w:hAnsi="Times New Roman"/>
        </w:rPr>
        <w:t xml:space="preserve"> a power to art; the power of the image to reveal lies, untruths, intentional omissions and to depict the atrocities of </w:t>
      </w:r>
      <w:smartTag w:uri="urn:schemas-microsoft-com:office:smarttags" w:element="City">
        <w:r>
          <w:rPr>
            <w:rFonts w:ascii="Times New Roman" w:hAnsi="Times New Roman"/>
          </w:rPr>
          <w:t>Guernica</w:t>
        </w:r>
      </w:smartTag>
      <w:r>
        <w:rPr>
          <w:rFonts w:ascii="Times New Roman" w:hAnsi="Times New Roman"/>
        </w:rPr>
        <w:t xml:space="preserve"> and </w:t>
      </w:r>
      <w:smartTag w:uri="urn:schemas-microsoft-com:office:smarttags" w:element="place">
        <w:r>
          <w:rPr>
            <w:rFonts w:ascii="Times New Roman" w:hAnsi="Times New Roman"/>
          </w:rPr>
          <w:t>My Lai</w:t>
        </w:r>
      </w:smartTag>
      <w:r>
        <w:rPr>
          <w:rFonts w:ascii="Times New Roman" w:hAnsi="Times New Roman"/>
        </w:rPr>
        <w:t>.</w:t>
      </w:r>
    </w:p>
    <w:p w:rsidR="00BE5FC7" w:rsidRDefault="00BE5FC7" w:rsidP="00BE5FC7">
      <w:pPr>
        <w:spacing w:line="360" w:lineRule="auto"/>
        <w:ind w:firstLine="720"/>
        <w:rPr>
          <w:rFonts w:ascii="Times New Roman" w:hAnsi="Times New Roman"/>
        </w:rPr>
      </w:pPr>
      <w:r w:rsidRPr="00BD475A">
        <w:rPr>
          <w:rFonts w:ascii="Times New Roman" w:hAnsi="Times New Roman"/>
        </w:rPr>
        <w:t xml:space="preserve">This thesis </w:t>
      </w:r>
      <w:r>
        <w:rPr>
          <w:rFonts w:ascii="Times New Roman" w:hAnsi="Times New Roman"/>
        </w:rPr>
        <w:t>lies at the intersection of the three themes. In order to understand the truth about the present, the war on terror, we need to reveal the truth about the past. In order to assert our collective power, we need to understand that in the past, collectively</w:t>
      </w:r>
      <w:r w:rsidR="0001450B">
        <w:rPr>
          <w:rFonts w:ascii="Times New Roman" w:hAnsi="Times New Roman"/>
        </w:rPr>
        <w:t>,</w:t>
      </w:r>
      <w:r>
        <w:rPr>
          <w:rFonts w:ascii="Times New Roman" w:hAnsi="Times New Roman"/>
        </w:rPr>
        <w:t xml:space="preserve"> we have changed things for the better. And we need to understand how powerful art, and the image, can be in the</w:t>
      </w:r>
      <w:r w:rsidR="0001450B">
        <w:rPr>
          <w:rFonts w:ascii="Times New Roman" w:hAnsi="Times New Roman"/>
        </w:rPr>
        <w:t xml:space="preserve"> struggle for truth and a just</w:t>
      </w:r>
      <w:r>
        <w:rPr>
          <w:rFonts w:ascii="Times New Roman" w:hAnsi="Times New Roman"/>
        </w:rPr>
        <w:t xml:space="preserve"> society. </w:t>
      </w:r>
    </w:p>
    <w:p w:rsidR="00BE5FC7" w:rsidRDefault="00BE5FC7" w:rsidP="00BE5FC7">
      <w:pPr>
        <w:spacing w:line="360" w:lineRule="auto"/>
        <w:ind w:firstLine="720"/>
        <w:rPr>
          <w:rFonts w:ascii="Times New Roman" w:hAnsi="Times New Roman"/>
        </w:rPr>
      </w:pPr>
      <w:r>
        <w:rPr>
          <w:rFonts w:ascii="Times New Roman" w:hAnsi="Times New Roman"/>
        </w:rPr>
        <w:t>Chapter</w:t>
      </w:r>
      <w:r w:rsidR="0001450B">
        <w:rPr>
          <w:rFonts w:ascii="Times New Roman" w:hAnsi="Times New Roman"/>
        </w:rPr>
        <w:t xml:space="preserve"> Two</w:t>
      </w:r>
      <w:r>
        <w:rPr>
          <w:rFonts w:ascii="Times New Roman" w:hAnsi="Times New Roman"/>
        </w:rPr>
        <w:t xml:space="preserve"> titled “The American War” demystifies what Americans call the Vietnam War by looking at the historical evidence.  This evidence includes the French colonization of </w:t>
      </w:r>
      <w:smartTag w:uri="urn:schemas-microsoft-com:office:smarttags" w:element="country-region">
        <w:r>
          <w:rPr>
            <w:rFonts w:ascii="Times New Roman" w:hAnsi="Times New Roman"/>
          </w:rPr>
          <w:t>Vietnam</w:t>
        </w:r>
      </w:smartTag>
      <w:r>
        <w:rPr>
          <w:rFonts w:ascii="Times New Roman" w:hAnsi="Times New Roman"/>
        </w:rPr>
        <w:t xml:space="preserve">, the French </w:t>
      </w:r>
      <w:r w:rsidR="00530DA5">
        <w:rPr>
          <w:rFonts w:ascii="Times New Roman" w:hAnsi="Times New Roman"/>
        </w:rPr>
        <w:t>Indochina</w:t>
      </w:r>
      <w:r>
        <w:rPr>
          <w:rFonts w:ascii="Times New Roman" w:hAnsi="Times New Roman"/>
        </w:rPr>
        <w:t xml:space="preserve"> War, Geneva Peace Accords, attempts by the newly formed government of </w:t>
      </w:r>
      <w:smartTag w:uri="urn:schemas-microsoft-com:office:smarttags" w:element="country-region">
        <w:r>
          <w:rPr>
            <w:rFonts w:ascii="Times New Roman" w:hAnsi="Times New Roman"/>
          </w:rPr>
          <w:t>Vietnam</w:t>
        </w:r>
      </w:smartTag>
      <w:r>
        <w:rPr>
          <w:rFonts w:ascii="Times New Roman" w:hAnsi="Times New Roman"/>
        </w:rPr>
        <w:t xml:space="preserve"> to be recognized by the </w:t>
      </w:r>
      <w:smartTag w:uri="urn:schemas-microsoft-com:office:smarttags" w:element="country-region">
        <w:r>
          <w:rPr>
            <w:rFonts w:ascii="Times New Roman" w:hAnsi="Times New Roman"/>
          </w:rPr>
          <w:t>U.S.</w:t>
        </w:r>
      </w:smartTag>
      <w:r>
        <w:rPr>
          <w:rFonts w:ascii="Times New Roman" w:hAnsi="Times New Roman"/>
        </w:rPr>
        <w:t xml:space="preserve">, the documented history of </w:t>
      </w:r>
      <w:smartTag w:uri="urn:schemas-microsoft-com:office:smarttags" w:element="country-region">
        <w:r>
          <w:rPr>
            <w:rFonts w:ascii="Times New Roman" w:hAnsi="Times New Roman"/>
          </w:rPr>
          <w:t>U.S.</w:t>
        </w:r>
      </w:smartTag>
      <w:r>
        <w:rPr>
          <w:rFonts w:ascii="Times New Roman" w:hAnsi="Times New Roman"/>
        </w:rPr>
        <w:t xml:space="preserve"> involvement in </w:t>
      </w:r>
      <w:smartTag w:uri="urn:schemas-microsoft-com:office:smarttags" w:element="country-region">
        <w:r>
          <w:rPr>
            <w:rFonts w:ascii="Times New Roman" w:hAnsi="Times New Roman"/>
          </w:rPr>
          <w:t>Vietnam</w:t>
        </w:r>
      </w:smartTag>
      <w:r>
        <w:rPr>
          <w:rFonts w:ascii="Times New Roman" w:hAnsi="Times New Roman"/>
        </w:rPr>
        <w:t xml:space="preserve">, the Pentagon Papers, and the tactics used by the </w:t>
      </w:r>
      <w:smartTag w:uri="urn:schemas-microsoft-com:office:smarttags" w:element="country-region">
        <w:smartTag w:uri="urn:schemas-microsoft-com:office:smarttags" w:element="place">
          <w:r>
            <w:rPr>
              <w:rFonts w:ascii="Times New Roman" w:hAnsi="Times New Roman"/>
            </w:rPr>
            <w:t>U.S.</w:t>
          </w:r>
        </w:smartTag>
      </w:smartTag>
      <w:r>
        <w:rPr>
          <w:rFonts w:ascii="Times New Roman" w:hAnsi="Times New Roman"/>
        </w:rPr>
        <w:t xml:space="preserve"> in waging the war on the Vietnamese people. </w:t>
      </w:r>
      <w:r w:rsidRPr="00BD475A">
        <w:rPr>
          <w:rFonts w:ascii="Times New Roman" w:hAnsi="Times New Roman"/>
        </w:rPr>
        <w:t xml:space="preserve">The </w:t>
      </w:r>
      <w:smartTag w:uri="urn:schemas-microsoft-com:office:smarttags" w:element="country-region">
        <w:r w:rsidRPr="00BD475A">
          <w:rPr>
            <w:rFonts w:ascii="Times New Roman" w:hAnsi="Times New Roman"/>
          </w:rPr>
          <w:t>United States</w:t>
        </w:r>
      </w:smartTag>
      <w:r w:rsidRPr="00BD475A">
        <w:rPr>
          <w:rFonts w:ascii="Times New Roman" w:hAnsi="Times New Roman"/>
        </w:rPr>
        <w:t xml:space="preserve">, between 1964 and 1972, used its maximum military effort, everything except an atomic bomb, to defeat a nationalist revolutionary movement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a tiny peasant third world country, and lost. The U.S. Administrations presented the war as a fight against communism in order to spread freedom and democracy. Yet, the war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was an American war waged on the Vietnamese people and their country. </w:t>
      </w:r>
    </w:p>
    <w:p w:rsidR="001E3B2E" w:rsidRDefault="00BE5FC7" w:rsidP="00BE5FC7">
      <w:pPr>
        <w:spacing w:line="360" w:lineRule="auto"/>
        <w:rPr>
          <w:rFonts w:ascii="Times New Roman" w:hAnsi="Times New Roman"/>
        </w:rPr>
      </w:pPr>
      <w:r>
        <w:rPr>
          <w:rFonts w:ascii="Times New Roman" w:hAnsi="Times New Roman"/>
        </w:rPr>
        <w:tab/>
      </w:r>
      <w:r w:rsidR="00D5777D">
        <w:rPr>
          <w:rFonts w:ascii="Times New Roman" w:hAnsi="Times New Roman"/>
        </w:rPr>
        <w:t xml:space="preserve">Perhaps the first Americans to protest </w:t>
      </w:r>
      <w:smartTag w:uri="urn:schemas-microsoft-com:office:smarttags" w:element="country-region">
        <w:r w:rsidR="00D5777D">
          <w:rPr>
            <w:rFonts w:ascii="Times New Roman" w:hAnsi="Times New Roman"/>
          </w:rPr>
          <w:t>U.S.</w:t>
        </w:r>
      </w:smartTag>
      <w:r w:rsidR="00D5777D">
        <w:rPr>
          <w:rFonts w:ascii="Times New Roman" w:hAnsi="Times New Roman"/>
        </w:rPr>
        <w:t xml:space="preserve"> involvement in </w:t>
      </w:r>
      <w:smartTag w:uri="urn:schemas-microsoft-com:office:smarttags" w:element="country-region">
        <w:r w:rsidR="00D5777D">
          <w:rPr>
            <w:rFonts w:ascii="Times New Roman" w:hAnsi="Times New Roman"/>
          </w:rPr>
          <w:t>Vietnam</w:t>
        </w:r>
      </w:smartTag>
      <w:r w:rsidR="00D5777D">
        <w:rPr>
          <w:rFonts w:ascii="Times New Roman" w:hAnsi="Times New Roman"/>
        </w:rPr>
        <w:t xml:space="preserve"> were merchant marines who were serving on </w:t>
      </w:r>
      <w:smartTag w:uri="urn:schemas-microsoft-com:office:smarttags" w:element="country-region">
        <w:r w:rsidR="00D5777D">
          <w:rPr>
            <w:rFonts w:ascii="Times New Roman" w:hAnsi="Times New Roman"/>
          </w:rPr>
          <w:t>U.S.</w:t>
        </w:r>
      </w:smartTag>
      <w:r w:rsidR="00D5777D">
        <w:rPr>
          <w:rFonts w:ascii="Times New Roman" w:hAnsi="Times New Roman"/>
        </w:rPr>
        <w:t xml:space="preserve"> ships taking French troops back to </w:t>
      </w:r>
      <w:smartTag w:uri="urn:schemas-microsoft-com:office:smarttags" w:element="country-region">
        <w:smartTag w:uri="urn:schemas-microsoft-com:office:smarttags" w:element="place">
          <w:r w:rsidR="00D5777D">
            <w:rPr>
              <w:rFonts w:ascii="Times New Roman" w:hAnsi="Times New Roman"/>
            </w:rPr>
            <w:t>Vietnam</w:t>
          </w:r>
        </w:smartTag>
      </w:smartTag>
      <w:r w:rsidR="00D5777D">
        <w:rPr>
          <w:rFonts w:ascii="Times New Roman" w:hAnsi="Times New Roman"/>
        </w:rPr>
        <w:t xml:space="preserve"> immediately after WWII (Zinn).  They realized the hypocrisy of fighting a war for freedom and self-determination and the “recolonization” by the French of Vietnam.  Civil rights groups realized another kind of hypocrisy and they challenged it.  They pointed out the contradictions in supposedly fighting a war for freedom ten thousand miles away while at home the law of the land in many places was still unfreedom, de jure segregation.  These were not the only groups who opposed </w:t>
      </w:r>
      <w:smartTag w:uri="urn:schemas-microsoft-com:office:smarttags" w:element="country-region">
        <w:r w:rsidR="00D5777D">
          <w:rPr>
            <w:rFonts w:ascii="Times New Roman" w:hAnsi="Times New Roman"/>
          </w:rPr>
          <w:t>U.S.</w:t>
        </w:r>
      </w:smartTag>
      <w:r w:rsidR="00D5777D">
        <w:rPr>
          <w:rFonts w:ascii="Times New Roman" w:hAnsi="Times New Roman"/>
        </w:rPr>
        <w:t xml:space="preserve"> involvement in </w:t>
      </w:r>
      <w:smartTag w:uri="urn:schemas-microsoft-com:office:smarttags" w:element="country-region">
        <w:smartTag w:uri="urn:schemas-microsoft-com:office:smarttags" w:element="place">
          <w:r w:rsidR="00D5777D">
            <w:rPr>
              <w:rFonts w:ascii="Times New Roman" w:hAnsi="Times New Roman"/>
            </w:rPr>
            <w:t>Vietnam</w:t>
          </w:r>
        </w:smartTag>
      </w:smartTag>
      <w:r w:rsidR="00D5777D">
        <w:rPr>
          <w:rFonts w:ascii="Times New Roman" w:hAnsi="Times New Roman"/>
        </w:rPr>
        <w:t xml:space="preserve">.  </w:t>
      </w:r>
      <w:r w:rsidRPr="00BD475A">
        <w:rPr>
          <w:rFonts w:ascii="Times New Roman" w:hAnsi="Times New Roman"/>
        </w:rPr>
        <w:t xml:space="preserve">During the course of the war, the </w:t>
      </w:r>
      <w:smartTag w:uri="urn:schemas-microsoft-com:office:smarttags" w:element="country-region">
        <w:r w:rsidRPr="00BD475A">
          <w:rPr>
            <w:rFonts w:ascii="Times New Roman" w:hAnsi="Times New Roman"/>
          </w:rPr>
          <w:t>United States</w:t>
        </w:r>
      </w:smartTag>
      <w:r w:rsidRPr="00BD475A">
        <w:rPr>
          <w:rFonts w:ascii="Times New Roman" w:hAnsi="Times New Roman"/>
        </w:rPr>
        <w:t xml:space="preserve"> experienced</w:t>
      </w:r>
      <w:r>
        <w:rPr>
          <w:rFonts w:ascii="Times New Roman" w:hAnsi="Times New Roman"/>
        </w:rPr>
        <w:t xml:space="preserve"> the largest antiwar </w:t>
      </w:r>
      <w:r w:rsidRPr="00BD475A">
        <w:rPr>
          <w:rFonts w:ascii="Times New Roman" w:hAnsi="Times New Roman"/>
        </w:rPr>
        <w:t>movement</w:t>
      </w:r>
      <w:r>
        <w:rPr>
          <w:rFonts w:ascii="Times New Roman" w:hAnsi="Times New Roman"/>
        </w:rPr>
        <w:t xml:space="preserve"> </w:t>
      </w:r>
      <w:r w:rsidRPr="00BD475A">
        <w:rPr>
          <w:rFonts w:ascii="Times New Roman" w:hAnsi="Times New Roman"/>
        </w:rPr>
        <w:t xml:space="preserve">in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history. The movement </w:t>
      </w:r>
      <w:r>
        <w:rPr>
          <w:rFonts w:ascii="Times New Roman" w:hAnsi="Times New Roman"/>
        </w:rPr>
        <w:t>played</w:t>
      </w:r>
      <w:r w:rsidRPr="00BD475A">
        <w:rPr>
          <w:rFonts w:ascii="Times New Roman" w:hAnsi="Times New Roman"/>
        </w:rPr>
        <w:t xml:space="preserve"> a critical part in ending the war. Chapter </w:t>
      </w:r>
      <w:r>
        <w:rPr>
          <w:rFonts w:ascii="Times New Roman" w:hAnsi="Times New Roman"/>
        </w:rPr>
        <w:t>3</w:t>
      </w:r>
      <w:r w:rsidRPr="00BD475A">
        <w:rPr>
          <w:rFonts w:ascii="Times New Roman" w:hAnsi="Times New Roman"/>
        </w:rPr>
        <w:t xml:space="preserve">, </w:t>
      </w:r>
      <w:r w:rsidRPr="00BD475A">
        <w:rPr>
          <w:rFonts w:ascii="Times New Roman" w:hAnsi="Times New Roman"/>
          <w:i/>
        </w:rPr>
        <w:t>The Anti-Vietnam War Movement,</w:t>
      </w:r>
      <w:r w:rsidR="001E3B2E">
        <w:rPr>
          <w:rFonts w:ascii="Times New Roman" w:hAnsi="Times New Roman"/>
        </w:rPr>
        <w:t xml:space="preserve"> </w:t>
      </w:r>
      <w:r w:rsidRPr="00BD475A">
        <w:rPr>
          <w:rFonts w:ascii="Times New Roman" w:hAnsi="Times New Roman"/>
        </w:rPr>
        <w:t>examine</w:t>
      </w:r>
      <w:r w:rsidR="001E3B2E">
        <w:rPr>
          <w:rFonts w:ascii="Times New Roman" w:hAnsi="Times New Roman"/>
        </w:rPr>
        <w:t>s</w:t>
      </w:r>
      <w:r w:rsidRPr="00BD475A">
        <w:rPr>
          <w:rFonts w:ascii="Times New Roman" w:hAnsi="Times New Roman"/>
        </w:rPr>
        <w:t xml:space="preserve"> the </w:t>
      </w:r>
      <w:r>
        <w:rPr>
          <w:rFonts w:ascii="Times New Roman" w:hAnsi="Times New Roman"/>
        </w:rPr>
        <w:t xml:space="preserve">antiwar groups and the </w:t>
      </w:r>
      <w:r w:rsidRPr="00BD475A">
        <w:rPr>
          <w:rFonts w:ascii="Times New Roman" w:hAnsi="Times New Roman"/>
        </w:rPr>
        <w:t>tactics</w:t>
      </w:r>
      <w:r w:rsidR="001E3B2E">
        <w:rPr>
          <w:rFonts w:ascii="Times New Roman" w:hAnsi="Times New Roman"/>
        </w:rPr>
        <w:t xml:space="preserve"> they used.</w:t>
      </w:r>
      <w:r w:rsidRPr="00BD475A">
        <w:rPr>
          <w:rFonts w:ascii="Times New Roman" w:hAnsi="Times New Roman"/>
        </w:rPr>
        <w:t xml:space="preserve"> </w:t>
      </w:r>
      <w:r w:rsidR="001E3B2E">
        <w:rPr>
          <w:rFonts w:ascii="Times New Roman" w:hAnsi="Times New Roman"/>
        </w:rPr>
        <w:t xml:space="preserve">  While there were </w:t>
      </w:r>
      <w:r>
        <w:rPr>
          <w:rFonts w:ascii="Times New Roman" w:hAnsi="Times New Roman"/>
        </w:rPr>
        <w:t>many groups, a twofold goal was shared by all. The first part of the goal was to reveal the truth about the war</w:t>
      </w:r>
      <w:r w:rsidR="003871A9">
        <w:rPr>
          <w:rFonts w:ascii="Times New Roman" w:hAnsi="Times New Roman"/>
        </w:rPr>
        <w:t>, the contradictions, the tactics, and the human and social costs.  T</w:t>
      </w:r>
      <w:r>
        <w:rPr>
          <w:rFonts w:ascii="Times New Roman" w:hAnsi="Times New Roman"/>
        </w:rPr>
        <w:t>he second part was to stop the war machine from being able to function.</w:t>
      </w:r>
      <w:r w:rsidR="003871A9">
        <w:rPr>
          <w:rFonts w:ascii="Times New Roman" w:hAnsi="Times New Roman"/>
        </w:rPr>
        <w:t xml:space="preserve">  This involved primarily stopping the military’s ability to meet the manpower needs for waging the war. </w:t>
      </w:r>
    </w:p>
    <w:p w:rsidR="00BE5FC7" w:rsidRDefault="00BE5FC7" w:rsidP="00BE5FC7">
      <w:pPr>
        <w:spacing w:line="360" w:lineRule="auto"/>
        <w:rPr>
          <w:rFonts w:ascii="Times New Roman" w:hAnsi="Times New Roman"/>
        </w:rPr>
      </w:pPr>
      <w:r>
        <w:rPr>
          <w:rFonts w:ascii="Times New Roman" w:hAnsi="Times New Roman"/>
        </w:rPr>
        <w:tab/>
        <w:t>C</w:t>
      </w:r>
      <w:r w:rsidRPr="00BD475A">
        <w:rPr>
          <w:rFonts w:ascii="Times New Roman" w:hAnsi="Times New Roman"/>
        </w:rPr>
        <w:t xml:space="preserve">hapter </w:t>
      </w:r>
      <w:r>
        <w:rPr>
          <w:rFonts w:ascii="Times New Roman" w:hAnsi="Times New Roman"/>
        </w:rPr>
        <w:t>4</w:t>
      </w:r>
      <w:r w:rsidRPr="00BD475A">
        <w:rPr>
          <w:rFonts w:ascii="Times New Roman" w:hAnsi="Times New Roman"/>
        </w:rPr>
        <w:t xml:space="preserve">, </w:t>
      </w:r>
      <w:r w:rsidRPr="00BD475A">
        <w:rPr>
          <w:rFonts w:ascii="Times New Roman" w:hAnsi="Times New Roman"/>
          <w:i/>
        </w:rPr>
        <w:t xml:space="preserve">Art and the Anti-Vietnam War Movement, </w:t>
      </w:r>
      <w:r w:rsidR="002E62F6">
        <w:rPr>
          <w:rFonts w:ascii="Times New Roman" w:hAnsi="Times New Roman"/>
        </w:rPr>
        <w:t>will examine</w:t>
      </w:r>
      <w:r w:rsidR="00530DA5">
        <w:rPr>
          <w:rFonts w:ascii="Times New Roman" w:hAnsi="Times New Roman"/>
        </w:rPr>
        <w:t xml:space="preserve"> the role of art, </w:t>
      </w:r>
      <w:r w:rsidRPr="00BD475A">
        <w:rPr>
          <w:rFonts w:ascii="Times New Roman" w:hAnsi="Times New Roman"/>
        </w:rPr>
        <w:t>artists and art organiza</w:t>
      </w:r>
      <w:r w:rsidR="00530DA5">
        <w:rPr>
          <w:rFonts w:ascii="Times New Roman" w:hAnsi="Times New Roman"/>
        </w:rPr>
        <w:t>tions</w:t>
      </w:r>
      <w:r w:rsidRPr="00BD475A">
        <w:rPr>
          <w:rFonts w:ascii="Times New Roman" w:hAnsi="Times New Roman"/>
        </w:rPr>
        <w:t xml:space="preserve"> in the movement. </w:t>
      </w:r>
      <w:r w:rsidR="002E62F6">
        <w:rPr>
          <w:rFonts w:ascii="Times New Roman" w:hAnsi="Times New Roman"/>
        </w:rPr>
        <w:t xml:space="preserve">As early as 1966, art collectives such as Art and Writers Protest were organized.  After the </w:t>
      </w:r>
      <w:proofErr w:type="spellStart"/>
      <w:r w:rsidR="002E62F6">
        <w:rPr>
          <w:rFonts w:ascii="Times New Roman" w:hAnsi="Times New Roman"/>
        </w:rPr>
        <w:t>Tet</w:t>
      </w:r>
      <w:proofErr w:type="spellEnd"/>
      <w:r w:rsidR="002E62F6">
        <w:rPr>
          <w:rFonts w:ascii="Times New Roman" w:hAnsi="Times New Roman"/>
        </w:rPr>
        <w:t xml:space="preserve"> offensive and the </w:t>
      </w:r>
      <w:smartTag w:uri="urn:schemas-microsoft-com:office:smarttags" w:element="place">
        <w:r w:rsidR="002E62F6">
          <w:rPr>
            <w:rFonts w:ascii="Times New Roman" w:hAnsi="Times New Roman"/>
          </w:rPr>
          <w:t>My Lai</w:t>
        </w:r>
      </w:smartTag>
      <w:r w:rsidR="002E62F6">
        <w:rPr>
          <w:rFonts w:ascii="Times New Roman" w:hAnsi="Times New Roman"/>
        </w:rPr>
        <w:t xml:space="preserve"> massacre even more art groups were organized. The Art Workers Coalition and the Guerilla Art Action are examples.  They organized events and protests, created and displayed anti-war art, and linked the art world to the military-industrial complex.  They also moved art beyond the museum and into the streets with the creation of anti-war political posters that became an important tool for achieving the goal of the movement, informing the public through images about the lies, the tactics and the human and social cost of war.</w:t>
      </w: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rsidP="00BE5FC7">
      <w:pPr>
        <w:spacing w:line="360" w:lineRule="auto"/>
        <w:jc w:val="center"/>
        <w:rPr>
          <w:rFonts w:ascii="Times New Roman" w:hAnsi="Times New Roman"/>
          <w:b/>
        </w:rPr>
      </w:pPr>
    </w:p>
    <w:p w:rsidR="00BE5FC7" w:rsidRDefault="00BE5FC7"/>
    <w:sectPr w:rsidR="00BE5FC7" w:rsidSect="00BE5FC7">
      <w:headerReference w:type="even" r:id="rId6"/>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30DA5" w:rsidRDefault="00530DA5">
      <w:r>
        <w:separator/>
      </w:r>
    </w:p>
  </w:endnote>
  <w:endnote w:type="continuationSeparator" w:id="0">
    <w:p w:rsidR="00530DA5" w:rsidRDefault="0053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altName w:val="Kredit"/>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30DA5" w:rsidRDefault="00530DA5">
      <w:r>
        <w:separator/>
      </w:r>
    </w:p>
  </w:footnote>
  <w:footnote w:type="continuationSeparator" w:id="0">
    <w:p w:rsidR="00530DA5" w:rsidRDefault="00530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30DA5" w:rsidRDefault="00530DA5" w:rsidP="00BE5F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30DA5" w:rsidRDefault="00530DA5" w:rsidP="00BE5F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30DA5" w:rsidRDefault="00530DA5" w:rsidP="00BE5F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530DA5" w:rsidRDefault="00530DA5" w:rsidP="00BE5FC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3260"/>
    <w:rsid w:val="0001450B"/>
    <w:rsid w:val="000A2384"/>
    <w:rsid w:val="001E3B2E"/>
    <w:rsid w:val="0027170E"/>
    <w:rsid w:val="002D7FA5"/>
    <w:rsid w:val="002E62F6"/>
    <w:rsid w:val="003871A9"/>
    <w:rsid w:val="00530DA5"/>
    <w:rsid w:val="00AF3FED"/>
    <w:rsid w:val="00BE5FC7"/>
    <w:rsid w:val="00D5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EA6FE7CE-D433-4526-8837-ECAF8804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26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383260"/>
    <w:rPr>
      <w:rFonts w:ascii="Lucida Grande" w:hAnsi="Lucida Grande"/>
      <w:sz w:val="18"/>
      <w:szCs w:val="18"/>
    </w:rPr>
  </w:style>
  <w:style w:type="character" w:customStyle="1" w:styleId="BalloonTextChar">
    <w:name w:val="Balloon Text Char"/>
    <w:basedOn w:val="DefaultParagraphFont"/>
    <w:link w:val="BalloonText"/>
    <w:uiPriority w:val="99"/>
    <w:semiHidden/>
    <w:rsid w:val="00CC1369"/>
    <w:rPr>
      <w:rFonts w:ascii="Lucida Grande" w:hAnsi="Lucida Grande"/>
      <w:sz w:val="18"/>
      <w:szCs w:val="18"/>
    </w:rPr>
  </w:style>
  <w:style w:type="character" w:customStyle="1" w:styleId="BalloonTextChar0">
    <w:name w:val="Balloon Text Char"/>
    <w:basedOn w:val="DefaultParagraphFont"/>
    <w:link w:val="BalloonText"/>
    <w:uiPriority w:val="99"/>
    <w:semiHidden/>
    <w:rsid w:val="00CC1369"/>
    <w:rPr>
      <w:rFonts w:ascii="Lucida Grande" w:hAnsi="Lucida Grande"/>
      <w:sz w:val="18"/>
      <w:szCs w:val="18"/>
    </w:rPr>
  </w:style>
  <w:style w:type="character" w:customStyle="1" w:styleId="BalloonTextChar2">
    <w:name w:val="Balloon Text Char"/>
    <w:basedOn w:val="DefaultParagraphFont"/>
    <w:link w:val="BalloonText"/>
    <w:uiPriority w:val="99"/>
    <w:semiHidden/>
    <w:rsid w:val="00CC1369"/>
    <w:rPr>
      <w:rFonts w:ascii="Lucida Grande" w:hAnsi="Lucida Grande"/>
      <w:sz w:val="18"/>
      <w:szCs w:val="18"/>
    </w:rPr>
  </w:style>
  <w:style w:type="character" w:customStyle="1" w:styleId="BalloonTextChar1">
    <w:name w:val="Balloon Text Char1"/>
    <w:basedOn w:val="DefaultParagraphFont"/>
    <w:link w:val="BalloonText"/>
    <w:uiPriority w:val="99"/>
    <w:rsid w:val="00383260"/>
    <w:rPr>
      <w:rFonts w:ascii="Lucida Grande" w:eastAsia="Cambria" w:hAnsi="Lucida Grande" w:cs="Times New Roman"/>
      <w:sz w:val="18"/>
      <w:szCs w:val="18"/>
    </w:rPr>
  </w:style>
  <w:style w:type="character" w:customStyle="1" w:styleId="FooterChar">
    <w:name w:val="Footer Char"/>
    <w:basedOn w:val="DefaultParagraphFont"/>
    <w:link w:val="Footer"/>
    <w:rsid w:val="00383260"/>
    <w:rPr>
      <w:rFonts w:ascii="Cambria" w:eastAsia="Cambria" w:hAnsi="Cambria" w:cs="Times New Roman"/>
    </w:rPr>
  </w:style>
  <w:style w:type="paragraph" w:styleId="Footer">
    <w:name w:val="footer"/>
    <w:basedOn w:val="Normal"/>
    <w:link w:val="FooterChar"/>
    <w:rsid w:val="00383260"/>
    <w:pPr>
      <w:tabs>
        <w:tab w:val="center" w:pos="4320"/>
        <w:tab w:val="right" w:pos="8640"/>
      </w:tabs>
    </w:pPr>
  </w:style>
  <w:style w:type="character" w:customStyle="1" w:styleId="HeaderChar">
    <w:name w:val="Header Char"/>
    <w:basedOn w:val="DefaultParagraphFont"/>
    <w:link w:val="Header"/>
    <w:uiPriority w:val="99"/>
    <w:rsid w:val="00383260"/>
    <w:rPr>
      <w:rFonts w:ascii="Cambria" w:eastAsia="Cambria" w:hAnsi="Cambria" w:cs="Times New Roman"/>
    </w:rPr>
  </w:style>
  <w:style w:type="paragraph" w:styleId="Header">
    <w:name w:val="header"/>
    <w:basedOn w:val="Normal"/>
    <w:link w:val="HeaderChar"/>
    <w:uiPriority w:val="99"/>
    <w:rsid w:val="00383260"/>
    <w:pPr>
      <w:tabs>
        <w:tab w:val="center" w:pos="4320"/>
        <w:tab w:val="right" w:pos="8640"/>
      </w:tabs>
    </w:pPr>
  </w:style>
  <w:style w:type="character" w:customStyle="1" w:styleId="CommentTextChar">
    <w:name w:val="Comment Text Char"/>
    <w:basedOn w:val="DefaultParagraphFont"/>
    <w:link w:val="CommentText"/>
    <w:rsid w:val="00383260"/>
    <w:rPr>
      <w:rFonts w:ascii="Cambria" w:eastAsia="Cambria" w:hAnsi="Cambria" w:cs="Times New Roman"/>
      <w:sz w:val="20"/>
      <w:szCs w:val="20"/>
    </w:rPr>
  </w:style>
  <w:style w:type="paragraph" w:styleId="CommentText">
    <w:name w:val="annotation text"/>
    <w:basedOn w:val="Normal"/>
    <w:link w:val="CommentTextChar"/>
    <w:rsid w:val="00383260"/>
    <w:rPr>
      <w:sz w:val="20"/>
      <w:szCs w:val="20"/>
    </w:rPr>
  </w:style>
  <w:style w:type="character" w:customStyle="1" w:styleId="FootnoteTextChar">
    <w:name w:val="Footnote Text Char"/>
    <w:basedOn w:val="DefaultParagraphFont"/>
    <w:link w:val="FootnoteText"/>
    <w:uiPriority w:val="99"/>
    <w:rsid w:val="00383260"/>
    <w:rPr>
      <w:rFonts w:ascii="Cambria" w:eastAsia="Cambria" w:hAnsi="Cambria" w:cs="Times New Roman"/>
    </w:rPr>
  </w:style>
  <w:style w:type="paragraph" w:styleId="FootnoteText">
    <w:name w:val="footnote text"/>
    <w:basedOn w:val="Normal"/>
    <w:link w:val="FootnoteTextChar"/>
    <w:uiPriority w:val="99"/>
    <w:rsid w:val="00383260"/>
  </w:style>
  <w:style w:type="character" w:customStyle="1" w:styleId="CommentSubjectChar">
    <w:name w:val="Comment Subject Char"/>
    <w:basedOn w:val="CommentTextChar"/>
    <w:link w:val="CommentSubject"/>
    <w:semiHidden/>
    <w:rsid w:val="00383260"/>
    <w:rPr>
      <w:rFonts w:ascii="Cambria" w:eastAsia="Cambria" w:hAnsi="Cambria" w:cs="Times New Roman"/>
      <w:b/>
      <w:bCs/>
      <w:sz w:val="20"/>
      <w:szCs w:val="20"/>
    </w:rPr>
  </w:style>
  <w:style w:type="paragraph" w:styleId="CommentSubject">
    <w:name w:val="annotation subject"/>
    <w:basedOn w:val="CommentText"/>
    <w:next w:val="CommentText"/>
    <w:link w:val="CommentSubjectChar"/>
    <w:semiHidden/>
    <w:rsid w:val="00383260"/>
    <w:rPr>
      <w:b/>
      <w:bCs/>
    </w:rPr>
  </w:style>
  <w:style w:type="character" w:styleId="FootnoteReference">
    <w:name w:val="footnote reference"/>
    <w:basedOn w:val="DefaultParagraphFont"/>
    <w:uiPriority w:val="99"/>
    <w:rsid w:val="00383260"/>
    <w:rPr>
      <w:vertAlign w:val="superscript"/>
    </w:rPr>
  </w:style>
  <w:style w:type="character" w:styleId="CommentReference">
    <w:name w:val="annotation reference"/>
    <w:basedOn w:val="DefaultParagraphFont"/>
    <w:rsid w:val="00383260"/>
    <w:rPr>
      <w:sz w:val="16"/>
      <w:szCs w:val="16"/>
    </w:rPr>
  </w:style>
  <w:style w:type="character" w:styleId="PageNumber">
    <w:name w:val="page number"/>
    <w:basedOn w:val="DefaultParagraphFont"/>
    <w:uiPriority w:val="99"/>
    <w:rsid w:val="00383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1265</Words>
  <Characters>7215</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Chapter 1</vt:lpstr>
      <vt:lpstr/>
      <vt:lpstr>Introduction</vt:lpstr>
    </vt:vector>
  </TitlesOfParts>
  <Company>SDSU</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Gonzales</dc:creator>
  <cp:keywords/>
  <cp:lastModifiedBy>Joseph Rezaei</cp:lastModifiedBy>
  <cp:revision>2</cp:revision>
  <dcterms:created xsi:type="dcterms:W3CDTF">2024-10-09T21:13:00Z</dcterms:created>
  <dcterms:modified xsi:type="dcterms:W3CDTF">2024-10-09T21:13:00Z</dcterms:modified>
</cp:coreProperties>
</file>