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7CAA" w:rsidRDefault="009A7CAA" w:rsidP="009A7CAA"/>
    <w:p w:rsidR="009A7CAA" w:rsidRDefault="009A7CAA" w:rsidP="009A7CAA"/>
    <w:p w:rsidR="00AE6EEE" w:rsidRDefault="00AE6EEE" w:rsidP="00AE6EEE">
      <w:pPr>
        <w:ind w:right="1450" w:firstLine="720"/>
      </w:pPr>
    </w:p>
    <w:p w:rsidR="00AE6EEE" w:rsidRDefault="00AE6EEE" w:rsidP="00AE6EEE">
      <w:pPr>
        <w:ind w:right="1450" w:firstLine="720"/>
      </w:pPr>
    </w:p>
    <w:p w:rsidR="00F01411" w:rsidRDefault="00091AF4" w:rsidP="00AE6EEE">
      <w:pPr>
        <w:ind w:right="145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1411" w:rsidRDefault="00F01411" w:rsidP="00AE6EEE">
      <w:pPr>
        <w:ind w:right="1450" w:firstLine="720"/>
      </w:pPr>
    </w:p>
    <w:p w:rsidR="00F01411" w:rsidRDefault="00F01411" w:rsidP="00AE6EEE">
      <w:pPr>
        <w:ind w:right="1450" w:firstLine="720"/>
      </w:pPr>
    </w:p>
    <w:p w:rsidR="00AE6EEE" w:rsidRDefault="007449E3" w:rsidP="00013138">
      <w:pPr>
        <w:spacing w:line="360" w:lineRule="auto"/>
        <w:ind w:left="5760" w:right="1450" w:firstLine="720"/>
      </w:pPr>
      <w:r>
        <w:t>March 12, 2014</w:t>
      </w:r>
    </w:p>
    <w:p w:rsidR="00091AF4" w:rsidRDefault="00091AF4" w:rsidP="00013138">
      <w:pPr>
        <w:spacing w:line="360" w:lineRule="auto"/>
        <w:ind w:right="1450"/>
      </w:pPr>
    </w:p>
    <w:p w:rsidR="00980DDA" w:rsidRDefault="00980DDA" w:rsidP="00013138">
      <w:pPr>
        <w:spacing w:line="360" w:lineRule="auto"/>
        <w:ind w:right="1450" w:firstLine="720"/>
      </w:pPr>
    </w:p>
    <w:p w:rsidR="00980DDA" w:rsidRDefault="00434216" w:rsidP="00013138">
      <w:pPr>
        <w:spacing w:line="360" w:lineRule="auto"/>
        <w:ind w:right="1450"/>
      </w:pPr>
      <w:r>
        <w:tab/>
      </w:r>
      <w:r w:rsidR="00980DDA">
        <w:t>To: Admissions Committee</w:t>
      </w:r>
    </w:p>
    <w:p w:rsidR="00AE6EEE" w:rsidRDefault="00AE6EEE" w:rsidP="00013138">
      <w:pPr>
        <w:spacing w:line="360" w:lineRule="auto"/>
        <w:ind w:right="1450" w:firstLine="720"/>
      </w:pPr>
    </w:p>
    <w:p w:rsidR="009A7CAA" w:rsidRDefault="00B905F2" w:rsidP="00013138">
      <w:pPr>
        <w:spacing w:line="360" w:lineRule="auto"/>
        <w:ind w:left="720" w:right="1450" w:firstLine="720"/>
      </w:pPr>
      <w:r>
        <w:t xml:space="preserve">Giselle Ruballos </w:t>
      </w:r>
      <w:r w:rsidR="009A7CAA">
        <w:t>has asked me to write a letter of recommendation in support of her application for admission to the</w:t>
      </w:r>
      <w:r w:rsidR="008B0D3A">
        <w:t xml:space="preserve"> </w:t>
      </w:r>
      <w:r w:rsidR="008B0D3A" w:rsidRPr="008B0D3A">
        <w:t>Columbia University Graduate School of Arts and Sciences</w:t>
      </w:r>
      <w:r w:rsidR="00980DDA">
        <w:t>; I am delighted to do so.</w:t>
      </w:r>
      <w:r w:rsidR="00D101B4">
        <w:t xml:space="preserve">  </w:t>
      </w:r>
      <w:r>
        <w:t>Giselle</w:t>
      </w:r>
      <w:r w:rsidR="009A7CAA">
        <w:t xml:space="preserve"> is one of those students who </w:t>
      </w:r>
      <w:r w:rsidR="003E7A6F">
        <w:t>make</w:t>
      </w:r>
      <w:r w:rsidR="009A7CAA">
        <w:t xml:space="preserve"> teaching worthwh</w:t>
      </w:r>
      <w:r w:rsidR="00091AF4">
        <w:t>ile.</w:t>
      </w:r>
      <w:r>
        <w:t xml:space="preserve">  I have known her for three</w:t>
      </w:r>
      <w:r w:rsidR="00434216">
        <w:t xml:space="preserve"> years</w:t>
      </w:r>
      <w:r w:rsidR="009A7CAA">
        <w:t xml:space="preserve">.  </w:t>
      </w:r>
      <w:r w:rsidR="00434216">
        <w:t>She has been</w:t>
      </w:r>
      <w:r>
        <w:t xml:space="preserve"> a student of mine in three </w:t>
      </w:r>
      <w:r w:rsidR="009A7CAA">
        <w:t xml:space="preserve">courses in the Sociology Department at </w:t>
      </w:r>
      <w:smartTag w:uri="urn:schemas-microsoft-com:office:smarttags" w:element="place">
        <w:smartTag w:uri="urn:schemas-microsoft-com:office:smarttags" w:element="PlaceName">
          <w:r w:rsidR="009A7CAA">
            <w:t>San Diego</w:t>
          </w:r>
        </w:smartTag>
        <w:r w:rsidR="009A7CAA">
          <w:t xml:space="preserve"> </w:t>
        </w:r>
        <w:smartTag w:uri="urn:schemas-microsoft-com:office:smarttags" w:element="PlaceType">
          <w:r w:rsidR="009A7CAA">
            <w:t>State</w:t>
          </w:r>
        </w:smartTag>
        <w:r w:rsidR="009A7CAA">
          <w:t xml:space="preserve"> </w:t>
        </w:r>
        <w:smartTag w:uri="urn:schemas-microsoft-com:office:smarttags" w:element="PlaceType">
          <w:r w:rsidR="009A7CAA">
            <w:t>University</w:t>
          </w:r>
        </w:smartTag>
      </w:smartTag>
      <w:r>
        <w:t xml:space="preserve">, </w:t>
      </w:r>
      <w:r w:rsidR="009A7CAA">
        <w:t>Introduction to So</w:t>
      </w:r>
      <w:r w:rsidR="00D101B4">
        <w:t>cial</w:t>
      </w:r>
      <w:r>
        <w:t xml:space="preserve"> Problems, </w:t>
      </w:r>
      <w:r w:rsidR="009A7CAA">
        <w:t>Co</w:t>
      </w:r>
      <w:r w:rsidR="00D101B4">
        <w:t>ntemporary Social Theory</w:t>
      </w:r>
      <w:r>
        <w:t xml:space="preserve"> and Social Construction of Reality. </w:t>
      </w:r>
    </w:p>
    <w:p w:rsidR="00D101B4" w:rsidRDefault="003E7A6F" w:rsidP="00013138">
      <w:pPr>
        <w:spacing w:line="360" w:lineRule="auto"/>
        <w:ind w:left="720" w:right="1450"/>
      </w:pPr>
      <w:r>
        <w:tab/>
        <w:t>Academically, Giselle is</w:t>
      </w:r>
      <w:r w:rsidR="00B905F2">
        <w:t xml:space="preserve"> in the top 2</w:t>
      </w:r>
      <w:r w:rsidR="00434216">
        <w:t>%</w:t>
      </w:r>
      <w:r w:rsidR="009A7CAA">
        <w:t xml:space="preserve"> of students that I have taught at SDSU, several thousand in sixteen years. </w:t>
      </w:r>
      <w:r w:rsidR="00091AF4">
        <w:t xml:space="preserve">She </w:t>
      </w:r>
      <w:r w:rsidR="00741F88">
        <w:t>received an</w:t>
      </w:r>
      <w:r>
        <w:t xml:space="preserve"> A in each course</w:t>
      </w:r>
      <w:r w:rsidR="00B905F2">
        <w:t xml:space="preserve">.  </w:t>
      </w:r>
      <w:r w:rsidR="00D101B4">
        <w:t xml:space="preserve"> </w:t>
      </w:r>
      <w:r w:rsidR="00B905F2">
        <w:t>T</w:t>
      </w:r>
      <w:r w:rsidR="00D101B4">
        <w:t>he Social Theory c</w:t>
      </w:r>
      <w:r w:rsidR="00AE6EEE">
        <w:t>ourse, which is a required upper</w:t>
      </w:r>
      <w:r w:rsidR="00D101B4">
        <w:t xml:space="preserve"> division course, is arguably the most difficult course in the depar</w:t>
      </w:r>
      <w:r w:rsidR="00091AF4">
        <w:t>tment.  The fact that sh</w:t>
      </w:r>
      <w:r w:rsidR="00B21367">
        <w:t xml:space="preserve">e did </w:t>
      </w:r>
      <w:r w:rsidR="00B905F2">
        <w:t xml:space="preserve">so </w:t>
      </w:r>
      <w:r w:rsidR="00B21367">
        <w:t>well in the theory course</w:t>
      </w:r>
      <w:r w:rsidR="00091AF4">
        <w:t xml:space="preserve"> is a good indication</w:t>
      </w:r>
      <w:r w:rsidR="00B905F2">
        <w:t xml:space="preserve">, I believe, </w:t>
      </w:r>
      <w:r w:rsidR="00091AF4">
        <w:t>of her potential to succeed in a graduate program.</w:t>
      </w:r>
      <w:r w:rsidR="00D101B4">
        <w:t xml:space="preserve">  There are two required papers in the course and she re</w:t>
      </w:r>
      <w:r w:rsidR="00410039">
        <w:t>ceived As on each of those</w:t>
      </w:r>
      <w:r w:rsidR="00980DDA">
        <w:t>.  The papers</w:t>
      </w:r>
      <w:r w:rsidR="00D101B4">
        <w:t xml:space="preserve"> </w:t>
      </w:r>
      <w:r w:rsidR="009A7CAA">
        <w:t xml:space="preserve">were well written, </w:t>
      </w:r>
      <w:r w:rsidR="00D101B4">
        <w:t>well thought out and</w:t>
      </w:r>
      <w:r w:rsidR="00AE6EEE">
        <w:t xml:space="preserve"> reflect</w:t>
      </w:r>
      <w:r w:rsidR="00980DDA">
        <w:t xml:space="preserve">ed an </w:t>
      </w:r>
      <w:r w:rsidR="00B905F2">
        <w:t xml:space="preserve">ability to deal with </w:t>
      </w:r>
      <w:r w:rsidR="00A4466A">
        <w:t xml:space="preserve">abstract </w:t>
      </w:r>
      <w:r w:rsidR="00AE6EEE">
        <w:t xml:space="preserve">concepts and </w:t>
      </w:r>
      <w:r w:rsidR="00B905F2">
        <w:t xml:space="preserve">to </w:t>
      </w:r>
      <w:r w:rsidR="00AE6EEE">
        <w:t>think critically</w:t>
      </w:r>
      <w:r w:rsidR="00B905F2">
        <w:t>.  She had extremely high exam scores</w:t>
      </w:r>
      <w:r w:rsidR="00091AF4">
        <w:t xml:space="preserve">.  </w:t>
      </w:r>
      <w:r w:rsidR="00B905F2">
        <w:t xml:space="preserve"> In all three courses, s</w:t>
      </w:r>
      <w:r w:rsidR="009A7CAA">
        <w:t>he mad</w:t>
      </w:r>
      <w:r w:rsidR="00B905F2">
        <w:t xml:space="preserve">e positive contributions to </w:t>
      </w:r>
      <w:r w:rsidR="009A7CAA">
        <w:t xml:space="preserve">class discussions, </w:t>
      </w:r>
      <w:r w:rsidR="00B905F2">
        <w:t xml:space="preserve">asked intelligent and thoughtful questions, and demonstrated a </w:t>
      </w:r>
      <w:r w:rsidR="00A4466A">
        <w:t xml:space="preserve">desire </w:t>
      </w:r>
      <w:r w:rsidR="00B905F2">
        <w:t xml:space="preserve">and commitment to learn.  </w:t>
      </w:r>
    </w:p>
    <w:p w:rsidR="00741F88" w:rsidRDefault="009A7CAA" w:rsidP="00013138">
      <w:pPr>
        <w:spacing w:line="360" w:lineRule="auto"/>
        <w:ind w:left="720" w:right="1450" w:firstLine="720"/>
      </w:pPr>
      <w:r>
        <w:t xml:space="preserve"> I got to know her on a more personal level </w:t>
      </w:r>
      <w:r w:rsidR="00980DDA">
        <w:t xml:space="preserve">because of her </w:t>
      </w:r>
      <w:r w:rsidR="005E5E00">
        <w:t xml:space="preserve">regular </w:t>
      </w:r>
      <w:r w:rsidR="00980DDA">
        <w:t>visits to the office.</w:t>
      </w:r>
      <w:r>
        <w:t xml:space="preserve">   </w:t>
      </w:r>
      <w:r w:rsidR="005E5E00">
        <w:t>In these visits, I learned that Giselle also</w:t>
      </w:r>
      <w:r w:rsidR="00AE6EEE">
        <w:t xml:space="preserve"> has</w:t>
      </w:r>
      <w:r>
        <w:t xml:space="preserve"> a sincere interest in and concern for the problems that others face, especially problems of poverty, race and gender.  </w:t>
      </w:r>
      <w:r w:rsidR="00980DDA">
        <w:t xml:space="preserve">And her interest and concern for others has translated into a desire to choose a vocation that will allow her to help those who need help the most.  </w:t>
      </w:r>
      <w:r w:rsidR="00741F88">
        <w:t xml:space="preserve">The </w:t>
      </w:r>
      <w:smartTag w:uri="urn:schemas-microsoft-com:office:smarttags" w:element="place">
        <w:smartTag w:uri="urn:schemas-microsoft-com:office:smarttags" w:element="City">
          <w:r w:rsidR="00741F88">
            <w:t>Columbia</w:t>
          </w:r>
        </w:smartTag>
      </w:smartTag>
      <w:r w:rsidR="00741F88">
        <w:t xml:space="preserve"> program fits perfectly with her goals.</w:t>
      </w:r>
    </w:p>
    <w:p w:rsidR="009A7CAA" w:rsidRDefault="009A7CAA" w:rsidP="00013138">
      <w:pPr>
        <w:spacing w:line="360" w:lineRule="auto"/>
        <w:ind w:left="720" w:right="1450" w:firstLine="720"/>
      </w:pPr>
      <w:r>
        <w:t xml:space="preserve">Watching her grow as a student and </w:t>
      </w:r>
      <w:r w:rsidR="00410039">
        <w:t xml:space="preserve">as a person </w:t>
      </w:r>
      <w:r>
        <w:t>has been rew</w:t>
      </w:r>
      <w:r w:rsidR="00091AF4">
        <w:t>ard</w:t>
      </w:r>
      <w:r w:rsidR="005E5E00">
        <w:t>ing for me as a teacher.  Giselle</w:t>
      </w:r>
      <w:r>
        <w:t xml:space="preserve"> is intelligent, thoughtful, kind and engaged. </w:t>
      </w:r>
      <w:r w:rsidR="00741F88">
        <w:t xml:space="preserve"> </w:t>
      </w:r>
      <w:r>
        <w:t>I believe s</w:t>
      </w:r>
      <w:r w:rsidR="00410039">
        <w:t xml:space="preserve">he would excel in </w:t>
      </w:r>
      <w:r>
        <w:t xml:space="preserve">the program.  I highly recommend her without qualification.  If I can be of further </w:t>
      </w:r>
      <w:r>
        <w:lastRenderedPageBreak/>
        <w:t>assistance</w:t>
      </w:r>
      <w:r w:rsidR="003E7A6F">
        <w:t>,</w:t>
      </w:r>
      <w:r>
        <w:t xml:space="preserve"> I can be reached by email at </w:t>
      </w:r>
      <w:hyperlink r:id="rId4" w:history="1">
        <w:r>
          <w:rPr>
            <w:rStyle w:val="Hyperlink"/>
          </w:rPr>
          <w:t>psemm@mail.sdsu.edu</w:t>
        </w:r>
      </w:hyperlink>
      <w:r>
        <w:t xml:space="preserve"> or at my office phone 594-5906.</w:t>
      </w:r>
      <w:r w:rsidR="007449E3">
        <w:t xml:space="preserve">  </w:t>
      </w:r>
    </w:p>
    <w:p w:rsidR="009A7CAA" w:rsidRDefault="00013138" w:rsidP="00013138">
      <w:pPr>
        <w:spacing w:line="360" w:lineRule="auto"/>
        <w:ind w:left="720" w:right="1450"/>
      </w:pPr>
      <w:r>
        <w:tab/>
      </w:r>
      <w:r>
        <w:tab/>
      </w:r>
    </w:p>
    <w:p w:rsidR="00013138" w:rsidRDefault="00013138" w:rsidP="00013138">
      <w:pPr>
        <w:spacing w:line="360" w:lineRule="auto"/>
        <w:ind w:left="720"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:rsidR="009A7CAA" w:rsidRDefault="00013138" w:rsidP="00013138">
      <w:pPr>
        <w:spacing w:line="360" w:lineRule="auto"/>
        <w:ind w:left="720"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7CAA" w:rsidRDefault="009A7CAA" w:rsidP="00013138">
      <w:pPr>
        <w:spacing w:line="360" w:lineRule="auto"/>
        <w:ind w:left="720"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Paul Tom Semm</w:t>
      </w:r>
    </w:p>
    <w:p w:rsidR="009A7CAA" w:rsidRDefault="009A7CAA" w:rsidP="00013138">
      <w:pPr>
        <w:spacing w:line="360" w:lineRule="auto"/>
        <w:ind w:left="720"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Professor, Department of Sociology</w:t>
      </w:r>
    </w:p>
    <w:p w:rsidR="009A7CAA" w:rsidRDefault="009A7CAA" w:rsidP="00013138">
      <w:pPr>
        <w:spacing w:line="360" w:lineRule="auto"/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3138">
        <w:tab/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9A7CAA" w:rsidRDefault="009A7CAA" w:rsidP="00013138">
      <w:pPr>
        <w:spacing w:line="360" w:lineRule="auto"/>
        <w:ind w:right="1450"/>
      </w:pPr>
    </w:p>
    <w:p w:rsidR="00383ECA" w:rsidRDefault="00383ECA" w:rsidP="00AE6EEE">
      <w:pPr>
        <w:spacing w:line="480" w:lineRule="auto"/>
      </w:pPr>
    </w:p>
    <w:sectPr w:rsidR="00383ECA" w:rsidSect="0001313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7CAA"/>
    <w:rsid w:val="00013138"/>
    <w:rsid w:val="00091AF4"/>
    <w:rsid w:val="002A73B8"/>
    <w:rsid w:val="00300814"/>
    <w:rsid w:val="00383ECA"/>
    <w:rsid w:val="00395F76"/>
    <w:rsid w:val="003E7A6F"/>
    <w:rsid w:val="00410039"/>
    <w:rsid w:val="00434216"/>
    <w:rsid w:val="005E5E00"/>
    <w:rsid w:val="00732C39"/>
    <w:rsid w:val="00741F88"/>
    <w:rsid w:val="007449E3"/>
    <w:rsid w:val="008B0D3A"/>
    <w:rsid w:val="008E0069"/>
    <w:rsid w:val="00980DDA"/>
    <w:rsid w:val="009A7CAA"/>
    <w:rsid w:val="009F6BD3"/>
    <w:rsid w:val="00A4466A"/>
    <w:rsid w:val="00AE6EEE"/>
    <w:rsid w:val="00B21367"/>
    <w:rsid w:val="00B905F2"/>
    <w:rsid w:val="00CA38BC"/>
    <w:rsid w:val="00D101B4"/>
    <w:rsid w:val="00DB4D9E"/>
    <w:rsid w:val="00F0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BB8C205-0F2A-4B15-871D-564C3F04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7CA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A7CA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014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1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4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2380</CharactersWithSpaces>
  <SharedDoc>false</SharedDoc>
  <HLinks>
    <vt:vector size="6" baseType="variant">
      <vt:variant>
        <vt:i4>3211347</vt:i4>
      </vt:variant>
      <vt:variant>
        <vt:i4>0</vt:i4>
      </vt:variant>
      <vt:variant>
        <vt:i4>0</vt:i4>
      </vt:variant>
      <vt:variant>
        <vt:i4>5</vt:i4>
      </vt:variant>
      <vt:variant>
        <vt:lpwstr>mailto:psemm@mail.sdsu.edu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cp:lastPrinted>2014-01-29T18:18:00Z</cp:lastPrinted>
  <dcterms:created xsi:type="dcterms:W3CDTF">2024-10-09T21:22:00Z</dcterms:created>
  <dcterms:modified xsi:type="dcterms:W3CDTF">2024-10-09T21:22:00Z</dcterms:modified>
</cp:coreProperties>
</file>