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491C" w:rsidRDefault="0083491C" w:rsidP="005B65CE">
      <w:pPr>
        <w:ind w:left="2160" w:firstLine="720"/>
      </w:pPr>
      <w:r>
        <w:t>Study Guide Exam #3</w:t>
      </w:r>
    </w:p>
    <w:p w:rsidR="0083491C" w:rsidRDefault="0083491C" w:rsidP="0083491C"/>
    <w:p w:rsidR="0083491C" w:rsidRDefault="0083491C" w:rsidP="0083491C">
      <w:r>
        <w:t>You are responsible for all lectures, in-class vid</w:t>
      </w:r>
      <w:r w:rsidR="0034139B">
        <w:t>eos, and read</w:t>
      </w:r>
      <w:r w:rsidR="00A71F09">
        <w:t>ing assignments</w:t>
      </w:r>
      <w:r w:rsidR="00592738">
        <w:t xml:space="preserve"> (see Syllabus)</w:t>
      </w:r>
      <w:r w:rsidR="00A71F09">
        <w:t xml:space="preserve"> </w:t>
      </w:r>
      <w:r w:rsidR="0034139B">
        <w:t>since the last exam</w:t>
      </w:r>
      <w:r w:rsidR="00592738">
        <w:t xml:space="preserve"> (March 22)</w:t>
      </w:r>
      <w:r w:rsidR="0034139B">
        <w:t>.</w:t>
      </w:r>
    </w:p>
    <w:p w:rsidR="0083491C" w:rsidRDefault="0083491C" w:rsidP="0083491C"/>
    <w:p w:rsidR="0083491C" w:rsidRDefault="0083491C" w:rsidP="0083491C">
      <w:pPr>
        <w:ind w:right="-720"/>
      </w:pPr>
      <w:r>
        <w:t xml:space="preserve">1. Changing economy and changing nature of work </w:t>
      </w:r>
    </w:p>
    <w:p w:rsidR="0083491C" w:rsidRDefault="0083491C" w:rsidP="0083491C">
      <w:pPr>
        <w:ind w:right="-720"/>
      </w:pPr>
      <w:r>
        <w:t>a. Post-World War II to mid-70s: economy, types of jobs, American dream and its promise.</w:t>
      </w:r>
    </w:p>
    <w:p w:rsidR="0083491C" w:rsidRDefault="0083491C" w:rsidP="0083491C">
      <w:pPr>
        <w:ind w:right="-720"/>
      </w:pPr>
      <w:r>
        <w:t>b. Mid-1970s- to present: economy, causes, types of jobs, characteristics.</w:t>
      </w:r>
    </w:p>
    <w:p w:rsidR="0083491C" w:rsidRDefault="0083491C" w:rsidP="0083491C">
      <w:pPr>
        <w:ind w:right="-720"/>
      </w:pPr>
      <w:r>
        <w:t>c. Terms: manufacturing, infrastructure, social contract, class conflict, deindustrialization, downsizing, off shoring, outsourcing, mergers, blue collar jobs, white collar jobs, service economy, McJobs, American Dream, automation, suburban</w:t>
      </w:r>
      <w:r w:rsidR="0028058D">
        <w:t>ization, white flight, globalization</w:t>
      </w:r>
      <w:r>
        <w:t>.</w:t>
      </w:r>
    </w:p>
    <w:p w:rsidR="0083491C" w:rsidRDefault="0083491C" w:rsidP="0083491C">
      <w:pPr>
        <w:ind w:right="-720"/>
      </w:pPr>
    </w:p>
    <w:p w:rsidR="0083491C" w:rsidRDefault="0083491C" w:rsidP="0083491C">
      <w:pPr>
        <w:ind w:right="-720"/>
      </w:pPr>
      <w:r>
        <w:t>2.  Poverty</w:t>
      </w:r>
    </w:p>
    <w:p w:rsidR="0083491C" w:rsidRDefault="0028058D" w:rsidP="0083491C">
      <w:pPr>
        <w:ind w:right="-720"/>
      </w:pPr>
      <w:r>
        <w:t>a. Poverty: definition, formula</w:t>
      </w:r>
      <w:r w:rsidR="0083491C">
        <w:t>, demographics, trend, comparison to other countries, causes.</w:t>
      </w:r>
    </w:p>
    <w:p w:rsidR="0083491C" w:rsidRDefault="0083491C" w:rsidP="0083491C">
      <w:pPr>
        <w:ind w:right="-720"/>
      </w:pPr>
      <w:r>
        <w:t xml:space="preserve">b. Welfare Reform: why was it necessary according to the </w:t>
      </w:r>
      <w:smartTag w:uri="urn:schemas-microsoft-com:office:smarttags" w:element="City">
        <w:smartTag w:uri="urn:schemas-microsoft-com:office:smarttags" w:element="place">
          <w:r>
            <w:t>Clinton</w:t>
          </w:r>
        </w:smartTag>
      </w:smartTag>
      <w:r>
        <w:t xml:space="preserve"> administration and corporate media and what was the reality?</w:t>
      </w:r>
    </w:p>
    <w:p w:rsidR="0083491C" w:rsidRDefault="0083491C" w:rsidP="0083491C">
      <w:pPr>
        <w:ind w:right="-720"/>
      </w:pPr>
      <w:r>
        <w:t>c. Who benefits from poverty?</w:t>
      </w:r>
    </w:p>
    <w:p w:rsidR="0083491C" w:rsidRDefault="0083491C" w:rsidP="0083491C">
      <w:pPr>
        <w:ind w:right="-720"/>
      </w:pPr>
      <w:r>
        <w:t xml:space="preserve">d. Terms:  poverty line or threshold, working poor, severely poor, near poor, welfare reform, </w:t>
      </w:r>
      <w:r w:rsidR="0028058D">
        <w:t xml:space="preserve">AFDC, </w:t>
      </w:r>
      <w:r>
        <w:t>Thrifty Food Plan, minimal subsistence diet, poverty surcharge, TANF.</w:t>
      </w:r>
    </w:p>
    <w:p w:rsidR="0083491C" w:rsidRDefault="0083491C" w:rsidP="0083491C"/>
    <w:p w:rsidR="005B65CE" w:rsidRPr="00BB0403" w:rsidRDefault="0083491C" w:rsidP="005B65CE">
      <w:pPr>
        <w:ind w:right="-720"/>
      </w:pPr>
      <w:r>
        <w:t xml:space="preserve">3. </w:t>
      </w:r>
      <w:r w:rsidR="005B65CE" w:rsidRPr="00BB0403">
        <w:t>Inequality in health and health care.</w:t>
      </w:r>
    </w:p>
    <w:p w:rsidR="005B65CE" w:rsidRPr="00BB0403" w:rsidRDefault="005B65CE" w:rsidP="005B65CE">
      <w:pPr>
        <w:ind w:right="-720"/>
      </w:pPr>
      <w:r w:rsidRPr="00BB0403">
        <w:t xml:space="preserve">a. </w:t>
      </w:r>
      <w:smartTag w:uri="urn:schemas-microsoft-com:office:smarttags" w:element="place">
        <w:smartTag w:uri="urn:schemas-microsoft-com:office:smarttags" w:element="country-region">
          <w:r w:rsidRPr="00BB0403">
            <w:t>America</w:t>
          </w:r>
        </w:smartTag>
      </w:smartTag>
      <w:r w:rsidRPr="00BB0403">
        <w:t>’s health: life expectancy, infa</w:t>
      </w:r>
      <w:r>
        <w:t xml:space="preserve">nt mortality, mortality rates, </w:t>
      </w:r>
      <w:r w:rsidRPr="00BB0403">
        <w:t>“unhealthful social fac</w:t>
      </w:r>
      <w:r w:rsidR="003B6CC7">
        <w:t>tors,” and inequality in health, comparison to other countries.</w:t>
      </w:r>
    </w:p>
    <w:p w:rsidR="005B65CE" w:rsidRPr="00BB0403" w:rsidRDefault="005B65CE" w:rsidP="005B65CE">
      <w:pPr>
        <w:ind w:right="-720"/>
      </w:pPr>
      <w:r>
        <w:t>b. Health care: type</w:t>
      </w:r>
      <w:r w:rsidR="003B6CC7">
        <w:t xml:space="preserve"> of system</w:t>
      </w:r>
      <w:r>
        <w:t>, cost, comparison, and three tiered structure</w:t>
      </w:r>
      <w:r w:rsidR="003B6CC7">
        <w:t>, health care reform.</w:t>
      </w:r>
    </w:p>
    <w:p w:rsidR="005B65CE" w:rsidRPr="00BB0403" w:rsidRDefault="005B65CE" w:rsidP="005B65CE">
      <w:pPr>
        <w:ind w:right="-720"/>
      </w:pPr>
      <w:r>
        <w:t>c. Who controls the</w:t>
      </w:r>
      <w:r w:rsidRPr="00BB0403">
        <w:t xml:space="preserve"> production and distribution</w:t>
      </w:r>
      <w:r>
        <w:t xml:space="preserve"> of health care</w:t>
      </w:r>
      <w:r w:rsidRPr="00BB0403">
        <w:t>?  W</w:t>
      </w:r>
      <w:r>
        <w:t xml:space="preserve">hat are their “interests”?  How </w:t>
      </w:r>
      <w:r w:rsidRPr="00BB0403">
        <w:t xml:space="preserve">do they pursue their interests?  </w:t>
      </w:r>
    </w:p>
    <w:p w:rsidR="005B65CE" w:rsidRDefault="005B65CE" w:rsidP="005B65CE">
      <w:pPr>
        <w:ind w:right="-720"/>
      </w:pPr>
      <w:r w:rsidRPr="00BB0403">
        <w:t xml:space="preserve">Terms: </w:t>
      </w:r>
      <w:r>
        <w:t xml:space="preserve">Medicare, Medicaid, Veterans Administration, </w:t>
      </w:r>
      <w:r w:rsidRPr="00BB0403">
        <w:t>HMOs, pharmaceutical corporations, private hosp</w:t>
      </w:r>
      <w:r>
        <w:t xml:space="preserve">itals, </w:t>
      </w:r>
      <w:r w:rsidRPr="00BB0403">
        <w:t xml:space="preserve">boutique, </w:t>
      </w:r>
      <w:proofErr w:type="spellStart"/>
      <w:r w:rsidRPr="00BB0403">
        <w:t>gatekeeping</w:t>
      </w:r>
      <w:proofErr w:type="spellEnd"/>
      <w:r w:rsidRPr="00BB0403">
        <w:t xml:space="preserve">, </w:t>
      </w:r>
      <w:proofErr w:type="spellStart"/>
      <w:r w:rsidRPr="00BB0403">
        <w:t>med</w:t>
      </w:r>
      <w:r>
        <w:t>lining</w:t>
      </w:r>
      <w:proofErr w:type="spellEnd"/>
      <w:r>
        <w:t>, front group, PHARMA</w:t>
      </w:r>
      <w:r w:rsidRPr="00BB0403">
        <w:t>,</w:t>
      </w:r>
      <w:r>
        <w:t xml:space="preserve"> United Seniors Coalition,</w:t>
      </w:r>
      <w:r w:rsidRPr="00BB0403">
        <w:t xml:space="preserve"> lob</w:t>
      </w:r>
      <w:r>
        <w:t xml:space="preserve">bying, campaign financing, </w:t>
      </w:r>
      <w:proofErr w:type="spellStart"/>
      <w:r>
        <w:t>DTCs</w:t>
      </w:r>
      <w:proofErr w:type="spellEnd"/>
      <w:r>
        <w:t>, deductibles, co-pays, exclusions, “black market,”</w:t>
      </w:r>
      <w:r w:rsidRPr="00BB0403">
        <w:t xml:space="preserve"> </w:t>
      </w:r>
      <w:proofErr w:type="spellStart"/>
      <w:r>
        <w:t>cosmeseuticals</w:t>
      </w:r>
      <w:proofErr w:type="spellEnd"/>
      <w:r w:rsidR="003B6CC7">
        <w:t>, tort reform, patent extensions</w:t>
      </w:r>
      <w:r>
        <w:t>.</w:t>
      </w:r>
    </w:p>
    <w:p w:rsidR="00DA5B85" w:rsidRDefault="00DA5B85" w:rsidP="005B65CE">
      <w:pPr>
        <w:ind w:right="-720"/>
      </w:pPr>
    </w:p>
    <w:p w:rsidR="00DA5B85" w:rsidRDefault="00DA5B85" w:rsidP="00DA5B85">
      <w:pPr>
        <w:tabs>
          <w:tab w:val="left" w:pos="720"/>
        </w:tabs>
        <w:ind w:right="-720"/>
      </w:pPr>
      <w:r>
        <w:t>4. Criminal Justice: corporate crime.</w:t>
      </w:r>
    </w:p>
    <w:p w:rsidR="00DA5B85" w:rsidRDefault="00DA5B85" w:rsidP="00DA5B85">
      <w:pPr>
        <w:tabs>
          <w:tab w:val="left" w:pos="720"/>
        </w:tabs>
        <w:ind w:right="-720"/>
      </w:pPr>
      <w:r>
        <w:t>a. Definition, types, examples, and consequences (Ford Pinto as archetype of corporate crime).</w:t>
      </w:r>
    </w:p>
    <w:p w:rsidR="00DA5B85" w:rsidRDefault="00DA5B85" w:rsidP="00DA5B85">
      <w:pPr>
        <w:tabs>
          <w:tab w:val="left" w:pos="720"/>
        </w:tabs>
        <w:ind w:right="-720"/>
      </w:pPr>
      <w:r>
        <w:t>b. Perception and treatment: media, politicians, civil trials and punishment, regulatory agencies.</w:t>
      </w:r>
    </w:p>
    <w:p w:rsidR="00DA5B85" w:rsidRDefault="00DA5B85" w:rsidP="00DA5B85">
      <w:pPr>
        <w:tabs>
          <w:tab w:val="left" w:pos="720"/>
        </w:tabs>
        <w:ind w:right="-720"/>
      </w:pPr>
      <w:r>
        <w:t>c. Terms: tort reform, gag orders, cots-benefit analysis, “revolving door,” human rights, regulatory agencies, deferred prosecution agreements, paramilitary.</w:t>
      </w:r>
    </w:p>
    <w:p w:rsidR="00DA5B85" w:rsidRDefault="00DA5B85" w:rsidP="005B65CE">
      <w:pPr>
        <w:ind w:right="-720"/>
      </w:pPr>
    </w:p>
    <w:p w:rsidR="0083491C" w:rsidRDefault="00DA5B85" w:rsidP="0083491C">
      <w:pPr>
        <w:ind w:right="-720"/>
      </w:pPr>
      <w:r>
        <w:t>5</w:t>
      </w:r>
      <w:r w:rsidR="0083491C">
        <w:t>. War and Social Problems</w:t>
      </w:r>
    </w:p>
    <w:p w:rsidR="0083491C" w:rsidRDefault="0083491C" w:rsidP="0083491C">
      <w:pPr>
        <w:ind w:right="-720"/>
      </w:pPr>
      <w:r>
        <w:t>a. Human costs: killed and wounded, disease and injury, post-war casualties and causes.</w:t>
      </w:r>
    </w:p>
    <w:p w:rsidR="0083491C" w:rsidRDefault="0083491C" w:rsidP="0083491C">
      <w:pPr>
        <w:ind w:right="-720"/>
      </w:pPr>
      <w:r>
        <w:t>b. Other problems: $ cost, infrastructure, social order, refugees, economy, genocide, blowback, new weapons.</w:t>
      </w:r>
    </w:p>
    <w:p w:rsidR="0083491C" w:rsidRDefault="0083491C" w:rsidP="0083491C">
      <w:pPr>
        <w:ind w:right="-720"/>
      </w:pPr>
      <w:r>
        <w:t>c. War and democracy: idea of freedom, Bill of Rights, due process, WWI, WWII, Cold War,</w:t>
      </w:r>
    </w:p>
    <w:p w:rsidR="0083491C" w:rsidRDefault="0083491C" w:rsidP="0083491C">
      <w:pPr>
        <w:ind w:right="-720"/>
      </w:pPr>
      <w:r>
        <w:t>Vietnam War, and militarization of police</w:t>
      </w:r>
    </w:p>
    <w:p w:rsidR="0083491C" w:rsidRDefault="0083491C" w:rsidP="0083491C">
      <w:pPr>
        <w:ind w:right="-720"/>
      </w:pPr>
      <w:r>
        <w:t>d. Terms: “Four Freedoms”, Sedition Act,  EO9066, Bill of Rights, depleted uranium, agent orange, genocide, ethnic cleansing, PTSD, shake and bake, enemy combatants, Military Commissions Act, FISA court, sneak and peak, dirty tricks, COINTELPRO</w:t>
      </w:r>
    </w:p>
    <w:p w:rsidR="0083491C" w:rsidRDefault="0083491C"/>
    <w:sectPr w:rsidR="008349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491C"/>
    <w:rsid w:val="0028058D"/>
    <w:rsid w:val="0034139B"/>
    <w:rsid w:val="003B6CC7"/>
    <w:rsid w:val="00592738"/>
    <w:rsid w:val="005B65CE"/>
    <w:rsid w:val="0083491C"/>
    <w:rsid w:val="00A71F09"/>
    <w:rsid w:val="00D84A08"/>
    <w:rsid w:val="00DA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B51C223-39CA-4FE0-907F-9B4010BF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491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4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