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92DA4" w14:textId="77777777" w:rsidR="00C30F0F" w:rsidRDefault="003A0A7E" w:rsidP="003A0A7E">
      <w:pPr>
        <w:spacing w:line="360" w:lineRule="atLeast"/>
      </w:pPr>
      <w:r>
        <w:t>I.</w:t>
      </w:r>
      <w:r w:rsidR="007F12CE">
        <w:t xml:space="preserve"> </w:t>
      </w:r>
      <w:r w:rsidR="00781DE5">
        <w:t>Class in the U.S</w:t>
      </w:r>
      <w:r w:rsidR="0083245A">
        <w:t>.</w:t>
      </w:r>
    </w:p>
    <w:p w14:paraId="0038BC88" w14:textId="77777777" w:rsidR="00C30F0F" w:rsidRDefault="00C30F0F" w:rsidP="003A0A7E">
      <w:pPr>
        <w:spacing w:line="360" w:lineRule="atLeast"/>
      </w:pPr>
    </w:p>
    <w:p w14:paraId="1BA5599E" w14:textId="4151D86B" w:rsidR="00C30F0F" w:rsidRDefault="00C30F0F" w:rsidP="003A0A7E">
      <w:pPr>
        <w:spacing w:line="360" w:lineRule="atLeast"/>
      </w:pPr>
      <w:r>
        <w:tab/>
        <w:t>A. Problem</w:t>
      </w:r>
      <w:r w:rsidR="00445FA2">
        <w:t xml:space="preserve">: Plutocracy </w:t>
      </w:r>
      <w:r w:rsidR="00914A7B">
        <w:t>and the economy.</w:t>
      </w:r>
    </w:p>
    <w:p w14:paraId="316BBC52" w14:textId="77777777" w:rsidR="00C30F0F" w:rsidRDefault="00C30F0F" w:rsidP="003A0A7E">
      <w:pPr>
        <w:spacing w:line="360" w:lineRule="atLeast"/>
      </w:pPr>
    </w:p>
    <w:p w14:paraId="0D246751" w14:textId="77777777" w:rsidR="00C30F0F" w:rsidRDefault="00C30F0F" w:rsidP="003A0A7E">
      <w:pPr>
        <w:spacing w:line="360" w:lineRule="atLeast"/>
      </w:pPr>
      <w:r>
        <w:tab/>
      </w:r>
      <w:r>
        <w:tab/>
        <w:t>1. How much inequality can a consumer economy have and still function</w:t>
      </w:r>
    </w:p>
    <w:p w14:paraId="489C3384" w14:textId="77777777" w:rsidR="00C30F0F" w:rsidRDefault="00C30F0F" w:rsidP="003A0A7E">
      <w:pPr>
        <w:spacing w:line="360" w:lineRule="atLeast"/>
      </w:pPr>
      <w:r>
        <w:tab/>
      </w:r>
      <w:r>
        <w:tab/>
        <w:t>for the majority?</w:t>
      </w:r>
    </w:p>
    <w:p w14:paraId="2B71256C" w14:textId="77777777" w:rsidR="00C30F0F" w:rsidRDefault="00C30F0F" w:rsidP="003A0A7E">
      <w:pPr>
        <w:spacing w:line="360" w:lineRule="atLeast"/>
      </w:pPr>
    </w:p>
    <w:p w14:paraId="2EB56B3D" w14:textId="77777777" w:rsidR="00C30F0F" w:rsidRDefault="00C30F0F" w:rsidP="003A0A7E">
      <w:pPr>
        <w:spacing w:line="360" w:lineRule="atLeast"/>
      </w:pPr>
      <w:r>
        <w:tab/>
      </w:r>
      <w:r>
        <w:tab/>
        <w:t>2. Can a democracy really be “of the people” with extreme inequality?</w:t>
      </w:r>
    </w:p>
    <w:p w14:paraId="00DFD62F" w14:textId="77777777" w:rsidR="00C30F0F" w:rsidRDefault="00C30F0F" w:rsidP="003A0A7E">
      <w:pPr>
        <w:spacing w:line="360" w:lineRule="atLeast"/>
      </w:pPr>
    </w:p>
    <w:p w14:paraId="26288671" w14:textId="77777777" w:rsidR="00C30F0F" w:rsidRDefault="00C30F0F" w:rsidP="003A0A7E">
      <w:pPr>
        <w:spacing w:line="360" w:lineRule="atLeast"/>
      </w:pPr>
      <w:r>
        <w:tab/>
      </w:r>
      <w:r>
        <w:tab/>
        <w:t>3. What is the relationship between economic inequality and power?</w:t>
      </w:r>
    </w:p>
    <w:p w14:paraId="7BBA6DD2" w14:textId="77777777" w:rsidR="00C30F0F" w:rsidRDefault="00C30F0F" w:rsidP="003A0A7E">
      <w:pPr>
        <w:spacing w:line="360" w:lineRule="atLeast"/>
      </w:pPr>
      <w:r>
        <w:tab/>
      </w:r>
      <w:r>
        <w:tab/>
      </w:r>
    </w:p>
    <w:p w14:paraId="3A1415A7" w14:textId="77777777" w:rsidR="00F22646" w:rsidRDefault="00C30F0F" w:rsidP="003A0A7E">
      <w:pPr>
        <w:spacing w:line="360" w:lineRule="atLeast"/>
      </w:pPr>
      <w:r>
        <w:tab/>
      </w:r>
      <w:r w:rsidR="00F22646">
        <w:tab/>
      </w:r>
      <w:r>
        <w:tab/>
        <w:t>a. economic power</w:t>
      </w:r>
    </w:p>
    <w:p w14:paraId="2F8F6962" w14:textId="77777777" w:rsidR="00C30F0F" w:rsidRDefault="00C30F0F" w:rsidP="003A0A7E">
      <w:pPr>
        <w:spacing w:line="360" w:lineRule="atLeast"/>
      </w:pPr>
    </w:p>
    <w:p w14:paraId="2BCA938B" w14:textId="77777777" w:rsidR="00C30F0F" w:rsidRDefault="00C30F0F" w:rsidP="003A0A7E">
      <w:pPr>
        <w:spacing w:line="360" w:lineRule="atLeast"/>
      </w:pPr>
      <w:r>
        <w:tab/>
      </w:r>
      <w:r>
        <w:tab/>
      </w:r>
      <w:r>
        <w:tab/>
        <w:t>b. political power</w:t>
      </w:r>
    </w:p>
    <w:p w14:paraId="158B0527" w14:textId="77777777" w:rsidR="00C30F0F" w:rsidRDefault="00C30F0F" w:rsidP="003A0A7E">
      <w:pPr>
        <w:spacing w:line="360" w:lineRule="atLeast"/>
      </w:pPr>
    </w:p>
    <w:p w14:paraId="115171DA" w14:textId="77777777" w:rsidR="00C30F0F" w:rsidRDefault="00C30F0F" w:rsidP="003A0A7E">
      <w:pPr>
        <w:spacing w:line="360" w:lineRule="atLeast"/>
      </w:pPr>
      <w:r>
        <w:tab/>
      </w:r>
      <w:r>
        <w:tab/>
      </w:r>
      <w:r>
        <w:tab/>
        <w:t>c. ideological power</w:t>
      </w:r>
    </w:p>
    <w:p w14:paraId="7C897303" w14:textId="77777777" w:rsidR="00C30F0F" w:rsidRDefault="00C30F0F" w:rsidP="003A0A7E">
      <w:pPr>
        <w:spacing w:line="360" w:lineRule="atLeast"/>
      </w:pPr>
    </w:p>
    <w:p w14:paraId="400E2A7C" w14:textId="77777777" w:rsidR="00C30F0F" w:rsidRDefault="00C30F0F" w:rsidP="003A0A7E">
      <w:pPr>
        <w:spacing w:line="360" w:lineRule="atLeast"/>
      </w:pPr>
      <w:r>
        <w:tab/>
      </w:r>
      <w:r>
        <w:tab/>
        <w:t>4. Power and vital needs?</w:t>
      </w:r>
    </w:p>
    <w:p w14:paraId="7A809C34" w14:textId="77777777" w:rsidR="00540EFA" w:rsidRDefault="00540EFA" w:rsidP="00540EFA">
      <w:pPr>
        <w:spacing w:line="360" w:lineRule="atLeast"/>
        <w:ind w:left="630"/>
      </w:pPr>
    </w:p>
    <w:p w14:paraId="44F1A4B4" w14:textId="570187BA" w:rsidR="00445FA2" w:rsidRDefault="00C30F0F">
      <w:pPr>
        <w:spacing w:line="360" w:lineRule="atLeast"/>
        <w:ind w:firstLine="720"/>
      </w:pPr>
      <w:r>
        <w:t>B</w:t>
      </w:r>
      <w:r w:rsidR="00F22646">
        <w:t>. Wealth</w:t>
      </w:r>
      <w:r w:rsidR="00914A7B">
        <w:t xml:space="preserve">: </w:t>
      </w:r>
      <w:r w:rsidR="00445FA2">
        <w:t xml:space="preserve"> what is wealth?</w:t>
      </w:r>
    </w:p>
    <w:p w14:paraId="0BE9DC6F" w14:textId="77777777" w:rsidR="00F22646" w:rsidRDefault="00F22646">
      <w:pPr>
        <w:spacing w:line="360" w:lineRule="atLeast"/>
        <w:ind w:firstLine="720"/>
      </w:pPr>
    </w:p>
    <w:p w14:paraId="25BA4FD0" w14:textId="77777777" w:rsidR="00F22646" w:rsidRDefault="00F22646">
      <w:pPr>
        <w:spacing w:line="360" w:lineRule="atLeast"/>
      </w:pPr>
      <w:r>
        <w:tab/>
      </w:r>
      <w:r>
        <w:tab/>
        <w:t>1. Net worth: what you own minus what you owe</w:t>
      </w:r>
    </w:p>
    <w:p w14:paraId="7794AEF5" w14:textId="77777777" w:rsidR="00F22646" w:rsidRDefault="00F22646">
      <w:pPr>
        <w:spacing w:line="360" w:lineRule="atLeast"/>
      </w:pPr>
    </w:p>
    <w:p w14:paraId="1E08E963" w14:textId="77777777" w:rsidR="00F22646" w:rsidRDefault="00F22646">
      <w:pPr>
        <w:spacing w:line="360" w:lineRule="atLeast"/>
      </w:pPr>
      <w:r>
        <w:tab/>
      </w:r>
      <w:r>
        <w:tab/>
        <w:t xml:space="preserve">2. </w:t>
      </w:r>
      <w:r w:rsidR="00203BC6">
        <w:t>Financial wealth</w:t>
      </w:r>
      <w:r>
        <w:t>:</w:t>
      </w:r>
      <w:r w:rsidR="006A2F90">
        <w:t xml:space="preserve"> easily converted to cash </w:t>
      </w:r>
      <w:r w:rsidR="00203BC6">
        <w:t>or income</w:t>
      </w:r>
      <w:r w:rsidR="006A2F90">
        <w:t xml:space="preserve"> producing </w:t>
      </w:r>
      <w:r>
        <w:t xml:space="preserve"> </w:t>
      </w:r>
    </w:p>
    <w:p w14:paraId="56EE4285" w14:textId="77777777" w:rsidR="00F22646" w:rsidRDefault="00F22646" w:rsidP="00F22646">
      <w:pPr>
        <w:spacing w:line="360" w:lineRule="atLeast"/>
        <w:ind w:left="1440"/>
      </w:pPr>
      <w:r>
        <w:t>(</w:t>
      </w:r>
      <w:r w:rsidR="00B25699">
        <w:t xml:space="preserve"> </w:t>
      </w:r>
      <w:r>
        <w:t>stocks, bonds, trusts, business equity, financial securities, commercial property)</w:t>
      </w:r>
    </w:p>
    <w:p w14:paraId="70C0DAA9" w14:textId="77777777" w:rsidR="00914A7B" w:rsidRDefault="00914A7B" w:rsidP="00F22646">
      <w:pPr>
        <w:spacing w:line="360" w:lineRule="atLeast"/>
        <w:ind w:left="1440"/>
      </w:pPr>
    </w:p>
    <w:p w14:paraId="31917B68" w14:textId="353821EB" w:rsidR="00914A7B" w:rsidRDefault="00914A7B" w:rsidP="00F22646">
      <w:pPr>
        <w:spacing w:line="360" w:lineRule="atLeast"/>
        <w:ind w:left="1440"/>
      </w:pPr>
      <w:r>
        <w:t>3. In terms of power: owning the means of production</w:t>
      </w:r>
    </w:p>
    <w:p w14:paraId="4E9A84E7" w14:textId="77777777" w:rsidR="0042789B" w:rsidRDefault="0042789B" w:rsidP="00F22646">
      <w:pPr>
        <w:spacing w:line="360" w:lineRule="atLeast"/>
        <w:ind w:left="1440"/>
      </w:pPr>
    </w:p>
    <w:p w14:paraId="72AA9C4C" w14:textId="4BF0A8A1" w:rsidR="0042789B" w:rsidRDefault="0042789B" w:rsidP="0042789B">
      <w:pPr>
        <w:spacing w:line="360" w:lineRule="atLeast"/>
        <w:ind w:left="1440"/>
      </w:pPr>
      <w:r>
        <w:t>4. 2017 $96 trillion</w:t>
      </w:r>
    </w:p>
    <w:p w14:paraId="163B0540" w14:textId="77777777" w:rsidR="0042789B" w:rsidRDefault="0042789B" w:rsidP="0042789B">
      <w:pPr>
        <w:spacing w:line="360" w:lineRule="atLeast"/>
        <w:ind w:left="1440"/>
      </w:pPr>
    </w:p>
    <w:p w14:paraId="7145229E" w14:textId="77777777" w:rsidR="0042789B" w:rsidRDefault="0042789B" w:rsidP="0042789B">
      <w:pPr>
        <w:spacing w:line="360" w:lineRule="atLeast"/>
        <w:ind w:left="1440"/>
      </w:pPr>
      <w:r>
        <w:tab/>
        <w:t>a. 3 Americans more than bottom 50%</w:t>
      </w:r>
    </w:p>
    <w:p w14:paraId="044DF459" w14:textId="77777777" w:rsidR="0042789B" w:rsidRDefault="0042789B" w:rsidP="0042789B">
      <w:pPr>
        <w:spacing w:line="360" w:lineRule="atLeast"/>
        <w:ind w:left="1440"/>
      </w:pPr>
    </w:p>
    <w:p w14:paraId="3DA3B201" w14:textId="77777777" w:rsidR="0042789B" w:rsidRDefault="0042789B" w:rsidP="0042789B">
      <w:pPr>
        <w:spacing w:line="360" w:lineRule="atLeast"/>
        <w:ind w:left="2160"/>
      </w:pPr>
      <w:r>
        <w:t>b. Wealthiest 400 more than bottom 64%</w:t>
      </w:r>
    </w:p>
    <w:p w14:paraId="18E982FD" w14:textId="5152DB0F" w:rsidR="0042789B" w:rsidRDefault="0042789B" w:rsidP="00F22646">
      <w:pPr>
        <w:spacing w:line="360" w:lineRule="atLeast"/>
        <w:ind w:left="1440"/>
      </w:pPr>
    </w:p>
    <w:p w14:paraId="0D7AD411" w14:textId="77777777" w:rsidR="00F22646" w:rsidRDefault="00F22646">
      <w:pPr>
        <w:spacing w:line="360" w:lineRule="atLeast"/>
      </w:pPr>
    </w:p>
    <w:p w14:paraId="3C264B4B" w14:textId="77777777" w:rsidR="00F22646" w:rsidRDefault="00C30F0F">
      <w:pPr>
        <w:spacing w:line="360" w:lineRule="atLeast"/>
      </w:pPr>
      <w:r>
        <w:lastRenderedPageBreak/>
        <w:tab/>
        <w:t>C</w:t>
      </w:r>
      <w:r w:rsidR="00F22646">
        <w:t>. Net Worth by household</w:t>
      </w:r>
    </w:p>
    <w:p w14:paraId="24236227" w14:textId="77777777" w:rsidR="00781DE5" w:rsidRDefault="00781DE5">
      <w:pPr>
        <w:spacing w:line="360" w:lineRule="atLeast"/>
      </w:pPr>
    </w:p>
    <w:p w14:paraId="7C7926D7" w14:textId="3C11A00B" w:rsidR="00781DE5" w:rsidRDefault="00781DE5" w:rsidP="00781DE5">
      <w:pPr>
        <w:spacing w:line="360" w:lineRule="atLeast"/>
        <w:ind w:left="1440"/>
      </w:pPr>
      <w:r w:rsidRPr="00445FA2">
        <w:rPr>
          <w:highlight w:val="yellow"/>
        </w:rPr>
        <w:t>1. Top .01%</w:t>
      </w:r>
      <w:r w:rsidR="00445FA2">
        <w:t xml:space="preserve"> </w:t>
      </w:r>
    </w:p>
    <w:p w14:paraId="4ED3FA8B" w14:textId="77777777" w:rsidR="00781DE5" w:rsidRDefault="00781DE5" w:rsidP="00781DE5">
      <w:pPr>
        <w:spacing w:line="360" w:lineRule="atLeast"/>
        <w:ind w:left="1440"/>
      </w:pPr>
    </w:p>
    <w:p w14:paraId="353F8AD3" w14:textId="4A729A5B" w:rsidR="00781DE5" w:rsidRDefault="00781DE5" w:rsidP="00781DE5">
      <w:pPr>
        <w:spacing w:line="360" w:lineRule="atLeast"/>
        <w:ind w:left="1440"/>
      </w:pPr>
      <w:r>
        <w:tab/>
        <w:t>a. 22%</w:t>
      </w:r>
      <w:r w:rsidR="00445FA2">
        <w:t xml:space="preserve"> of all wealth ^^^</w:t>
      </w:r>
      <w:r w:rsidR="00A80FE3">
        <w:t xml:space="preserve"> (</w:t>
      </w:r>
      <w:r w:rsidR="00E24FAA">
        <w:t xml:space="preserve">avg </w:t>
      </w:r>
      <w:r w:rsidR="0042789B">
        <w:t>$43</w:t>
      </w:r>
      <w:r w:rsidR="001D32FD">
        <w:t xml:space="preserve"> million)</w:t>
      </w:r>
    </w:p>
    <w:p w14:paraId="61BDA2CF" w14:textId="77777777" w:rsidR="00781DE5" w:rsidRDefault="00781DE5" w:rsidP="00781DE5">
      <w:pPr>
        <w:spacing w:line="360" w:lineRule="atLeast"/>
        <w:ind w:left="1440"/>
      </w:pPr>
    </w:p>
    <w:p w14:paraId="431BB717" w14:textId="77777777" w:rsidR="00781DE5" w:rsidRDefault="00781DE5" w:rsidP="00781DE5">
      <w:pPr>
        <w:spacing w:line="360" w:lineRule="atLeast"/>
        <w:ind w:left="2160"/>
      </w:pPr>
      <w:r>
        <w:t>b. Walton Family (6) have more wealth than 40% of American Families combined ($102.7 billion)</w:t>
      </w:r>
    </w:p>
    <w:p w14:paraId="194BC9AB" w14:textId="77777777" w:rsidR="004906D2" w:rsidRDefault="004906D2" w:rsidP="00781DE5">
      <w:pPr>
        <w:spacing w:line="360" w:lineRule="atLeast"/>
        <w:ind w:left="2160"/>
      </w:pPr>
    </w:p>
    <w:p w14:paraId="0B847692" w14:textId="77777777" w:rsidR="00D30FBB" w:rsidRDefault="004906D2" w:rsidP="00781DE5">
      <w:pPr>
        <w:spacing w:line="360" w:lineRule="atLeast"/>
        <w:ind w:left="2160"/>
      </w:pPr>
      <w:r>
        <w:t>c. wealthiest 15 people +$170,000,000,000 in last two years</w:t>
      </w:r>
    </w:p>
    <w:p w14:paraId="73C58385" w14:textId="77777777" w:rsidR="00D30FBB" w:rsidRDefault="00D30FBB" w:rsidP="00781DE5">
      <w:pPr>
        <w:spacing w:line="360" w:lineRule="atLeast"/>
        <w:ind w:left="2160"/>
      </w:pPr>
    </w:p>
    <w:p w14:paraId="7B538644" w14:textId="77777777" w:rsidR="00D30FBB" w:rsidRPr="00D30FBB" w:rsidRDefault="00EE178F" w:rsidP="00D30FBB">
      <w:pPr>
        <w:shd w:val="clear" w:color="auto" w:fill="FFFFFF"/>
        <w:rPr>
          <w:rFonts w:ascii="Times New Roman" w:eastAsia="Times New Roman" w:hAnsi="Times New Roman"/>
          <w:color w:val="281B21"/>
          <w:sz w:val="23"/>
          <w:szCs w:val="23"/>
        </w:rPr>
      </w:pPr>
      <w:r>
        <w:rPr>
          <w:rFonts w:ascii="Times New Roman" w:eastAsia="Times New Roman" w:hAnsi="Times New Roman"/>
          <w:noProof/>
          <w:color w:val="281B21"/>
          <w:sz w:val="23"/>
          <w:szCs w:val="23"/>
        </w:rPr>
        <w:pict w14:anchorId="1428DE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saez_zucman" style="width:443.4pt;height:279pt;visibility:visible">
            <v:imagedata r:id="rId7" o:title="saez_zucman"/>
          </v:shape>
        </w:pict>
      </w:r>
    </w:p>
    <w:p w14:paraId="4E52CFC5" w14:textId="77777777" w:rsidR="00F22646" w:rsidRPr="00D30FBB" w:rsidRDefault="00D30FBB" w:rsidP="00D30FBB">
      <w:pPr>
        <w:shd w:val="clear" w:color="auto" w:fill="FFFFFF"/>
        <w:spacing w:after="240"/>
        <w:jc w:val="right"/>
        <w:rPr>
          <w:rFonts w:ascii="Times New Roman" w:eastAsia="Times New Roman" w:hAnsi="Times New Roman"/>
          <w:color w:val="281B21"/>
          <w:sz w:val="15"/>
          <w:szCs w:val="15"/>
        </w:rPr>
      </w:pPr>
      <w:hyperlink r:id="rId8" w:tgtFrame="_blank" w:history="1">
        <w:r w:rsidRPr="00D30FBB">
          <w:rPr>
            <w:rFonts w:ascii="Times New Roman" w:eastAsia="Times New Roman" w:hAnsi="Times New Roman"/>
            <w:color w:val="660033"/>
            <w:sz w:val="15"/>
            <w:szCs w:val="15"/>
          </w:rPr>
          <w:t>Saez and Zucman, 2014</w:t>
        </w:r>
      </w:hyperlink>
    </w:p>
    <w:p w14:paraId="457A05BE" w14:textId="77777777" w:rsidR="00914A7B" w:rsidRDefault="00781DE5">
      <w:pPr>
        <w:spacing w:line="360" w:lineRule="atLeast"/>
      </w:pPr>
      <w:r>
        <w:tab/>
      </w:r>
      <w:r>
        <w:tab/>
      </w:r>
    </w:p>
    <w:p w14:paraId="7A5CD5A0" w14:textId="61A85BED" w:rsidR="00914A7B" w:rsidRDefault="00914A7B">
      <w:pPr>
        <w:spacing w:line="360" w:lineRule="atLeast"/>
      </w:pPr>
      <w:hyperlink r:id="rId9" w:history="1">
        <w:r w:rsidRPr="009A5211">
          <w:rPr>
            <w:rStyle w:val="Hyperlink"/>
          </w:rPr>
          <w:t>https://www.theguardian.com/business/2014/nov/13/us-wealth-inequality-top-01-worth-as-much-as-the-bottom-90</w:t>
        </w:r>
      </w:hyperlink>
    </w:p>
    <w:p w14:paraId="54F75C43" w14:textId="77777777" w:rsidR="00914A7B" w:rsidRDefault="00914A7B">
      <w:pPr>
        <w:spacing w:line="360" w:lineRule="atLeast"/>
      </w:pPr>
    </w:p>
    <w:p w14:paraId="59F99627" w14:textId="5B1C3A1C" w:rsidR="00F22646" w:rsidRDefault="00914A7B">
      <w:pPr>
        <w:spacing w:line="360" w:lineRule="atLeast"/>
      </w:pPr>
      <w:r>
        <w:tab/>
      </w:r>
      <w:r>
        <w:tab/>
      </w:r>
      <w:r w:rsidR="00781DE5">
        <w:t>2</w:t>
      </w:r>
      <w:r w:rsidR="00F22646">
        <w:t xml:space="preserve">. </w:t>
      </w:r>
      <w:r w:rsidR="002654F6">
        <w:t>To</w:t>
      </w:r>
      <w:r w:rsidR="0042789B">
        <w:t>p 1% = 35/$10.4 million</w:t>
      </w:r>
    </w:p>
    <w:p w14:paraId="57022AFC" w14:textId="77777777" w:rsidR="00F22646" w:rsidRDefault="00F22646">
      <w:pPr>
        <w:spacing w:line="360" w:lineRule="atLeast"/>
      </w:pPr>
    </w:p>
    <w:p w14:paraId="0937F711" w14:textId="3F94BFC7" w:rsidR="005F738B" w:rsidRDefault="00781DE5" w:rsidP="00F22646">
      <w:pPr>
        <w:spacing w:line="360" w:lineRule="atLeast"/>
        <w:ind w:left="1440"/>
      </w:pPr>
      <w:r>
        <w:t>3</w:t>
      </w:r>
      <w:r w:rsidR="00F22646">
        <w:t xml:space="preserve">. </w:t>
      </w:r>
      <w:r w:rsidR="006A2F90">
        <w:t>Top 20% = 89</w:t>
      </w:r>
      <w:r w:rsidR="00F22646">
        <w:t>%</w:t>
      </w:r>
      <w:r w:rsidR="00BF4B43">
        <w:t xml:space="preserve"> </w:t>
      </w:r>
      <w:r w:rsidR="002C0DC7">
        <w:t xml:space="preserve"> (80% of the population has 11% of the wealth--- US)</w:t>
      </w:r>
    </w:p>
    <w:p w14:paraId="430E01C5" w14:textId="77777777" w:rsidR="00F22646" w:rsidRDefault="00F22646" w:rsidP="00F22646">
      <w:pPr>
        <w:spacing w:line="360" w:lineRule="atLeast"/>
        <w:ind w:left="1440"/>
      </w:pPr>
    </w:p>
    <w:p w14:paraId="0B66BE0F" w14:textId="6C96331F" w:rsidR="00B25699" w:rsidRDefault="00781DE5" w:rsidP="00D33CB3">
      <w:pPr>
        <w:spacing w:line="360" w:lineRule="atLeast"/>
        <w:ind w:left="720" w:firstLine="720"/>
      </w:pPr>
      <w:r>
        <w:t>4</w:t>
      </w:r>
      <w:r w:rsidR="004906D2">
        <w:t>. median fam</w:t>
      </w:r>
      <w:r w:rsidR="0042789B">
        <w:t xml:space="preserve">ily $ 97,300 </w:t>
      </w:r>
      <w:r w:rsidR="004906D2">
        <w:t xml:space="preserve"> (</w:t>
      </w:r>
      <w:r w:rsidR="0042789B">
        <w:t>-30% from 2007</w:t>
      </w:r>
      <w:r w:rsidR="004906D2">
        <w:t>)</w:t>
      </w:r>
    </w:p>
    <w:p w14:paraId="46F792DA" w14:textId="77777777" w:rsidR="0042789B" w:rsidRDefault="0042789B" w:rsidP="00D33CB3">
      <w:pPr>
        <w:spacing w:line="360" w:lineRule="atLeast"/>
        <w:ind w:left="720" w:firstLine="720"/>
      </w:pPr>
    </w:p>
    <w:p w14:paraId="275EF684" w14:textId="028E1C6A" w:rsidR="0042789B" w:rsidRDefault="0042789B" w:rsidP="0042789B">
      <w:pPr>
        <w:spacing w:line="360" w:lineRule="atLeast"/>
        <w:ind w:left="720" w:firstLine="720"/>
      </w:pPr>
      <w:r>
        <w:t>5. race: W $171,00, Hispanic $20,700, Black $17,600 (1 in 5 zero)</w:t>
      </w:r>
    </w:p>
    <w:p w14:paraId="0123E8B8" w14:textId="77777777" w:rsidR="0042789B" w:rsidRDefault="0042789B" w:rsidP="0042789B">
      <w:pPr>
        <w:spacing w:line="360" w:lineRule="atLeast"/>
        <w:ind w:left="720" w:firstLine="720"/>
      </w:pPr>
    </w:p>
    <w:p w14:paraId="59A38840" w14:textId="77777777" w:rsidR="0042789B" w:rsidRDefault="0042789B" w:rsidP="0042789B">
      <w:pPr>
        <w:spacing w:line="360" w:lineRule="atLeast"/>
        <w:ind w:left="720" w:firstLine="720"/>
      </w:pPr>
      <w:hyperlink r:id="rId10" w:history="1">
        <w:r w:rsidRPr="00EF3E59">
          <w:rPr>
            <w:rStyle w:val="Hyperlink"/>
          </w:rPr>
          <w:t>https://www.epi.org/blog/the-racial-wealth-gap-how-african-americans-have-been-shortchanged-out-of-the-materials-to-build-wealth/</w:t>
        </w:r>
      </w:hyperlink>
    </w:p>
    <w:p w14:paraId="71AEDBEF" w14:textId="77777777" w:rsidR="0042789B" w:rsidRDefault="0042789B" w:rsidP="0042789B">
      <w:pPr>
        <w:spacing w:line="360" w:lineRule="atLeast"/>
        <w:ind w:left="720" w:firstLine="720"/>
      </w:pPr>
    </w:p>
    <w:p w14:paraId="5C385F93" w14:textId="77777777" w:rsidR="0042789B" w:rsidRDefault="0042789B" w:rsidP="0042789B">
      <w:pPr>
        <w:spacing w:line="360" w:lineRule="atLeast"/>
      </w:pPr>
    </w:p>
    <w:p w14:paraId="79B77F10" w14:textId="040F456C" w:rsidR="0042789B" w:rsidRDefault="0042789B" w:rsidP="0042789B">
      <w:pPr>
        <w:spacing w:line="360" w:lineRule="atLeast"/>
      </w:pPr>
      <w:r>
        <w:tab/>
      </w:r>
      <w:r>
        <w:tab/>
        <w:t>6. Top 1% $33.4 trillion v bottom 1% -$196 billion</w:t>
      </w:r>
    </w:p>
    <w:p w14:paraId="22C980CD" w14:textId="77777777" w:rsidR="0042789B" w:rsidRDefault="0042789B" w:rsidP="00D33CB3">
      <w:pPr>
        <w:spacing w:line="360" w:lineRule="atLeast"/>
        <w:ind w:left="720" w:firstLine="720"/>
      </w:pPr>
    </w:p>
    <w:p w14:paraId="12DB77CE" w14:textId="77777777" w:rsidR="00914A7B" w:rsidRDefault="00914A7B" w:rsidP="00D33CB3">
      <w:pPr>
        <w:spacing w:line="360" w:lineRule="atLeast"/>
        <w:ind w:left="720" w:firstLine="720"/>
      </w:pPr>
    </w:p>
    <w:p w14:paraId="363C5C20" w14:textId="0DC2F912" w:rsidR="00B25699" w:rsidRDefault="0077527A" w:rsidP="00D33CB3">
      <w:pPr>
        <w:spacing w:line="360" w:lineRule="atLeast"/>
        <w:ind w:left="720" w:firstLine="720"/>
      </w:pPr>
      <w:hyperlink r:id="rId11" w:history="1">
        <w:r w:rsidRPr="009A5211">
          <w:rPr>
            <w:rStyle w:val="Hyperlink"/>
          </w:rPr>
          <w:t>http://www.census.gov/people/wealth/files/Wealth%20distribution%202000%20to%202011.pdf</w:t>
        </w:r>
      </w:hyperlink>
    </w:p>
    <w:p w14:paraId="44A70E2B" w14:textId="77777777" w:rsidR="00F22646" w:rsidRDefault="00F22646">
      <w:pPr>
        <w:spacing w:line="360" w:lineRule="atLeast"/>
      </w:pPr>
    </w:p>
    <w:p w14:paraId="57D75997" w14:textId="77777777" w:rsidR="00F22646" w:rsidRDefault="00C30F0F">
      <w:pPr>
        <w:spacing w:line="360" w:lineRule="atLeast"/>
      </w:pPr>
      <w:r>
        <w:tab/>
        <w:t>D</w:t>
      </w:r>
      <w:r w:rsidR="00F22646">
        <w:t>. Financial wealth</w:t>
      </w:r>
    </w:p>
    <w:p w14:paraId="58E6F1E9" w14:textId="77777777" w:rsidR="0042789B" w:rsidRDefault="0042789B">
      <w:pPr>
        <w:spacing w:line="360" w:lineRule="atLeast"/>
      </w:pPr>
    </w:p>
    <w:p w14:paraId="2EDB61E5" w14:textId="5842F6BE" w:rsidR="0042789B" w:rsidRDefault="0042789B">
      <w:pPr>
        <w:spacing w:line="360" w:lineRule="atLeast"/>
      </w:pPr>
      <w:r>
        <w:tab/>
      </w:r>
      <w:r>
        <w:tab/>
        <w:t>1. Top .01%=27%</w:t>
      </w:r>
    </w:p>
    <w:p w14:paraId="7B94EB1D" w14:textId="77777777" w:rsidR="00F22646" w:rsidRDefault="00F22646">
      <w:pPr>
        <w:spacing w:line="360" w:lineRule="atLeast"/>
        <w:ind w:left="720" w:firstLine="720"/>
      </w:pPr>
    </w:p>
    <w:p w14:paraId="1B0CC201" w14:textId="224E3923" w:rsidR="00F22646" w:rsidRDefault="0042789B">
      <w:pPr>
        <w:spacing w:line="360" w:lineRule="atLeast"/>
        <w:ind w:left="720" w:firstLine="720"/>
      </w:pPr>
      <w:r>
        <w:t>2</w:t>
      </w:r>
      <w:r w:rsidR="006A2F90">
        <w:t>. Top 1% = 42</w:t>
      </w:r>
      <w:r w:rsidR="00F22646">
        <w:t>%</w:t>
      </w:r>
      <w:r w:rsidR="006A2F90">
        <w:t xml:space="preserve"> </w:t>
      </w:r>
    </w:p>
    <w:p w14:paraId="537B6D9D" w14:textId="77777777" w:rsidR="00F22646" w:rsidRDefault="00F22646">
      <w:pPr>
        <w:spacing w:line="360" w:lineRule="atLeast"/>
        <w:ind w:left="720" w:firstLine="720"/>
      </w:pPr>
    </w:p>
    <w:p w14:paraId="4129044A" w14:textId="517D8F0A" w:rsidR="00F22646" w:rsidRDefault="0042789B">
      <w:pPr>
        <w:spacing w:line="360" w:lineRule="atLeast"/>
        <w:ind w:left="720" w:firstLine="720"/>
      </w:pPr>
      <w:r>
        <w:t>3</w:t>
      </w:r>
      <w:r w:rsidR="00A80FE3">
        <w:t>. Top 10% = 8</w:t>
      </w:r>
      <w:r w:rsidR="00BF4B43">
        <w:t>5</w:t>
      </w:r>
      <w:r w:rsidR="006A2F90">
        <w:t>%</w:t>
      </w:r>
      <w:r w:rsidR="00F22646">
        <w:t xml:space="preserve"> </w:t>
      </w:r>
    </w:p>
    <w:p w14:paraId="5D966612" w14:textId="77777777" w:rsidR="00F22646" w:rsidRDefault="00F22646">
      <w:pPr>
        <w:spacing w:line="360" w:lineRule="atLeast"/>
        <w:ind w:left="720" w:firstLine="720"/>
      </w:pPr>
      <w:r>
        <w:t>(Stocks, bonds, trusts, business equity, financial securities)</w:t>
      </w:r>
    </w:p>
    <w:p w14:paraId="6DD69C8C" w14:textId="77777777" w:rsidR="00BF4B43" w:rsidRDefault="00BF4B43">
      <w:pPr>
        <w:spacing w:line="360" w:lineRule="atLeast"/>
        <w:ind w:left="720" w:firstLine="720"/>
      </w:pPr>
    </w:p>
    <w:p w14:paraId="5D40A929" w14:textId="77777777" w:rsidR="00B3343A" w:rsidRDefault="00507D94" w:rsidP="00507D94">
      <w:pPr>
        <w:spacing w:line="360" w:lineRule="atLeast"/>
        <w:ind w:left="720" w:firstLine="720"/>
      </w:pPr>
      <w:r>
        <w:t>3. Bottom 80%=5%</w:t>
      </w:r>
      <w:r w:rsidR="00A80FE3">
        <w:t>, Bottom 50% 0.8%</w:t>
      </w:r>
    </w:p>
    <w:p w14:paraId="58E55EC1" w14:textId="540BB457" w:rsidR="0042789B" w:rsidRDefault="0042789B" w:rsidP="00507D94">
      <w:pPr>
        <w:spacing w:line="360" w:lineRule="atLeast"/>
        <w:ind w:left="720" w:firstLine="720"/>
      </w:pPr>
      <w:r>
        <w:t xml:space="preserve">“When the business news reports that the economy is booming and the stock market is at a record high, that means absolutely nothing for the lives of the majority of Americans, except that more jobs were automated and outsourced, benefits were reduced, and more tax breaks were given to the rich and corporations.”  </w:t>
      </w:r>
    </w:p>
    <w:p w14:paraId="14A65EF1" w14:textId="77777777" w:rsidR="001D32FD" w:rsidRDefault="001D32FD">
      <w:pPr>
        <w:spacing w:line="360" w:lineRule="atLeast"/>
        <w:ind w:firstLine="720"/>
      </w:pPr>
    </w:p>
    <w:p w14:paraId="4D94FD3F" w14:textId="77777777" w:rsidR="00F22646" w:rsidRDefault="00C30F0F">
      <w:pPr>
        <w:spacing w:line="360" w:lineRule="atLeast"/>
        <w:ind w:firstLine="720"/>
      </w:pPr>
      <w:r>
        <w:t>E</w:t>
      </w:r>
      <w:r w:rsidR="005F738B">
        <w:t>.   T</w:t>
      </w:r>
      <w:r w:rsidR="00B3343A">
        <w:t xml:space="preserve">rend </w:t>
      </w:r>
    </w:p>
    <w:p w14:paraId="67C42E7B" w14:textId="77777777" w:rsidR="00F22646" w:rsidRDefault="00F22646">
      <w:pPr>
        <w:spacing w:line="360" w:lineRule="atLeast"/>
      </w:pPr>
    </w:p>
    <w:p w14:paraId="6C38014B" w14:textId="77777777" w:rsidR="00B3343A" w:rsidRDefault="00B3343A" w:rsidP="00B3343A">
      <w:pPr>
        <w:numPr>
          <w:ilvl w:val="0"/>
          <w:numId w:val="22"/>
        </w:numPr>
        <w:spacing w:line="360" w:lineRule="atLeast"/>
      </w:pPr>
      <w:r>
        <w:t>top .01% 3x since 1970s</w:t>
      </w:r>
      <w:r w:rsidR="00781DE5">
        <w:t>, top 1% 2x</w:t>
      </w:r>
    </w:p>
    <w:p w14:paraId="3B968791" w14:textId="77777777" w:rsidR="00B3343A" w:rsidRDefault="00B3343A" w:rsidP="00B3343A">
      <w:pPr>
        <w:spacing w:line="360" w:lineRule="atLeast"/>
        <w:ind w:left="1440"/>
      </w:pPr>
    </w:p>
    <w:p w14:paraId="18DBA01E" w14:textId="77777777" w:rsidR="00F22646" w:rsidRDefault="00B3343A" w:rsidP="00B3343A">
      <w:pPr>
        <w:numPr>
          <w:ilvl w:val="0"/>
          <w:numId w:val="22"/>
        </w:numPr>
        <w:spacing w:line="360" w:lineRule="atLeast"/>
      </w:pPr>
      <w:r>
        <w:t xml:space="preserve">Forbes 400 $5.7 trillion (+$3.2 trillion </w:t>
      </w:r>
      <w:r w:rsidR="00C03DCE">
        <w:t xml:space="preserve">since </w:t>
      </w:r>
      <w:r>
        <w:t>2004)</w:t>
      </w:r>
    </w:p>
    <w:p w14:paraId="3C9A5B97" w14:textId="77777777" w:rsidR="003A0A7E" w:rsidRDefault="003A0A7E" w:rsidP="003A0A7E">
      <w:pPr>
        <w:pStyle w:val="ListParagraph"/>
      </w:pPr>
    </w:p>
    <w:p w14:paraId="264F03AC" w14:textId="77777777" w:rsidR="009F4005" w:rsidRDefault="009F4005" w:rsidP="009F4005">
      <w:pPr>
        <w:spacing w:line="360" w:lineRule="atLeast"/>
        <w:ind w:left="720"/>
      </w:pPr>
      <w:r>
        <w:t>In 1982 13 billionaires on the list, but in 2017 169 billionaires can’t make the list.</w:t>
      </w:r>
    </w:p>
    <w:p w14:paraId="08B88EA5" w14:textId="66E647B3" w:rsidR="003A0A7E" w:rsidRDefault="003A0A7E" w:rsidP="003A0A7E">
      <w:pPr>
        <w:spacing w:line="360" w:lineRule="atLeast"/>
      </w:pPr>
    </w:p>
    <w:p w14:paraId="2B44FACD" w14:textId="77777777" w:rsidR="00F22646" w:rsidRDefault="00F22646">
      <w:pPr>
        <w:spacing w:line="360" w:lineRule="atLeast"/>
      </w:pPr>
      <w:r>
        <w:tab/>
      </w:r>
      <w:r>
        <w:tab/>
      </w:r>
      <w:r>
        <w:tab/>
      </w:r>
    </w:p>
    <w:p w14:paraId="1056606B" w14:textId="77777777" w:rsidR="00F22646" w:rsidRDefault="00B3343A" w:rsidP="005F738B">
      <w:pPr>
        <w:spacing w:line="360" w:lineRule="atLeast"/>
        <w:ind w:left="720" w:firstLine="720"/>
      </w:pPr>
      <w:r>
        <w:t>3.   Bottom 90% since 1970s -14%</w:t>
      </w:r>
    </w:p>
    <w:p w14:paraId="5CBDA975" w14:textId="77777777" w:rsidR="00B3607D" w:rsidRDefault="00B3607D" w:rsidP="005F738B">
      <w:pPr>
        <w:spacing w:line="360" w:lineRule="atLeast"/>
      </w:pPr>
      <w:r>
        <w:tab/>
      </w:r>
      <w:r>
        <w:tab/>
      </w:r>
    </w:p>
    <w:p w14:paraId="731ADD5E" w14:textId="77777777" w:rsidR="00F22646" w:rsidRDefault="00C30F0F" w:rsidP="00F22646">
      <w:pPr>
        <w:spacing w:line="360" w:lineRule="atLeast"/>
        <w:ind w:firstLine="720"/>
      </w:pPr>
      <w:r>
        <w:t>F</w:t>
      </w:r>
      <w:r w:rsidR="00F22646">
        <w:t>. Comparison</w:t>
      </w:r>
    </w:p>
    <w:p w14:paraId="01E1F67A" w14:textId="77777777" w:rsidR="009F4005" w:rsidRDefault="009F4005" w:rsidP="00F22646">
      <w:pPr>
        <w:spacing w:line="360" w:lineRule="atLeast"/>
        <w:ind w:firstLine="720"/>
      </w:pPr>
    </w:p>
    <w:p w14:paraId="6B016AF3" w14:textId="6E82D809" w:rsidR="009F4005" w:rsidRDefault="009F4005" w:rsidP="009F4005">
      <w:pPr>
        <w:spacing w:line="360" w:lineRule="atLeast"/>
        <w:ind w:left="1440"/>
      </w:pPr>
      <w:r>
        <w:t xml:space="preserve">1. Industrial countries: 23 out of 30, last in income and wealth distribution and highest in per cent in poverty (World Economic Forum) </w:t>
      </w:r>
    </w:p>
    <w:p w14:paraId="3070E9EF" w14:textId="77777777" w:rsidR="009F4005" w:rsidRDefault="009F4005" w:rsidP="009F4005">
      <w:pPr>
        <w:spacing w:line="360" w:lineRule="atLeast"/>
        <w:ind w:left="1440"/>
      </w:pPr>
    </w:p>
    <w:p w14:paraId="389BFBEF" w14:textId="127A91DA" w:rsidR="00F22646" w:rsidRDefault="009F4005" w:rsidP="009F4005">
      <w:pPr>
        <w:spacing w:line="360" w:lineRule="atLeast"/>
        <w:ind w:left="1440"/>
      </w:pPr>
      <w:r>
        <w:t>2. 4</w:t>
      </w:r>
      <w:r w:rsidRPr="00ED6D6F">
        <w:rPr>
          <w:vertAlign w:val="superscript"/>
        </w:rPr>
        <w:t>th</w:t>
      </w:r>
      <w:r>
        <w:t xml:space="preserve"> highest degree of wealth inequality out of 141 countries (Global Wealth Report)</w:t>
      </w:r>
    </w:p>
    <w:p w14:paraId="033A0B4D" w14:textId="77777777" w:rsidR="009F4005" w:rsidRDefault="009F4005" w:rsidP="009F4005">
      <w:pPr>
        <w:spacing w:line="360" w:lineRule="atLeast"/>
        <w:ind w:left="1440"/>
      </w:pPr>
    </w:p>
    <w:p w14:paraId="531CCC07" w14:textId="22F9A179" w:rsidR="00F22646" w:rsidRDefault="009F4005">
      <w:pPr>
        <w:spacing w:line="360" w:lineRule="atLeast"/>
        <w:ind w:left="1440"/>
      </w:pPr>
      <w:r>
        <w:t>3</w:t>
      </w:r>
      <w:r w:rsidR="00F22646">
        <w:t>. Historically</w:t>
      </w:r>
    </w:p>
    <w:p w14:paraId="12CBF7F8" w14:textId="77777777" w:rsidR="00D30FBB" w:rsidRDefault="00D30FBB">
      <w:pPr>
        <w:spacing w:line="360" w:lineRule="atLeast"/>
        <w:ind w:left="1440"/>
      </w:pPr>
    </w:p>
    <w:p w14:paraId="35F4AD40" w14:textId="77777777" w:rsidR="00D30FBB" w:rsidRDefault="00D30FBB">
      <w:pPr>
        <w:spacing w:line="360" w:lineRule="atLeast"/>
        <w:ind w:left="1440"/>
      </w:pPr>
      <w:r>
        <w:t>3. Race</w:t>
      </w:r>
      <w:r w:rsidR="00C30F0F">
        <w:t xml:space="preserve">: </w:t>
      </w:r>
      <w:r>
        <w:t xml:space="preserve"> White &gt;13xAA, 10x Hispanics</w:t>
      </w:r>
    </w:p>
    <w:p w14:paraId="06A74705" w14:textId="77777777" w:rsidR="00D30FBB" w:rsidRDefault="00D30FBB">
      <w:pPr>
        <w:spacing w:line="360" w:lineRule="atLeast"/>
        <w:ind w:left="1440"/>
      </w:pPr>
    </w:p>
    <w:p w14:paraId="5A5C4B54" w14:textId="77777777" w:rsidR="003C6161" w:rsidRDefault="00D30FBB" w:rsidP="003C6161">
      <w:pPr>
        <w:spacing w:line="360" w:lineRule="atLeast"/>
      </w:pPr>
      <w:hyperlink r:id="rId12" w:history="1">
        <w:r w:rsidRPr="00CD4199">
          <w:rPr>
            <w:rStyle w:val="Hyperlink"/>
          </w:rPr>
          <w:t>http://www.pewresearch.org/fact-tank/2014/12/12/racial-wealth-gaps-great-recession/</w:t>
        </w:r>
      </w:hyperlink>
    </w:p>
    <w:p w14:paraId="21C2BE6B" w14:textId="77777777" w:rsidR="00D30FBB" w:rsidRDefault="00D30FBB" w:rsidP="003C6161">
      <w:pPr>
        <w:spacing w:line="360" w:lineRule="atLeast"/>
      </w:pPr>
    </w:p>
    <w:p w14:paraId="470FCDBC" w14:textId="77777777" w:rsidR="00D30FBB" w:rsidRDefault="00D30FBB" w:rsidP="003C6161">
      <w:pPr>
        <w:spacing w:line="360" w:lineRule="atLeast"/>
      </w:pPr>
    </w:p>
    <w:p w14:paraId="44548E59" w14:textId="6FB7F416" w:rsidR="00D30FBB" w:rsidRDefault="009E1CEE" w:rsidP="003C6161">
      <w:pPr>
        <w:spacing w:line="360" w:lineRule="atLeast"/>
      </w:pPr>
      <w:r>
        <w:t xml:space="preserve">Wealth </w:t>
      </w:r>
      <w:r w:rsidR="00D30FBB">
        <w:t>Inequality</w:t>
      </w:r>
      <w:r>
        <w:t xml:space="preserve"> in the U.S.</w:t>
      </w:r>
    </w:p>
    <w:p w14:paraId="7AE5B921" w14:textId="77777777" w:rsidR="003C6161" w:rsidRDefault="003C6161" w:rsidP="003C6161">
      <w:pPr>
        <w:spacing w:line="360" w:lineRule="atLeast"/>
      </w:pPr>
      <w:hyperlink r:id="rId13" w:history="1">
        <w:r w:rsidRPr="00675682">
          <w:rPr>
            <w:rStyle w:val="Hyperlink"/>
          </w:rPr>
          <w:t>http://www.youtube.com/watch?v=QPKKQnijnsM</w:t>
        </w:r>
      </w:hyperlink>
    </w:p>
    <w:p w14:paraId="59FC2E28" w14:textId="77777777" w:rsidR="00A7184E" w:rsidRDefault="00A7184E" w:rsidP="00F22646">
      <w:pPr>
        <w:spacing w:line="360" w:lineRule="atLeast"/>
        <w:ind w:left="720"/>
      </w:pPr>
    </w:p>
    <w:p w14:paraId="3A83A872" w14:textId="77777777" w:rsidR="00AE5B73" w:rsidRDefault="00AE5B73">
      <w:pPr>
        <w:spacing w:line="360" w:lineRule="atLeast"/>
      </w:pPr>
    </w:p>
    <w:p w14:paraId="67E1F72D" w14:textId="77777777" w:rsidR="00F22646" w:rsidRDefault="00F22646">
      <w:pPr>
        <w:spacing w:line="360" w:lineRule="atLeast"/>
      </w:pPr>
      <w:r>
        <w:t>II. Inequality by Income</w:t>
      </w:r>
    </w:p>
    <w:p w14:paraId="62D46A6A" w14:textId="77777777" w:rsidR="00F22646" w:rsidRDefault="00F22646">
      <w:pPr>
        <w:spacing w:line="360" w:lineRule="atLeast"/>
        <w:ind w:firstLine="720"/>
      </w:pPr>
    </w:p>
    <w:p w14:paraId="0A034206" w14:textId="77777777" w:rsidR="00F22646" w:rsidRDefault="00F22646">
      <w:pPr>
        <w:spacing w:line="360" w:lineRule="atLeast"/>
        <w:ind w:firstLine="720"/>
      </w:pPr>
      <w:r>
        <w:t>A. Income</w:t>
      </w:r>
    </w:p>
    <w:p w14:paraId="3A0887AB" w14:textId="77777777" w:rsidR="00F22646" w:rsidRDefault="00F22646">
      <w:pPr>
        <w:spacing w:line="360" w:lineRule="atLeast"/>
        <w:ind w:firstLine="720"/>
      </w:pPr>
    </w:p>
    <w:p w14:paraId="74497A64" w14:textId="77777777" w:rsidR="00F22646" w:rsidRDefault="00F22646">
      <w:pPr>
        <w:spacing w:line="360" w:lineRule="atLeast"/>
        <w:ind w:firstLine="720"/>
      </w:pPr>
      <w:r>
        <w:tab/>
        <w:t>1. Investment income</w:t>
      </w:r>
      <w:r w:rsidR="00231496">
        <w:t xml:space="preserve"> (from</w:t>
      </w:r>
      <w:r w:rsidR="00FC3132">
        <w:t xml:space="preserve"> financial wealth)</w:t>
      </w:r>
    </w:p>
    <w:p w14:paraId="41E95546" w14:textId="77777777" w:rsidR="00F22646" w:rsidRDefault="00F22646">
      <w:pPr>
        <w:spacing w:line="360" w:lineRule="atLeast"/>
        <w:ind w:firstLine="720"/>
      </w:pPr>
    </w:p>
    <w:p w14:paraId="2F793D84" w14:textId="5A7D56CE" w:rsidR="00F22646" w:rsidRDefault="00F67B1F">
      <w:pPr>
        <w:spacing w:line="360" w:lineRule="atLeast"/>
        <w:ind w:firstLine="720"/>
      </w:pPr>
      <w:r>
        <w:tab/>
      </w:r>
      <w:r w:rsidRPr="00E10C87">
        <w:rPr>
          <w:highlight w:val="yellow"/>
        </w:rPr>
        <w:t>2. I</w:t>
      </w:r>
      <w:r w:rsidR="00F22646" w:rsidRPr="00E10C87">
        <w:rPr>
          <w:highlight w:val="yellow"/>
        </w:rPr>
        <w:t>ncome</w:t>
      </w:r>
      <w:r w:rsidRPr="00E10C87">
        <w:rPr>
          <w:highlight w:val="yellow"/>
        </w:rPr>
        <w:t xml:space="preserve"> from work</w:t>
      </w:r>
      <w:r>
        <w:t xml:space="preserve"> </w:t>
      </w:r>
      <w:r w:rsidR="00E10C87">
        <w:t>taxed at a higher rate than investment income</w:t>
      </w:r>
    </w:p>
    <w:p w14:paraId="5939B7AF" w14:textId="77777777" w:rsidR="00F22646" w:rsidRDefault="00F22646">
      <w:pPr>
        <w:spacing w:line="360" w:lineRule="atLeast"/>
        <w:ind w:firstLine="720"/>
      </w:pPr>
      <w:r>
        <w:tab/>
      </w:r>
    </w:p>
    <w:p w14:paraId="1648A066" w14:textId="77777777" w:rsidR="00507D94" w:rsidRDefault="006E7F73" w:rsidP="00F22646">
      <w:pPr>
        <w:spacing w:line="360" w:lineRule="atLeast"/>
        <w:ind w:firstLine="720"/>
      </w:pPr>
      <w:r>
        <w:tab/>
        <w:t>3. Real income</w:t>
      </w:r>
    </w:p>
    <w:p w14:paraId="7B3E2B23" w14:textId="77777777" w:rsidR="006E7F73" w:rsidRDefault="006E7F73" w:rsidP="00F22646">
      <w:pPr>
        <w:spacing w:line="360" w:lineRule="atLeast"/>
        <w:ind w:firstLine="720"/>
      </w:pPr>
    </w:p>
    <w:p w14:paraId="1B09E5DD" w14:textId="77777777" w:rsidR="00F22646" w:rsidRDefault="00F22646" w:rsidP="00F22646">
      <w:pPr>
        <w:spacing w:line="360" w:lineRule="atLeast"/>
        <w:ind w:firstLine="720"/>
      </w:pPr>
      <w:r>
        <w:t>B. Income</w:t>
      </w:r>
      <w:r w:rsidR="00D722E3">
        <w:t xml:space="preserve"> by % and/or avg</w:t>
      </w:r>
    </w:p>
    <w:p w14:paraId="65C40468" w14:textId="77777777" w:rsidR="00A07A49" w:rsidRDefault="00A07A49" w:rsidP="00F22646">
      <w:pPr>
        <w:spacing w:line="360" w:lineRule="atLeast"/>
        <w:ind w:firstLine="720"/>
      </w:pPr>
    </w:p>
    <w:p w14:paraId="2BEA01AB" w14:textId="77777777" w:rsidR="002B3FE4" w:rsidRDefault="00A07A49" w:rsidP="00F22646">
      <w:pPr>
        <w:spacing w:line="360" w:lineRule="atLeast"/>
        <w:ind w:firstLine="720"/>
      </w:pPr>
      <w:r>
        <w:tab/>
      </w:r>
      <w:r w:rsidR="002B3FE4">
        <w:t>1. top .001 (minimum income $62.1 million/avg tax rate 17.6%!)</w:t>
      </w:r>
    </w:p>
    <w:p w14:paraId="4B4EC893" w14:textId="77777777" w:rsidR="002B3FE4" w:rsidRDefault="002B3FE4" w:rsidP="00F22646">
      <w:pPr>
        <w:spacing w:line="360" w:lineRule="atLeast"/>
        <w:ind w:firstLine="720"/>
      </w:pPr>
    </w:p>
    <w:p w14:paraId="287185DF" w14:textId="77777777" w:rsidR="00A07A49" w:rsidRDefault="002B3FE4" w:rsidP="00F22646">
      <w:pPr>
        <w:spacing w:line="360" w:lineRule="atLeast"/>
        <w:ind w:firstLine="720"/>
      </w:pPr>
      <w:r>
        <w:tab/>
      </w:r>
      <w:r w:rsidR="00A07A49">
        <w:t>1. top .01%</w:t>
      </w:r>
      <w:r w:rsidR="00D722E3">
        <w:t>: $27, 342, 212  (</w:t>
      </w:r>
      <w:r w:rsidR="00E24FAA">
        <w:t>15,000 households, &gt;</w:t>
      </w:r>
      <w:r w:rsidR="001E3E86">
        <w:t xml:space="preserve"> bottom 150 million)</w:t>
      </w:r>
    </w:p>
    <w:p w14:paraId="26298704" w14:textId="77777777" w:rsidR="00A07A49" w:rsidRDefault="00A07A49" w:rsidP="00F22646">
      <w:pPr>
        <w:spacing w:line="360" w:lineRule="atLeast"/>
        <w:ind w:firstLine="720"/>
      </w:pPr>
    </w:p>
    <w:p w14:paraId="222D777A" w14:textId="77777777" w:rsidR="00A07A49" w:rsidRDefault="00A07A49" w:rsidP="00F22646">
      <w:pPr>
        <w:spacing w:line="360" w:lineRule="atLeast"/>
        <w:ind w:firstLine="720"/>
      </w:pPr>
      <w:r>
        <w:tab/>
        <w:t>2. top 1%</w:t>
      </w:r>
      <w:r w:rsidR="005D00DF">
        <w:t xml:space="preserve"> </w:t>
      </w:r>
      <w:r w:rsidR="00637C8E">
        <w:t>: 23</w:t>
      </w:r>
      <w:r w:rsidR="002B63A4">
        <w:t xml:space="preserve">% </w:t>
      </w:r>
      <w:r w:rsidR="00231496">
        <w:t>/</w:t>
      </w:r>
      <w:r w:rsidR="00D722E3">
        <w:t>$1,137,684</w:t>
      </w:r>
    </w:p>
    <w:p w14:paraId="454D40B0" w14:textId="77777777" w:rsidR="00A07A49" w:rsidRDefault="00A07A49" w:rsidP="00F22646">
      <w:pPr>
        <w:spacing w:line="360" w:lineRule="atLeast"/>
        <w:ind w:firstLine="720"/>
      </w:pPr>
    </w:p>
    <w:p w14:paraId="3FB770B6" w14:textId="6A71FABE" w:rsidR="00F22646" w:rsidRDefault="002B63A4" w:rsidP="00781DE5">
      <w:pPr>
        <w:spacing w:line="360" w:lineRule="atLeast"/>
        <w:ind w:firstLine="720"/>
      </w:pPr>
      <w:r>
        <w:tab/>
        <w:t xml:space="preserve">3. </w:t>
      </w:r>
      <w:r w:rsidR="00F22646">
        <w:t>median household:</w:t>
      </w:r>
      <w:r>
        <w:t xml:space="preserve"> </w:t>
      </w:r>
      <w:r w:rsidR="00CF585F">
        <w:t>$</w:t>
      </w:r>
      <w:r w:rsidR="00637C8E">
        <w:t>5</w:t>
      </w:r>
      <w:r w:rsidR="00035371">
        <w:t>9, 039</w:t>
      </w:r>
    </w:p>
    <w:p w14:paraId="7B6BC89C" w14:textId="77777777" w:rsidR="00B3607D" w:rsidRDefault="00B3607D">
      <w:pPr>
        <w:spacing w:line="360" w:lineRule="atLeast"/>
        <w:ind w:firstLine="720"/>
      </w:pPr>
    </w:p>
    <w:p w14:paraId="2CB0CFBA" w14:textId="161DEAEA" w:rsidR="00CD1B70" w:rsidRDefault="00781DE5" w:rsidP="00781DE5">
      <w:pPr>
        <w:spacing w:line="360" w:lineRule="atLeast"/>
        <w:ind w:left="1440"/>
      </w:pPr>
      <w:r>
        <w:t>4.</w:t>
      </w:r>
      <w:r w:rsidR="00B3607D">
        <w:t>bottom 40% avg $17,300</w:t>
      </w:r>
    </w:p>
    <w:p w14:paraId="31AD448F" w14:textId="77777777" w:rsidR="00035371" w:rsidRDefault="00035371" w:rsidP="00781DE5">
      <w:pPr>
        <w:spacing w:line="360" w:lineRule="atLeast"/>
        <w:ind w:left="1440"/>
      </w:pPr>
    </w:p>
    <w:p w14:paraId="449B21B0" w14:textId="77777777" w:rsidR="00035371" w:rsidRDefault="00035371" w:rsidP="00035371">
      <w:pPr>
        <w:spacing w:line="360" w:lineRule="atLeast"/>
        <w:ind w:left="1440"/>
      </w:pPr>
      <w:r>
        <w:t>5. median race W $61,200, H $38,500, B $35,400</w:t>
      </w:r>
    </w:p>
    <w:p w14:paraId="5F2BED40" w14:textId="77777777" w:rsidR="00035371" w:rsidRDefault="00035371" w:rsidP="00781DE5">
      <w:pPr>
        <w:spacing w:line="360" w:lineRule="atLeast"/>
        <w:ind w:left="1440"/>
      </w:pPr>
    </w:p>
    <w:p w14:paraId="0FD92BF5" w14:textId="77777777" w:rsidR="00C2494E" w:rsidRDefault="00C2494E" w:rsidP="00781DE5">
      <w:pPr>
        <w:spacing w:line="360" w:lineRule="atLeast"/>
        <w:ind w:left="1440"/>
      </w:pPr>
    </w:p>
    <w:p w14:paraId="1977FF97" w14:textId="77777777" w:rsidR="00F22646" w:rsidRDefault="00C2494E">
      <w:pPr>
        <w:spacing w:line="360" w:lineRule="atLeast"/>
      </w:pPr>
      <w:hyperlink r:id="rId14" w:history="1">
        <w:r w:rsidRPr="00CD4199">
          <w:rPr>
            <w:rStyle w:val="Hyperlink"/>
          </w:rPr>
          <w:t>https://research.stlouisfed.org/fred2/series/MEHOINUSA672N</w:t>
        </w:r>
      </w:hyperlink>
    </w:p>
    <w:p w14:paraId="2B95166E" w14:textId="77777777" w:rsidR="00C2494E" w:rsidRDefault="00C2494E">
      <w:pPr>
        <w:spacing w:line="360" w:lineRule="atLeast"/>
      </w:pPr>
    </w:p>
    <w:p w14:paraId="118A33E2" w14:textId="77777777" w:rsidR="00F22646" w:rsidRDefault="001E3E86" w:rsidP="00F22646">
      <w:pPr>
        <w:spacing w:line="360" w:lineRule="atLeast"/>
      </w:pPr>
      <w:r>
        <w:tab/>
        <w:t>C</w:t>
      </w:r>
      <w:r w:rsidR="00F22646">
        <w:t>. Source of income</w:t>
      </w:r>
    </w:p>
    <w:p w14:paraId="7DF5283C" w14:textId="77777777" w:rsidR="00F22646" w:rsidRDefault="00F22646" w:rsidP="00F22646">
      <w:pPr>
        <w:spacing w:line="360" w:lineRule="atLeast"/>
      </w:pPr>
    </w:p>
    <w:p w14:paraId="41157C69" w14:textId="77777777" w:rsidR="00F22646" w:rsidRDefault="001E3E86" w:rsidP="001E3E86">
      <w:pPr>
        <w:spacing w:line="360" w:lineRule="atLeast"/>
      </w:pPr>
      <w:r>
        <w:tab/>
      </w:r>
      <w:r>
        <w:tab/>
        <w:t xml:space="preserve">1. </w:t>
      </w:r>
      <w:r w:rsidR="00F22646">
        <w:t>top 10% receive 80% of investment income</w:t>
      </w:r>
    </w:p>
    <w:p w14:paraId="7052904C" w14:textId="77777777" w:rsidR="00F22646" w:rsidRDefault="00F22646">
      <w:pPr>
        <w:spacing w:line="360" w:lineRule="atLeast"/>
      </w:pPr>
      <w:r>
        <w:tab/>
      </w:r>
      <w:r>
        <w:tab/>
      </w:r>
    </w:p>
    <w:p w14:paraId="2A76B0BE" w14:textId="77777777" w:rsidR="00F22646" w:rsidRDefault="001E3E86">
      <w:pPr>
        <w:spacing w:line="360" w:lineRule="atLeast"/>
      </w:pPr>
      <w:r>
        <w:tab/>
      </w:r>
      <w:r>
        <w:tab/>
        <w:t xml:space="preserve">2. </w:t>
      </w:r>
      <w:r w:rsidR="00781DE5">
        <w:t xml:space="preserve">dividends, interest, rent, </w:t>
      </w:r>
      <w:r w:rsidR="007F12CE">
        <w:t>capital gains</w:t>
      </w:r>
      <w:r w:rsidR="00F22646">
        <w:tab/>
      </w:r>
    </w:p>
    <w:p w14:paraId="266729B0" w14:textId="77777777" w:rsidR="001E3E86" w:rsidRDefault="001E3E86" w:rsidP="001E3E86">
      <w:pPr>
        <w:spacing w:line="360" w:lineRule="atLeast"/>
      </w:pPr>
      <w:r>
        <w:tab/>
      </w:r>
    </w:p>
    <w:p w14:paraId="5EB71569" w14:textId="77777777" w:rsidR="001E3E86" w:rsidRDefault="001E3E86" w:rsidP="001E3E86">
      <w:pPr>
        <w:spacing w:line="360" w:lineRule="atLeast"/>
      </w:pPr>
      <w:r>
        <w:tab/>
        <w:t xml:space="preserve">  D. </w:t>
      </w:r>
      <w:r w:rsidR="00F22646">
        <w:t>Trend</w:t>
      </w:r>
    </w:p>
    <w:p w14:paraId="30BD3A22" w14:textId="77777777" w:rsidR="001E3E86" w:rsidRDefault="001E3E86" w:rsidP="001E3E86">
      <w:pPr>
        <w:spacing w:line="360" w:lineRule="atLeast"/>
      </w:pPr>
    </w:p>
    <w:p w14:paraId="666BEDC9" w14:textId="77777777" w:rsidR="00F22646" w:rsidRDefault="001E3E86">
      <w:pPr>
        <w:spacing w:line="360" w:lineRule="atLeast"/>
      </w:pPr>
      <w:r>
        <w:tab/>
      </w:r>
      <w:r>
        <w:tab/>
        <w:t xml:space="preserve">1. </w:t>
      </w:r>
      <w:r w:rsidR="00F67B1F">
        <w:t>top 1</w:t>
      </w:r>
      <w:r w:rsidR="00F22646">
        <w:t>% last 30 years 2x share of income (CBO)</w:t>
      </w:r>
    </w:p>
    <w:p w14:paraId="558E2424" w14:textId="77777777" w:rsidR="00F67B1F" w:rsidRDefault="00F67B1F">
      <w:pPr>
        <w:spacing w:line="360" w:lineRule="atLeast"/>
      </w:pPr>
    </w:p>
    <w:p w14:paraId="490D570A" w14:textId="77777777" w:rsidR="00F22646" w:rsidRDefault="0083245A" w:rsidP="00781DE5">
      <w:pPr>
        <w:spacing w:line="360" w:lineRule="atLeast"/>
        <w:ind w:left="1440"/>
      </w:pPr>
      <w:r>
        <w:t>2</w:t>
      </w:r>
      <w:r w:rsidR="00540EFA">
        <w:t>.</w:t>
      </w:r>
      <w:r>
        <w:t xml:space="preserve"> “economic recovery” </w:t>
      </w:r>
      <w:r w:rsidR="00781DE5">
        <w:t>top 1% 93% of all income growth</w:t>
      </w:r>
    </w:p>
    <w:p w14:paraId="14C9CC68" w14:textId="77777777" w:rsidR="00CD1B70" w:rsidRDefault="00CD1B70" w:rsidP="00781DE5">
      <w:pPr>
        <w:spacing w:line="360" w:lineRule="atLeast"/>
        <w:ind w:left="1440"/>
      </w:pPr>
    </w:p>
    <w:p w14:paraId="1CB36A81" w14:textId="77777777" w:rsidR="00CD1B70" w:rsidRDefault="00CD1B70" w:rsidP="00781DE5">
      <w:pPr>
        <w:spacing w:line="360" w:lineRule="atLeast"/>
        <w:ind w:left="1440"/>
      </w:pPr>
    </w:p>
    <w:p w14:paraId="1FD0EBEF" w14:textId="77777777" w:rsidR="00F22646" w:rsidRDefault="00F22646" w:rsidP="00F22646">
      <w:pPr>
        <w:spacing w:line="360" w:lineRule="atLeast"/>
      </w:pPr>
    </w:p>
    <w:p w14:paraId="2A099D99" w14:textId="09856A7A" w:rsidR="00CD1B70" w:rsidRDefault="00CD1B70" w:rsidP="003A0A7E">
      <w:pPr>
        <w:spacing w:line="360" w:lineRule="atLeast"/>
        <w:ind w:firstLine="720"/>
      </w:pPr>
      <w:hyperlink r:id="rId15" w:history="1">
        <w:r w:rsidRPr="000048D0">
          <w:rPr>
            <w:rStyle w:val="Hyperlink"/>
          </w:rPr>
          <w:t>http://www.truthdig.com/report/item/as_wealthy_surge_us_poor_and_middle_class_incomes_20160512</w:t>
        </w:r>
      </w:hyperlink>
    </w:p>
    <w:p w14:paraId="38D859FD" w14:textId="77777777" w:rsidR="00CD1B70" w:rsidRDefault="00CD1B70" w:rsidP="003A0A7E">
      <w:pPr>
        <w:spacing w:line="360" w:lineRule="atLeast"/>
        <w:ind w:firstLine="720"/>
      </w:pPr>
    </w:p>
    <w:p w14:paraId="2CF7E660" w14:textId="77777777" w:rsidR="00F22646" w:rsidRDefault="003A0A7E" w:rsidP="003A0A7E">
      <w:pPr>
        <w:spacing w:line="360" w:lineRule="atLeast"/>
        <w:ind w:firstLine="720"/>
      </w:pPr>
      <w:r>
        <w:t>E</w:t>
      </w:r>
      <w:r w:rsidR="00F22646">
        <w:t>. Comparison</w:t>
      </w:r>
    </w:p>
    <w:p w14:paraId="3D4DAD58" w14:textId="77777777" w:rsidR="00F22646" w:rsidRDefault="00F22646">
      <w:pPr>
        <w:spacing w:line="360" w:lineRule="atLeast"/>
        <w:ind w:right="-720"/>
      </w:pPr>
    </w:p>
    <w:p w14:paraId="67FFD2D9" w14:textId="77777777" w:rsidR="00F22646" w:rsidRDefault="003A0A7E">
      <w:pPr>
        <w:spacing w:line="360" w:lineRule="atLeast"/>
        <w:ind w:right="-720"/>
      </w:pPr>
      <w:r>
        <w:tab/>
      </w:r>
      <w:r>
        <w:tab/>
        <w:t>1.</w:t>
      </w:r>
      <w:r w:rsidR="001E3E86">
        <w:t>world:  93</w:t>
      </w:r>
      <w:r w:rsidR="001E3E86" w:rsidRPr="001E3E86">
        <w:rPr>
          <w:vertAlign w:val="superscript"/>
        </w:rPr>
        <w:t>rd</w:t>
      </w:r>
      <w:r w:rsidR="001E3E86">
        <w:t xml:space="preserve"> between Mexico and Iran.</w:t>
      </w:r>
    </w:p>
    <w:p w14:paraId="5C48AC6B" w14:textId="77777777" w:rsidR="00F22646" w:rsidRDefault="00F22646">
      <w:pPr>
        <w:spacing w:line="360" w:lineRule="atLeast"/>
        <w:ind w:right="-720"/>
      </w:pPr>
    </w:p>
    <w:p w14:paraId="6B0B59B0" w14:textId="77777777" w:rsidR="00F22646" w:rsidRDefault="003A0A7E">
      <w:pPr>
        <w:spacing w:line="360" w:lineRule="atLeast"/>
        <w:ind w:right="-720"/>
      </w:pPr>
      <w:r>
        <w:tab/>
      </w:r>
      <w:r>
        <w:tab/>
        <w:t>2.</w:t>
      </w:r>
      <w:r w:rsidR="00F22646">
        <w:t>historically</w:t>
      </w:r>
    </w:p>
    <w:p w14:paraId="55C9B329" w14:textId="77777777" w:rsidR="00035371" w:rsidRDefault="00035371">
      <w:pPr>
        <w:spacing w:line="360" w:lineRule="atLeast"/>
        <w:ind w:right="-720"/>
      </w:pPr>
    </w:p>
    <w:p w14:paraId="3AB54214" w14:textId="77777777" w:rsidR="00035371" w:rsidRDefault="00035371" w:rsidP="00035371">
      <w:pPr>
        <w:spacing w:line="360" w:lineRule="atLeast"/>
        <w:ind w:left="1440"/>
      </w:pPr>
      <w:r>
        <w:t>Nine charts</w:t>
      </w:r>
    </w:p>
    <w:p w14:paraId="56B4DB7F" w14:textId="77777777" w:rsidR="00035371" w:rsidRDefault="00035371" w:rsidP="00035371">
      <w:pPr>
        <w:spacing w:line="360" w:lineRule="atLeast"/>
        <w:ind w:left="1440"/>
      </w:pPr>
      <w:hyperlink r:id="rId16" w:history="1">
        <w:r w:rsidRPr="00A92A73">
          <w:rPr>
            <w:rStyle w:val="Hyperlink"/>
          </w:rPr>
          <w:t>http://apps.urban.org/features/wealth-inequality-charts/</w:t>
        </w:r>
      </w:hyperlink>
    </w:p>
    <w:p w14:paraId="2D7CA675" w14:textId="77777777" w:rsidR="00F22646" w:rsidRDefault="00F22646" w:rsidP="00781DE5">
      <w:pPr>
        <w:spacing w:line="360" w:lineRule="atLeast"/>
        <w:ind w:right="-720"/>
      </w:pPr>
    </w:p>
    <w:p w14:paraId="220A912D" w14:textId="79878870" w:rsidR="007F6E61" w:rsidRDefault="00E437AE" w:rsidP="00E437AE">
      <w:pPr>
        <w:spacing w:line="360" w:lineRule="atLeast"/>
        <w:ind w:left="720"/>
      </w:pPr>
      <w:r>
        <w:t>F.</w:t>
      </w:r>
      <w:r w:rsidR="00781DE5">
        <w:t xml:space="preserve"> </w:t>
      </w:r>
      <w:r w:rsidR="00035371">
        <w:t>Corporations</w:t>
      </w:r>
    </w:p>
    <w:p w14:paraId="0A702772" w14:textId="77777777" w:rsidR="00F22646" w:rsidRDefault="00F22646" w:rsidP="00F22646">
      <w:pPr>
        <w:spacing w:line="360" w:lineRule="atLeast"/>
      </w:pPr>
    </w:p>
    <w:p w14:paraId="0BA5E775" w14:textId="77777777" w:rsidR="007F6E61" w:rsidRDefault="007F6E61" w:rsidP="007F6E61">
      <w:r>
        <w:tab/>
      </w:r>
      <w:r>
        <w:tab/>
        <w:t>1. 2001 $503 billion 2008 $1.35 trillion</w:t>
      </w:r>
    </w:p>
    <w:p w14:paraId="76AD18F7" w14:textId="77777777" w:rsidR="007F6E61" w:rsidRDefault="007F6E61" w:rsidP="007F6E61"/>
    <w:p w14:paraId="69A3B50A" w14:textId="77777777" w:rsidR="007F6E61" w:rsidRDefault="007F6E61" w:rsidP="007F6E61">
      <w:r>
        <w:tab/>
      </w:r>
      <w:r>
        <w:tab/>
        <w:t>2. ALL TIME RECORD 2010 $1.68 TRILLION</w:t>
      </w:r>
    </w:p>
    <w:p w14:paraId="48651D78" w14:textId="77777777" w:rsidR="007F6E61" w:rsidRDefault="007F6E61" w:rsidP="007F6E61"/>
    <w:p w14:paraId="6A286074" w14:textId="77777777" w:rsidR="007F6E61" w:rsidRDefault="007F6E61" w:rsidP="007F6E61">
      <w:pPr>
        <w:ind w:left="1440"/>
      </w:pPr>
      <w:r>
        <w:t>3. Cash on hand $2 trillion (largest in over fifty years)</w:t>
      </w:r>
    </w:p>
    <w:p w14:paraId="2A093682" w14:textId="77777777" w:rsidR="007F6E61" w:rsidRDefault="007F6E61" w:rsidP="007F6E61"/>
    <w:p w14:paraId="3E7CD013" w14:textId="77777777" w:rsidR="007F6E61" w:rsidRDefault="00CF585F" w:rsidP="00CF585F">
      <w:pPr>
        <w:ind w:left="720" w:firstLine="720"/>
      </w:pPr>
      <w:r>
        <w:t>4. Fortune</w:t>
      </w:r>
      <w:r w:rsidR="007F6E61">
        <w:t xml:space="preserve"> 500 2011 all time record $824 billion</w:t>
      </w:r>
    </w:p>
    <w:p w14:paraId="5547413E" w14:textId="77777777" w:rsidR="00B5747B" w:rsidRDefault="00B5747B" w:rsidP="00B5747B"/>
    <w:p w14:paraId="299EC749" w14:textId="77777777" w:rsidR="00F22646" w:rsidRDefault="00CF585F" w:rsidP="00781DE5">
      <w:pPr>
        <w:numPr>
          <w:ilvl w:val="0"/>
          <w:numId w:val="11"/>
        </w:numPr>
      </w:pPr>
      <w:r>
        <w:t>“Overseas”</w:t>
      </w:r>
      <w:r w:rsidR="00781DE5">
        <w:t xml:space="preserve"> </w:t>
      </w:r>
    </w:p>
    <w:p w14:paraId="4B4FF43D" w14:textId="77777777" w:rsidR="00D63696" w:rsidRDefault="00D63696" w:rsidP="00D63696"/>
    <w:p w14:paraId="5559B541" w14:textId="77777777" w:rsidR="00D63696" w:rsidRDefault="00D63696" w:rsidP="00D63696"/>
    <w:p w14:paraId="6D8B6A6F" w14:textId="77777777" w:rsidR="00D63696" w:rsidRDefault="00D63696" w:rsidP="00D63696"/>
    <w:p w14:paraId="187F0CC7" w14:textId="77777777" w:rsidR="00D63696" w:rsidRDefault="00D63696" w:rsidP="00D63696"/>
    <w:p w14:paraId="5D19E9DC" w14:textId="77777777" w:rsidR="00D63696" w:rsidRDefault="00D63696" w:rsidP="00D63696">
      <w:r>
        <w:t>Last Week Tonight</w:t>
      </w:r>
      <w:r w:rsidR="00BD7B2E">
        <w:t>: Inequality</w:t>
      </w:r>
    </w:p>
    <w:p w14:paraId="462D8645" w14:textId="77777777" w:rsidR="00D63696" w:rsidRDefault="00D63696" w:rsidP="00D63696"/>
    <w:p w14:paraId="5B84EDBD" w14:textId="77777777" w:rsidR="00D63696" w:rsidRDefault="00D63696" w:rsidP="00D63696">
      <w:hyperlink r:id="rId17" w:history="1">
        <w:r>
          <w:rPr>
            <w:rStyle w:val="Hyperlink"/>
          </w:rPr>
          <w:t>https://www.youtube.com/watch?v=LfgSEwjAeno</w:t>
        </w:r>
      </w:hyperlink>
    </w:p>
    <w:p w14:paraId="15A16259" w14:textId="77777777" w:rsidR="00D63696" w:rsidRDefault="00D63696" w:rsidP="00D63696"/>
    <w:p w14:paraId="6B46BF61" w14:textId="77777777" w:rsidR="00D63696" w:rsidRDefault="00D63696" w:rsidP="00D63696"/>
    <w:sectPr w:rsidR="00D63696">
      <w:footerReference w:type="even" r:id="rId18"/>
      <w:footerReference w:type="default" r:id="rId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EF2D1" w14:textId="77777777" w:rsidR="00C03DCE" w:rsidRDefault="00C03DCE">
      <w:r>
        <w:separator/>
      </w:r>
    </w:p>
  </w:endnote>
  <w:endnote w:type="continuationSeparator" w:id="0">
    <w:p w14:paraId="0C9AF642" w14:textId="77777777" w:rsidR="00C03DCE" w:rsidRDefault="00C03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815C7" w14:textId="77777777" w:rsidR="00C03DCE" w:rsidRDefault="00C03D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7F282EB5" w14:textId="77777777" w:rsidR="00C03DCE" w:rsidRDefault="00C03D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D46F6" w14:textId="77777777" w:rsidR="00C03DCE" w:rsidRDefault="00C03D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5371">
      <w:rPr>
        <w:rStyle w:val="PageNumber"/>
        <w:noProof/>
      </w:rPr>
      <w:t>6</w:t>
    </w:r>
    <w:r>
      <w:rPr>
        <w:rStyle w:val="PageNumber"/>
      </w:rPr>
      <w:fldChar w:fldCharType="end"/>
    </w:r>
  </w:p>
  <w:p w14:paraId="3E381AF1" w14:textId="77777777" w:rsidR="00C03DCE" w:rsidRDefault="00C03D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43550" w14:textId="77777777" w:rsidR="00C03DCE" w:rsidRDefault="00C03DCE">
      <w:r>
        <w:separator/>
      </w:r>
    </w:p>
  </w:footnote>
  <w:footnote w:type="continuationSeparator" w:id="0">
    <w:p w14:paraId="4E0ABF6A" w14:textId="77777777" w:rsidR="00C03DCE" w:rsidRDefault="00C03D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4B7C27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9C0F19"/>
    <w:multiLevelType w:val="hybridMultilevel"/>
    <w:tmpl w:val="25CED6CE"/>
    <w:lvl w:ilvl="0" w:tplc="DC0421E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9DE4610"/>
    <w:multiLevelType w:val="hybridMultilevel"/>
    <w:tmpl w:val="E04EA028"/>
    <w:lvl w:ilvl="0" w:tplc="119282B6">
      <w:start w:val="1"/>
      <w:numFmt w:val="upperRoman"/>
      <w:lvlText w:val="%1."/>
      <w:lvlJc w:val="left"/>
      <w:pPr>
        <w:tabs>
          <w:tab w:val="num" w:pos="630"/>
        </w:tabs>
        <w:ind w:left="630" w:hanging="72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3" w15:restartNumberingAfterBreak="0">
    <w:nsid w:val="0D4A05BE"/>
    <w:multiLevelType w:val="hybridMultilevel"/>
    <w:tmpl w:val="8522FBC4"/>
    <w:lvl w:ilvl="0" w:tplc="BC78CFA4">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15:restartNumberingAfterBreak="0">
    <w:nsid w:val="10D85E7C"/>
    <w:multiLevelType w:val="hybridMultilevel"/>
    <w:tmpl w:val="DBE8FBEE"/>
    <w:lvl w:ilvl="0" w:tplc="E83C0630">
      <w:start w:val="4"/>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16B6790D"/>
    <w:multiLevelType w:val="hybridMultilevel"/>
    <w:tmpl w:val="1DEC52C6"/>
    <w:lvl w:ilvl="0" w:tplc="05F28DAA">
      <w:start w:val="4"/>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6EA4969"/>
    <w:multiLevelType w:val="hybridMultilevel"/>
    <w:tmpl w:val="31CCD0BA"/>
    <w:lvl w:ilvl="0" w:tplc="45FE76AC">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170013EE"/>
    <w:multiLevelType w:val="hybridMultilevel"/>
    <w:tmpl w:val="770813B2"/>
    <w:lvl w:ilvl="0" w:tplc="7ECCC524">
      <w:start w:val="1"/>
      <w:numFmt w:val="upperRoman"/>
      <w:lvlText w:val="%1."/>
      <w:lvlJc w:val="left"/>
      <w:pPr>
        <w:tabs>
          <w:tab w:val="num" w:pos="630"/>
        </w:tabs>
        <w:ind w:left="630" w:hanging="72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8" w15:restartNumberingAfterBreak="0">
    <w:nsid w:val="24005A57"/>
    <w:multiLevelType w:val="hybridMultilevel"/>
    <w:tmpl w:val="4A9822C4"/>
    <w:lvl w:ilvl="0" w:tplc="3E9A3CDC">
      <w:start w:val="1"/>
      <w:numFmt w:val="lowerLetter"/>
      <w:lvlText w:val="%1."/>
      <w:lvlJc w:val="left"/>
      <w:pPr>
        <w:tabs>
          <w:tab w:val="num" w:pos="2520"/>
        </w:tabs>
        <w:ind w:left="2520" w:hanging="360"/>
      </w:pPr>
      <w:rPr>
        <w:rFonts w:hint="default"/>
      </w:rPr>
    </w:lvl>
    <w:lvl w:ilvl="1" w:tplc="1A16041E">
      <w:start w:val="1"/>
      <w:numFmt w:val="lowerRoman"/>
      <w:lvlText w:val="%2."/>
      <w:lvlJc w:val="left"/>
      <w:pPr>
        <w:tabs>
          <w:tab w:val="num" w:pos="3600"/>
        </w:tabs>
        <w:ind w:left="3600" w:hanging="720"/>
      </w:pPr>
      <w:rPr>
        <w:rFonts w:hint="default"/>
      </w:rPr>
    </w:lvl>
    <w:lvl w:ilvl="2" w:tplc="18E801BC">
      <w:start w:val="2"/>
      <w:numFmt w:val="decimal"/>
      <w:lvlText w:val="%3."/>
      <w:lvlJc w:val="left"/>
      <w:pPr>
        <w:tabs>
          <w:tab w:val="num" w:pos="4140"/>
        </w:tabs>
        <w:ind w:left="4140" w:hanging="360"/>
      </w:pPr>
      <w:rPr>
        <w:rFonts w:hint="default"/>
      </w:rPr>
    </w:lvl>
    <w:lvl w:ilvl="3" w:tplc="000F0409" w:tentative="1">
      <w:start w:val="1"/>
      <w:numFmt w:val="decimal"/>
      <w:lvlText w:val="%4."/>
      <w:lvlJc w:val="left"/>
      <w:pPr>
        <w:tabs>
          <w:tab w:val="num" w:pos="4680"/>
        </w:tabs>
        <w:ind w:left="4680" w:hanging="360"/>
      </w:pPr>
    </w:lvl>
    <w:lvl w:ilvl="4" w:tplc="00190409" w:tentative="1">
      <w:start w:val="1"/>
      <w:numFmt w:val="lowerLetter"/>
      <w:lvlText w:val="%5."/>
      <w:lvlJc w:val="left"/>
      <w:pPr>
        <w:tabs>
          <w:tab w:val="num" w:pos="5400"/>
        </w:tabs>
        <w:ind w:left="5400" w:hanging="360"/>
      </w:pPr>
    </w:lvl>
    <w:lvl w:ilvl="5" w:tplc="001B0409" w:tentative="1">
      <w:start w:val="1"/>
      <w:numFmt w:val="lowerRoman"/>
      <w:lvlText w:val="%6."/>
      <w:lvlJc w:val="right"/>
      <w:pPr>
        <w:tabs>
          <w:tab w:val="num" w:pos="6120"/>
        </w:tabs>
        <w:ind w:left="6120" w:hanging="180"/>
      </w:pPr>
    </w:lvl>
    <w:lvl w:ilvl="6" w:tplc="000F0409" w:tentative="1">
      <w:start w:val="1"/>
      <w:numFmt w:val="decimal"/>
      <w:lvlText w:val="%7."/>
      <w:lvlJc w:val="left"/>
      <w:pPr>
        <w:tabs>
          <w:tab w:val="num" w:pos="6840"/>
        </w:tabs>
        <w:ind w:left="6840" w:hanging="360"/>
      </w:pPr>
    </w:lvl>
    <w:lvl w:ilvl="7" w:tplc="00190409" w:tentative="1">
      <w:start w:val="1"/>
      <w:numFmt w:val="lowerLetter"/>
      <w:lvlText w:val="%8."/>
      <w:lvlJc w:val="left"/>
      <w:pPr>
        <w:tabs>
          <w:tab w:val="num" w:pos="7560"/>
        </w:tabs>
        <w:ind w:left="7560" w:hanging="360"/>
      </w:pPr>
    </w:lvl>
    <w:lvl w:ilvl="8" w:tplc="001B0409" w:tentative="1">
      <w:start w:val="1"/>
      <w:numFmt w:val="lowerRoman"/>
      <w:lvlText w:val="%9."/>
      <w:lvlJc w:val="right"/>
      <w:pPr>
        <w:tabs>
          <w:tab w:val="num" w:pos="8280"/>
        </w:tabs>
        <w:ind w:left="8280" w:hanging="180"/>
      </w:pPr>
    </w:lvl>
  </w:abstractNum>
  <w:abstractNum w:abstractNumId="9" w15:restartNumberingAfterBreak="0">
    <w:nsid w:val="26BC3D75"/>
    <w:multiLevelType w:val="hybridMultilevel"/>
    <w:tmpl w:val="51208864"/>
    <w:lvl w:ilvl="0" w:tplc="72A80454">
      <w:start w:val="3"/>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8C25A2E"/>
    <w:multiLevelType w:val="hybridMultilevel"/>
    <w:tmpl w:val="E2045F26"/>
    <w:lvl w:ilvl="0" w:tplc="A81E36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9FB3919"/>
    <w:multiLevelType w:val="hybridMultilevel"/>
    <w:tmpl w:val="D7EADEA4"/>
    <w:lvl w:ilvl="0" w:tplc="45FE76AC">
      <w:start w:val="2"/>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2" w15:restartNumberingAfterBreak="0">
    <w:nsid w:val="2C05039F"/>
    <w:multiLevelType w:val="hybridMultilevel"/>
    <w:tmpl w:val="4A0AB932"/>
    <w:lvl w:ilvl="0" w:tplc="45FE76AC">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3" w15:restartNumberingAfterBreak="0">
    <w:nsid w:val="349C0750"/>
    <w:multiLevelType w:val="hybridMultilevel"/>
    <w:tmpl w:val="74E4E9C8"/>
    <w:lvl w:ilvl="0" w:tplc="45FE76AC">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4" w15:restartNumberingAfterBreak="0">
    <w:nsid w:val="41617292"/>
    <w:multiLevelType w:val="hybridMultilevel"/>
    <w:tmpl w:val="4A18131C"/>
    <w:lvl w:ilvl="0" w:tplc="45FE76AC">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4CA80C9A"/>
    <w:multiLevelType w:val="hybridMultilevel"/>
    <w:tmpl w:val="0DBE7408"/>
    <w:lvl w:ilvl="0" w:tplc="367EE47E">
      <w:start w:val="2"/>
      <w:numFmt w:val="decimal"/>
      <w:lvlText w:val="%1."/>
      <w:lvlJc w:val="left"/>
      <w:pPr>
        <w:tabs>
          <w:tab w:val="num" w:pos="1800"/>
        </w:tabs>
        <w:ind w:left="1800" w:hanging="360"/>
      </w:pPr>
      <w:rPr>
        <w:rFonts w:hint="default"/>
      </w:rPr>
    </w:lvl>
    <w:lvl w:ilvl="1" w:tplc="00190409" w:tentative="1">
      <w:start w:val="1"/>
      <w:numFmt w:val="lowerLetter"/>
      <w:lvlText w:val="%2."/>
      <w:lvlJc w:val="left"/>
      <w:pPr>
        <w:tabs>
          <w:tab w:val="num" w:pos="2520"/>
        </w:tabs>
        <w:ind w:left="2520" w:hanging="360"/>
      </w:pPr>
    </w:lvl>
    <w:lvl w:ilvl="2" w:tplc="001B0409" w:tentative="1">
      <w:start w:val="1"/>
      <w:numFmt w:val="lowerRoman"/>
      <w:lvlText w:val="%3."/>
      <w:lvlJc w:val="right"/>
      <w:pPr>
        <w:tabs>
          <w:tab w:val="num" w:pos="3240"/>
        </w:tabs>
        <w:ind w:left="3240" w:hanging="180"/>
      </w:pPr>
    </w:lvl>
    <w:lvl w:ilvl="3" w:tplc="000F0409" w:tentative="1">
      <w:start w:val="1"/>
      <w:numFmt w:val="decimal"/>
      <w:lvlText w:val="%4."/>
      <w:lvlJc w:val="left"/>
      <w:pPr>
        <w:tabs>
          <w:tab w:val="num" w:pos="3960"/>
        </w:tabs>
        <w:ind w:left="3960" w:hanging="360"/>
      </w:pPr>
    </w:lvl>
    <w:lvl w:ilvl="4" w:tplc="00190409" w:tentative="1">
      <w:start w:val="1"/>
      <w:numFmt w:val="lowerLetter"/>
      <w:lvlText w:val="%5."/>
      <w:lvlJc w:val="left"/>
      <w:pPr>
        <w:tabs>
          <w:tab w:val="num" w:pos="4680"/>
        </w:tabs>
        <w:ind w:left="4680" w:hanging="360"/>
      </w:pPr>
    </w:lvl>
    <w:lvl w:ilvl="5" w:tplc="001B0409" w:tentative="1">
      <w:start w:val="1"/>
      <w:numFmt w:val="lowerRoman"/>
      <w:lvlText w:val="%6."/>
      <w:lvlJc w:val="right"/>
      <w:pPr>
        <w:tabs>
          <w:tab w:val="num" w:pos="5400"/>
        </w:tabs>
        <w:ind w:left="5400" w:hanging="180"/>
      </w:pPr>
    </w:lvl>
    <w:lvl w:ilvl="6" w:tplc="000F0409" w:tentative="1">
      <w:start w:val="1"/>
      <w:numFmt w:val="decimal"/>
      <w:lvlText w:val="%7."/>
      <w:lvlJc w:val="left"/>
      <w:pPr>
        <w:tabs>
          <w:tab w:val="num" w:pos="6120"/>
        </w:tabs>
        <w:ind w:left="6120" w:hanging="360"/>
      </w:pPr>
    </w:lvl>
    <w:lvl w:ilvl="7" w:tplc="00190409" w:tentative="1">
      <w:start w:val="1"/>
      <w:numFmt w:val="lowerLetter"/>
      <w:lvlText w:val="%8."/>
      <w:lvlJc w:val="left"/>
      <w:pPr>
        <w:tabs>
          <w:tab w:val="num" w:pos="6840"/>
        </w:tabs>
        <w:ind w:left="6840" w:hanging="360"/>
      </w:pPr>
    </w:lvl>
    <w:lvl w:ilvl="8" w:tplc="001B0409" w:tentative="1">
      <w:start w:val="1"/>
      <w:numFmt w:val="lowerRoman"/>
      <w:lvlText w:val="%9."/>
      <w:lvlJc w:val="right"/>
      <w:pPr>
        <w:tabs>
          <w:tab w:val="num" w:pos="7560"/>
        </w:tabs>
        <w:ind w:left="7560" w:hanging="180"/>
      </w:pPr>
    </w:lvl>
  </w:abstractNum>
  <w:abstractNum w:abstractNumId="16" w15:restartNumberingAfterBreak="0">
    <w:nsid w:val="4E443CF0"/>
    <w:multiLevelType w:val="hybridMultilevel"/>
    <w:tmpl w:val="C7E091DE"/>
    <w:lvl w:ilvl="0" w:tplc="EE12AA9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52083535"/>
    <w:multiLevelType w:val="hybridMultilevel"/>
    <w:tmpl w:val="0108FE60"/>
    <w:lvl w:ilvl="0" w:tplc="27D8DB8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8895A90"/>
    <w:multiLevelType w:val="hybridMultilevel"/>
    <w:tmpl w:val="7020DD76"/>
    <w:lvl w:ilvl="0" w:tplc="483A37D0">
      <w:start w:val="1"/>
      <w:numFmt w:val="lowerLetter"/>
      <w:lvlText w:val="%1."/>
      <w:lvlJc w:val="left"/>
      <w:pPr>
        <w:tabs>
          <w:tab w:val="num" w:pos="2520"/>
        </w:tabs>
        <w:ind w:left="2520" w:hanging="360"/>
      </w:pPr>
      <w:rPr>
        <w:rFonts w:hint="default"/>
      </w:rPr>
    </w:lvl>
    <w:lvl w:ilvl="1" w:tplc="76F2992C">
      <w:start w:val="1"/>
      <w:numFmt w:val="lowerRoman"/>
      <w:lvlText w:val="%2."/>
      <w:lvlJc w:val="left"/>
      <w:pPr>
        <w:tabs>
          <w:tab w:val="num" w:pos="3600"/>
        </w:tabs>
        <w:ind w:left="3600" w:hanging="72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9" w15:restartNumberingAfterBreak="0">
    <w:nsid w:val="5B8537CA"/>
    <w:multiLevelType w:val="hybridMultilevel"/>
    <w:tmpl w:val="08C25C8C"/>
    <w:lvl w:ilvl="0" w:tplc="727EACCE">
      <w:start w:val="1"/>
      <w:numFmt w:val="upperRoman"/>
      <w:lvlText w:val="%1."/>
      <w:lvlJc w:val="left"/>
      <w:pPr>
        <w:tabs>
          <w:tab w:val="num" w:pos="630"/>
        </w:tabs>
        <w:ind w:left="630" w:hanging="72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20" w15:restartNumberingAfterBreak="0">
    <w:nsid w:val="70326B4A"/>
    <w:multiLevelType w:val="hybridMultilevel"/>
    <w:tmpl w:val="71E4B33E"/>
    <w:lvl w:ilvl="0" w:tplc="00190409">
      <w:start w:val="4"/>
      <w:numFmt w:val="lowerLetter"/>
      <w:lvlText w:val="%1."/>
      <w:lvlJc w:val="left"/>
      <w:pPr>
        <w:tabs>
          <w:tab w:val="num" w:pos="2520"/>
        </w:tabs>
        <w:ind w:left="2520" w:hanging="360"/>
      </w:pPr>
      <w:rPr>
        <w:rFonts w:hint="default"/>
      </w:rPr>
    </w:lvl>
    <w:lvl w:ilvl="1" w:tplc="00190409" w:tentative="1">
      <w:start w:val="1"/>
      <w:numFmt w:val="lowerLetter"/>
      <w:lvlText w:val="%2."/>
      <w:lvlJc w:val="left"/>
      <w:pPr>
        <w:tabs>
          <w:tab w:val="num" w:pos="3240"/>
        </w:tabs>
        <w:ind w:left="3240" w:hanging="360"/>
      </w:pPr>
    </w:lvl>
    <w:lvl w:ilvl="2" w:tplc="001B0409" w:tentative="1">
      <w:start w:val="1"/>
      <w:numFmt w:val="lowerRoman"/>
      <w:lvlText w:val="%3."/>
      <w:lvlJc w:val="right"/>
      <w:pPr>
        <w:tabs>
          <w:tab w:val="num" w:pos="3960"/>
        </w:tabs>
        <w:ind w:left="3960" w:hanging="180"/>
      </w:pPr>
    </w:lvl>
    <w:lvl w:ilvl="3" w:tplc="000F0409" w:tentative="1">
      <w:start w:val="1"/>
      <w:numFmt w:val="decimal"/>
      <w:lvlText w:val="%4."/>
      <w:lvlJc w:val="left"/>
      <w:pPr>
        <w:tabs>
          <w:tab w:val="num" w:pos="4680"/>
        </w:tabs>
        <w:ind w:left="4680" w:hanging="360"/>
      </w:pPr>
    </w:lvl>
    <w:lvl w:ilvl="4" w:tplc="00190409" w:tentative="1">
      <w:start w:val="1"/>
      <w:numFmt w:val="lowerLetter"/>
      <w:lvlText w:val="%5."/>
      <w:lvlJc w:val="left"/>
      <w:pPr>
        <w:tabs>
          <w:tab w:val="num" w:pos="5400"/>
        </w:tabs>
        <w:ind w:left="5400" w:hanging="360"/>
      </w:pPr>
    </w:lvl>
    <w:lvl w:ilvl="5" w:tplc="001B0409" w:tentative="1">
      <w:start w:val="1"/>
      <w:numFmt w:val="lowerRoman"/>
      <w:lvlText w:val="%6."/>
      <w:lvlJc w:val="right"/>
      <w:pPr>
        <w:tabs>
          <w:tab w:val="num" w:pos="6120"/>
        </w:tabs>
        <w:ind w:left="6120" w:hanging="180"/>
      </w:pPr>
    </w:lvl>
    <w:lvl w:ilvl="6" w:tplc="000F0409" w:tentative="1">
      <w:start w:val="1"/>
      <w:numFmt w:val="decimal"/>
      <w:lvlText w:val="%7."/>
      <w:lvlJc w:val="left"/>
      <w:pPr>
        <w:tabs>
          <w:tab w:val="num" w:pos="6840"/>
        </w:tabs>
        <w:ind w:left="6840" w:hanging="360"/>
      </w:pPr>
    </w:lvl>
    <w:lvl w:ilvl="7" w:tplc="00190409" w:tentative="1">
      <w:start w:val="1"/>
      <w:numFmt w:val="lowerLetter"/>
      <w:lvlText w:val="%8."/>
      <w:lvlJc w:val="left"/>
      <w:pPr>
        <w:tabs>
          <w:tab w:val="num" w:pos="7560"/>
        </w:tabs>
        <w:ind w:left="7560" w:hanging="360"/>
      </w:pPr>
    </w:lvl>
    <w:lvl w:ilvl="8" w:tplc="001B0409" w:tentative="1">
      <w:start w:val="1"/>
      <w:numFmt w:val="lowerRoman"/>
      <w:lvlText w:val="%9."/>
      <w:lvlJc w:val="right"/>
      <w:pPr>
        <w:tabs>
          <w:tab w:val="num" w:pos="8280"/>
        </w:tabs>
        <w:ind w:left="8280" w:hanging="180"/>
      </w:pPr>
    </w:lvl>
  </w:abstractNum>
  <w:abstractNum w:abstractNumId="21" w15:restartNumberingAfterBreak="0">
    <w:nsid w:val="717A1390"/>
    <w:multiLevelType w:val="hybridMultilevel"/>
    <w:tmpl w:val="18C6D1B6"/>
    <w:lvl w:ilvl="0" w:tplc="406E0796">
      <w:start w:val="1"/>
      <w:numFmt w:val="lowerLetter"/>
      <w:lvlText w:val="%1."/>
      <w:lvlJc w:val="left"/>
      <w:pPr>
        <w:tabs>
          <w:tab w:val="num" w:pos="2520"/>
        </w:tabs>
        <w:ind w:left="2520" w:hanging="360"/>
      </w:pPr>
      <w:rPr>
        <w:rFonts w:hint="default"/>
      </w:rPr>
    </w:lvl>
    <w:lvl w:ilvl="1" w:tplc="00190409" w:tentative="1">
      <w:start w:val="1"/>
      <w:numFmt w:val="lowerLetter"/>
      <w:lvlText w:val="%2."/>
      <w:lvlJc w:val="left"/>
      <w:pPr>
        <w:tabs>
          <w:tab w:val="num" w:pos="3240"/>
        </w:tabs>
        <w:ind w:left="3240" w:hanging="360"/>
      </w:pPr>
    </w:lvl>
    <w:lvl w:ilvl="2" w:tplc="001B0409" w:tentative="1">
      <w:start w:val="1"/>
      <w:numFmt w:val="lowerRoman"/>
      <w:lvlText w:val="%3."/>
      <w:lvlJc w:val="right"/>
      <w:pPr>
        <w:tabs>
          <w:tab w:val="num" w:pos="3960"/>
        </w:tabs>
        <w:ind w:left="3960" w:hanging="180"/>
      </w:pPr>
    </w:lvl>
    <w:lvl w:ilvl="3" w:tplc="000F0409" w:tentative="1">
      <w:start w:val="1"/>
      <w:numFmt w:val="decimal"/>
      <w:lvlText w:val="%4."/>
      <w:lvlJc w:val="left"/>
      <w:pPr>
        <w:tabs>
          <w:tab w:val="num" w:pos="4680"/>
        </w:tabs>
        <w:ind w:left="4680" w:hanging="360"/>
      </w:pPr>
    </w:lvl>
    <w:lvl w:ilvl="4" w:tplc="00190409" w:tentative="1">
      <w:start w:val="1"/>
      <w:numFmt w:val="lowerLetter"/>
      <w:lvlText w:val="%5."/>
      <w:lvlJc w:val="left"/>
      <w:pPr>
        <w:tabs>
          <w:tab w:val="num" w:pos="5400"/>
        </w:tabs>
        <w:ind w:left="5400" w:hanging="360"/>
      </w:pPr>
    </w:lvl>
    <w:lvl w:ilvl="5" w:tplc="001B0409" w:tentative="1">
      <w:start w:val="1"/>
      <w:numFmt w:val="lowerRoman"/>
      <w:lvlText w:val="%6."/>
      <w:lvlJc w:val="right"/>
      <w:pPr>
        <w:tabs>
          <w:tab w:val="num" w:pos="6120"/>
        </w:tabs>
        <w:ind w:left="6120" w:hanging="180"/>
      </w:pPr>
    </w:lvl>
    <w:lvl w:ilvl="6" w:tplc="000F0409" w:tentative="1">
      <w:start w:val="1"/>
      <w:numFmt w:val="decimal"/>
      <w:lvlText w:val="%7."/>
      <w:lvlJc w:val="left"/>
      <w:pPr>
        <w:tabs>
          <w:tab w:val="num" w:pos="6840"/>
        </w:tabs>
        <w:ind w:left="6840" w:hanging="360"/>
      </w:pPr>
    </w:lvl>
    <w:lvl w:ilvl="7" w:tplc="00190409" w:tentative="1">
      <w:start w:val="1"/>
      <w:numFmt w:val="lowerLetter"/>
      <w:lvlText w:val="%8."/>
      <w:lvlJc w:val="left"/>
      <w:pPr>
        <w:tabs>
          <w:tab w:val="num" w:pos="7560"/>
        </w:tabs>
        <w:ind w:left="7560" w:hanging="360"/>
      </w:pPr>
    </w:lvl>
    <w:lvl w:ilvl="8" w:tplc="001B0409" w:tentative="1">
      <w:start w:val="1"/>
      <w:numFmt w:val="lowerRoman"/>
      <w:lvlText w:val="%9."/>
      <w:lvlJc w:val="right"/>
      <w:pPr>
        <w:tabs>
          <w:tab w:val="num" w:pos="8280"/>
        </w:tabs>
        <w:ind w:left="8280" w:hanging="180"/>
      </w:pPr>
    </w:lvl>
  </w:abstractNum>
  <w:abstractNum w:abstractNumId="22" w15:restartNumberingAfterBreak="0">
    <w:nsid w:val="7A433849"/>
    <w:multiLevelType w:val="hybridMultilevel"/>
    <w:tmpl w:val="89AE42EC"/>
    <w:lvl w:ilvl="0" w:tplc="45FE76AC">
      <w:start w:val="3"/>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16cid:durableId="61879795">
    <w:abstractNumId w:val="15"/>
  </w:num>
  <w:num w:numId="2" w16cid:durableId="958998216">
    <w:abstractNumId w:val="8"/>
  </w:num>
  <w:num w:numId="3" w16cid:durableId="460464065">
    <w:abstractNumId w:val="21"/>
  </w:num>
  <w:num w:numId="4" w16cid:durableId="233319777">
    <w:abstractNumId w:val="20"/>
  </w:num>
  <w:num w:numId="5" w16cid:durableId="1472475756">
    <w:abstractNumId w:val="18"/>
  </w:num>
  <w:num w:numId="6" w16cid:durableId="2131586617">
    <w:abstractNumId w:val="1"/>
  </w:num>
  <w:num w:numId="7" w16cid:durableId="1996882112">
    <w:abstractNumId w:val="5"/>
  </w:num>
  <w:num w:numId="8" w16cid:durableId="1214348600">
    <w:abstractNumId w:val="16"/>
  </w:num>
  <w:num w:numId="9" w16cid:durableId="2027096237">
    <w:abstractNumId w:val="22"/>
  </w:num>
  <w:num w:numId="10" w16cid:durableId="889194165">
    <w:abstractNumId w:val="12"/>
  </w:num>
  <w:num w:numId="11" w16cid:durableId="1227103655">
    <w:abstractNumId w:val="9"/>
  </w:num>
  <w:num w:numId="12" w16cid:durableId="584265387">
    <w:abstractNumId w:val="6"/>
  </w:num>
  <w:num w:numId="13" w16cid:durableId="1616714627">
    <w:abstractNumId w:val="11"/>
  </w:num>
  <w:num w:numId="14" w16cid:durableId="1808469020">
    <w:abstractNumId w:val="14"/>
  </w:num>
  <w:num w:numId="15" w16cid:durableId="424960157">
    <w:abstractNumId w:val="13"/>
  </w:num>
  <w:num w:numId="16" w16cid:durableId="722951871">
    <w:abstractNumId w:val="4"/>
  </w:num>
  <w:num w:numId="17" w16cid:durableId="928084057">
    <w:abstractNumId w:val="3"/>
  </w:num>
  <w:num w:numId="18" w16cid:durableId="374474368">
    <w:abstractNumId w:val="17"/>
  </w:num>
  <w:num w:numId="19" w16cid:durableId="13390768">
    <w:abstractNumId w:val="7"/>
  </w:num>
  <w:num w:numId="20" w16cid:durableId="803621881">
    <w:abstractNumId w:val="2"/>
  </w:num>
  <w:num w:numId="21" w16cid:durableId="404768931">
    <w:abstractNumId w:val="19"/>
  </w:num>
  <w:num w:numId="22" w16cid:durableId="2124490857">
    <w:abstractNumId w:val="10"/>
  </w:num>
  <w:num w:numId="23" w16cid:durableId="1633171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020217"/>
    <w:rsid w:val="00020217"/>
    <w:rsid w:val="00025950"/>
    <w:rsid w:val="00035371"/>
    <w:rsid w:val="000700F0"/>
    <w:rsid w:val="0008518B"/>
    <w:rsid w:val="000C23DE"/>
    <w:rsid w:val="001B1FD8"/>
    <w:rsid w:val="001D32FD"/>
    <w:rsid w:val="001E3E86"/>
    <w:rsid w:val="00203BC6"/>
    <w:rsid w:val="00214DAE"/>
    <w:rsid w:val="00231496"/>
    <w:rsid w:val="0025791C"/>
    <w:rsid w:val="002654F6"/>
    <w:rsid w:val="00296045"/>
    <w:rsid w:val="002B3FE4"/>
    <w:rsid w:val="002B63A4"/>
    <w:rsid w:val="002C0DC7"/>
    <w:rsid w:val="003A0A7E"/>
    <w:rsid w:val="003C6161"/>
    <w:rsid w:val="0042789B"/>
    <w:rsid w:val="00445FA2"/>
    <w:rsid w:val="004906D2"/>
    <w:rsid w:val="004B3831"/>
    <w:rsid w:val="00501D0A"/>
    <w:rsid w:val="00507D94"/>
    <w:rsid w:val="00540EFA"/>
    <w:rsid w:val="00556B1E"/>
    <w:rsid w:val="005D00DF"/>
    <w:rsid w:val="005F738B"/>
    <w:rsid w:val="00614311"/>
    <w:rsid w:val="00637C8E"/>
    <w:rsid w:val="006931A4"/>
    <w:rsid w:val="006A2F90"/>
    <w:rsid w:val="006E7F73"/>
    <w:rsid w:val="00765CE9"/>
    <w:rsid w:val="0077527A"/>
    <w:rsid w:val="00777544"/>
    <w:rsid w:val="00781DE5"/>
    <w:rsid w:val="007F12CE"/>
    <w:rsid w:val="007F4F25"/>
    <w:rsid w:val="007F6E61"/>
    <w:rsid w:val="00812931"/>
    <w:rsid w:val="0083245A"/>
    <w:rsid w:val="0089193C"/>
    <w:rsid w:val="00914A7B"/>
    <w:rsid w:val="00917BA2"/>
    <w:rsid w:val="009B1D05"/>
    <w:rsid w:val="009D3AC3"/>
    <w:rsid w:val="009E1CEE"/>
    <w:rsid w:val="009F4005"/>
    <w:rsid w:val="00A07A49"/>
    <w:rsid w:val="00A3671F"/>
    <w:rsid w:val="00A7184E"/>
    <w:rsid w:val="00A80FE3"/>
    <w:rsid w:val="00AE5B73"/>
    <w:rsid w:val="00B219C0"/>
    <w:rsid w:val="00B25699"/>
    <w:rsid w:val="00B3343A"/>
    <w:rsid w:val="00B3607D"/>
    <w:rsid w:val="00B5747B"/>
    <w:rsid w:val="00BD7B2E"/>
    <w:rsid w:val="00BF4B43"/>
    <w:rsid w:val="00C03DCE"/>
    <w:rsid w:val="00C13784"/>
    <w:rsid w:val="00C1484F"/>
    <w:rsid w:val="00C2494E"/>
    <w:rsid w:val="00C30F0F"/>
    <w:rsid w:val="00CD1B70"/>
    <w:rsid w:val="00CF585F"/>
    <w:rsid w:val="00D30FBB"/>
    <w:rsid w:val="00D33CB3"/>
    <w:rsid w:val="00D63696"/>
    <w:rsid w:val="00D722E3"/>
    <w:rsid w:val="00DC5353"/>
    <w:rsid w:val="00DC7F04"/>
    <w:rsid w:val="00DF49AF"/>
    <w:rsid w:val="00E10C87"/>
    <w:rsid w:val="00E24FAA"/>
    <w:rsid w:val="00E437AE"/>
    <w:rsid w:val="00E9457F"/>
    <w:rsid w:val="00EE178F"/>
    <w:rsid w:val="00EF1C37"/>
    <w:rsid w:val="00F22646"/>
    <w:rsid w:val="00F428B6"/>
    <w:rsid w:val="00F67B1F"/>
    <w:rsid w:val="00F87957"/>
    <w:rsid w:val="00FC3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oNotEmbedSmartTags/>
  <w:decimalSymbol w:val="."/>
  <w:listSeparator w:val=","/>
  <w14:docId w14:val="302FC07E"/>
  <w15:docId w15:val="{4A73983F-93E8-40C3-8C22-CC81AD2C4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3C6161"/>
    <w:rPr>
      <w:color w:val="0563C1"/>
      <w:u w:val="single"/>
    </w:rPr>
  </w:style>
  <w:style w:type="paragraph" w:styleId="ListParagraph">
    <w:name w:val="List Paragraph"/>
    <w:basedOn w:val="Normal"/>
    <w:uiPriority w:val="34"/>
    <w:qFormat/>
    <w:rsid w:val="003A0A7E"/>
    <w:pPr>
      <w:ind w:left="720"/>
    </w:pPr>
  </w:style>
  <w:style w:type="character" w:styleId="FollowedHyperlink">
    <w:name w:val="FollowedHyperlink"/>
    <w:rsid w:val="002654F6"/>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9661">
      <w:bodyDiv w:val="1"/>
      <w:marLeft w:val="0"/>
      <w:marRight w:val="0"/>
      <w:marTop w:val="0"/>
      <w:marBottom w:val="0"/>
      <w:divBdr>
        <w:top w:val="none" w:sz="0" w:space="0" w:color="auto"/>
        <w:left w:val="none" w:sz="0" w:space="0" w:color="auto"/>
        <w:bottom w:val="none" w:sz="0" w:space="0" w:color="auto"/>
        <w:right w:val="none" w:sz="0" w:space="0" w:color="auto"/>
      </w:divBdr>
      <w:divsChild>
        <w:div w:id="1001853459">
          <w:marLeft w:val="0"/>
          <w:marRight w:val="0"/>
          <w:marTop w:val="0"/>
          <w:marBottom w:val="0"/>
          <w:divBdr>
            <w:top w:val="none" w:sz="0" w:space="0" w:color="auto"/>
            <w:left w:val="none" w:sz="0" w:space="0" w:color="auto"/>
            <w:bottom w:val="none" w:sz="0" w:space="0" w:color="auto"/>
            <w:right w:val="none" w:sz="0" w:space="0" w:color="auto"/>
          </w:divBdr>
          <w:divsChild>
            <w:div w:id="766341596">
              <w:marLeft w:val="45"/>
              <w:marRight w:val="45"/>
              <w:marTop w:val="240"/>
              <w:marBottom w:val="360"/>
              <w:divBdr>
                <w:top w:val="none" w:sz="0" w:space="0" w:color="auto"/>
                <w:left w:val="none" w:sz="0" w:space="0" w:color="auto"/>
                <w:bottom w:val="none" w:sz="0" w:space="0" w:color="auto"/>
                <w:right w:val="none" w:sz="0" w:space="0" w:color="auto"/>
              </w:divBdr>
              <w:divsChild>
                <w:div w:id="659503149">
                  <w:marLeft w:val="0"/>
                  <w:marRight w:val="0"/>
                  <w:marTop w:val="0"/>
                  <w:marBottom w:val="0"/>
                  <w:divBdr>
                    <w:top w:val="none" w:sz="0" w:space="0" w:color="auto"/>
                    <w:left w:val="none" w:sz="0" w:space="0" w:color="auto"/>
                    <w:bottom w:val="none" w:sz="0" w:space="0" w:color="auto"/>
                    <w:right w:val="none" w:sz="0" w:space="0" w:color="auto"/>
                  </w:divBdr>
                  <w:divsChild>
                    <w:div w:id="1518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575941">
      <w:bodyDiv w:val="1"/>
      <w:marLeft w:val="0"/>
      <w:marRight w:val="0"/>
      <w:marTop w:val="0"/>
      <w:marBottom w:val="0"/>
      <w:divBdr>
        <w:top w:val="none" w:sz="0" w:space="0" w:color="auto"/>
        <w:left w:val="none" w:sz="0" w:space="0" w:color="auto"/>
        <w:bottom w:val="none" w:sz="0" w:space="0" w:color="auto"/>
        <w:right w:val="none" w:sz="0" w:space="0" w:color="auto"/>
      </w:divBdr>
      <w:divsChild>
        <w:div w:id="1762529827">
          <w:marLeft w:val="0"/>
          <w:marRight w:val="0"/>
          <w:marTop w:val="0"/>
          <w:marBottom w:val="0"/>
          <w:divBdr>
            <w:top w:val="none" w:sz="0" w:space="0" w:color="auto"/>
            <w:left w:val="none" w:sz="0" w:space="0" w:color="auto"/>
            <w:bottom w:val="none" w:sz="0" w:space="0" w:color="auto"/>
            <w:right w:val="none" w:sz="0" w:space="0" w:color="auto"/>
          </w:divBdr>
          <w:divsChild>
            <w:div w:id="1393118029">
              <w:marLeft w:val="0"/>
              <w:marRight w:val="0"/>
              <w:marTop w:val="0"/>
              <w:marBottom w:val="0"/>
              <w:divBdr>
                <w:top w:val="none" w:sz="0" w:space="0" w:color="auto"/>
                <w:left w:val="none" w:sz="0" w:space="0" w:color="auto"/>
                <w:bottom w:val="none" w:sz="0" w:space="0" w:color="auto"/>
                <w:right w:val="none" w:sz="0" w:space="0" w:color="auto"/>
              </w:divBdr>
              <w:divsChild>
                <w:div w:id="1215699125">
                  <w:marLeft w:val="0"/>
                  <w:marRight w:val="0"/>
                  <w:marTop w:val="0"/>
                  <w:marBottom w:val="0"/>
                  <w:divBdr>
                    <w:top w:val="none" w:sz="0" w:space="0" w:color="auto"/>
                    <w:left w:val="none" w:sz="0" w:space="0" w:color="auto"/>
                    <w:bottom w:val="none" w:sz="0" w:space="0" w:color="auto"/>
                    <w:right w:val="none" w:sz="0" w:space="0" w:color="auto"/>
                  </w:divBdr>
                </w:div>
                <w:div w:id="1641955291">
                  <w:marLeft w:val="0"/>
                  <w:marRight w:val="0"/>
                  <w:marTop w:val="0"/>
                  <w:marBottom w:val="0"/>
                  <w:divBdr>
                    <w:top w:val="none" w:sz="0" w:space="0" w:color="auto"/>
                    <w:left w:val="none" w:sz="0" w:space="0" w:color="auto"/>
                    <w:bottom w:val="none" w:sz="0" w:space="0" w:color="auto"/>
                    <w:right w:val="none" w:sz="0" w:space="0" w:color="auto"/>
                  </w:divBdr>
                </w:div>
                <w:div w:id="16855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ber.org/papers/w20625.pdf" TargetMode="External"/><Relationship Id="rId13" Type="http://schemas.openxmlformats.org/officeDocument/2006/relationships/hyperlink" Target="http://www.youtube.com/watch?v=QPKKQnijns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pewresearch.org/fact-tank/2014/12/12/racial-wealth-gaps-great-recession/" TargetMode="External"/><Relationship Id="rId17" Type="http://schemas.openxmlformats.org/officeDocument/2006/relationships/hyperlink" Target="https://www.youtube.com/watch?v=LfgSEwjAeno" TargetMode="External"/><Relationship Id="rId2" Type="http://schemas.openxmlformats.org/officeDocument/2006/relationships/styles" Target="styles.xml"/><Relationship Id="rId16" Type="http://schemas.openxmlformats.org/officeDocument/2006/relationships/hyperlink" Target="http://apps.urban.org/features/wealth-inequality-char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ensus.gov/people/wealth/files/Wealth%20distribution%202000%20to%202011.pdf" TargetMode="External"/><Relationship Id="rId5" Type="http://schemas.openxmlformats.org/officeDocument/2006/relationships/footnotes" Target="footnotes.xml"/><Relationship Id="rId15" Type="http://schemas.openxmlformats.org/officeDocument/2006/relationships/hyperlink" Target="http://www.truthdig.com/report/item/as_wealthy_surge_us_poor_and_middle_class_incomes_20160512" TargetMode="External"/><Relationship Id="rId10" Type="http://schemas.openxmlformats.org/officeDocument/2006/relationships/hyperlink" Target="https://www.epi.org/blog/the-racial-wealth-gap-how-african-americans-have-been-shortchanged-out-of-the-materials-to-build-wealth/"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theguardian.com/business/2014/nov/13/us-wealth-inequality-top-01-worth-as-much-as-the-bottom-90" TargetMode="External"/><Relationship Id="rId14" Type="http://schemas.openxmlformats.org/officeDocument/2006/relationships/hyperlink" Target="https://research.stlouisfed.org/fred2/series/MEHOINUSA672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vt:lpstr>
    </vt:vector>
  </TitlesOfParts>
  <Company>SDSU</Company>
  <LinksUpToDate>false</LinksUpToDate>
  <CharactersWithSpaces>5058</CharactersWithSpaces>
  <SharedDoc>false</SharedDoc>
  <HLinks>
    <vt:vector size="36" baseType="variant">
      <vt:variant>
        <vt:i4>3276846</vt:i4>
      </vt:variant>
      <vt:variant>
        <vt:i4>15</vt:i4>
      </vt:variant>
      <vt:variant>
        <vt:i4>0</vt:i4>
      </vt:variant>
      <vt:variant>
        <vt:i4>5</vt:i4>
      </vt:variant>
      <vt:variant>
        <vt:lpwstr>https://www.youtube.com/watch?v=LfgSEwjAeno</vt:lpwstr>
      </vt:variant>
      <vt:variant>
        <vt:lpwstr/>
      </vt:variant>
      <vt:variant>
        <vt:i4>6488188</vt:i4>
      </vt:variant>
      <vt:variant>
        <vt:i4>12</vt:i4>
      </vt:variant>
      <vt:variant>
        <vt:i4>0</vt:i4>
      </vt:variant>
      <vt:variant>
        <vt:i4>5</vt:i4>
      </vt:variant>
      <vt:variant>
        <vt:lpwstr>https://research.stlouisfed.org/fred2/series/MEHOINUSA672N</vt:lpwstr>
      </vt:variant>
      <vt:variant>
        <vt:lpwstr/>
      </vt:variant>
      <vt:variant>
        <vt:i4>2424875</vt:i4>
      </vt:variant>
      <vt:variant>
        <vt:i4>9</vt:i4>
      </vt:variant>
      <vt:variant>
        <vt:i4>0</vt:i4>
      </vt:variant>
      <vt:variant>
        <vt:i4>5</vt:i4>
      </vt:variant>
      <vt:variant>
        <vt:lpwstr>http://www.youtube.com/watch?v=QPKKQnijnsM</vt:lpwstr>
      </vt:variant>
      <vt:variant>
        <vt:lpwstr/>
      </vt:variant>
      <vt:variant>
        <vt:i4>3539049</vt:i4>
      </vt:variant>
      <vt:variant>
        <vt:i4>6</vt:i4>
      </vt:variant>
      <vt:variant>
        <vt:i4>0</vt:i4>
      </vt:variant>
      <vt:variant>
        <vt:i4>5</vt:i4>
      </vt:variant>
      <vt:variant>
        <vt:lpwstr>http://www.pewresearch.org/fact-tank/2014/12/12/racial-wealth-gaps-great-recession/</vt:lpwstr>
      </vt:variant>
      <vt:variant>
        <vt:lpwstr/>
      </vt:variant>
      <vt:variant>
        <vt:i4>3997728</vt:i4>
      </vt:variant>
      <vt:variant>
        <vt:i4>3</vt:i4>
      </vt:variant>
      <vt:variant>
        <vt:i4>0</vt:i4>
      </vt:variant>
      <vt:variant>
        <vt:i4>5</vt:i4>
      </vt:variant>
      <vt:variant>
        <vt:lpwstr>http://www.census.gov/people/wealth/files/Wealth distribution 2000 to 2011.pdf</vt:lpwstr>
      </vt:variant>
      <vt:variant>
        <vt:lpwstr/>
      </vt:variant>
      <vt:variant>
        <vt:i4>1769556</vt:i4>
      </vt:variant>
      <vt:variant>
        <vt:i4>0</vt:i4>
      </vt:variant>
      <vt:variant>
        <vt:i4>0</vt:i4>
      </vt:variant>
      <vt:variant>
        <vt:i4>5</vt:i4>
      </vt:variant>
      <vt:variant>
        <vt:lpwstr>http://www.nber.org/papers/w20625.pdf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CAL</dc:creator>
  <cp:keywords/>
  <cp:lastModifiedBy>Joseph Rezaei</cp:lastModifiedBy>
  <cp:revision>2</cp:revision>
  <cp:lastPrinted>2010-01-11T20:28:00Z</cp:lastPrinted>
  <dcterms:created xsi:type="dcterms:W3CDTF">2024-10-09T23:36:00Z</dcterms:created>
  <dcterms:modified xsi:type="dcterms:W3CDTF">2024-10-09T23:36:00Z</dcterms:modified>
</cp:coreProperties>
</file>