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10A9" w:rsidRDefault="001810A9"/>
    <w:p w:rsidR="00F746CA" w:rsidRDefault="007954BC" w:rsidP="00F70B1C">
      <w:pPr>
        <w:tabs>
          <w:tab w:val="left" w:pos="10773"/>
        </w:tabs>
        <w:spacing w:line="480" w:lineRule="auto"/>
        <w:ind w:right="4434" w:firstLine="720"/>
      </w:pPr>
      <w:r>
        <w:t>We would like to thank you for allowing us</w:t>
      </w:r>
      <w:r w:rsidR="00657312">
        <w:t xml:space="preserve"> the opportunity</w:t>
      </w:r>
      <w:r>
        <w:t xml:space="preserve"> to further explai</w:t>
      </w:r>
      <w:r w:rsidR="00DE275C">
        <w:t>n our situation in regard to our</w:t>
      </w:r>
      <w:r w:rsidR="005C6616">
        <w:t xml:space="preserve"> request that you approve the</w:t>
      </w:r>
      <w:r>
        <w:t xml:space="preserve"> short sale of our house on </w:t>
      </w:r>
      <w:r w:rsidR="00351612">
        <w:t xml:space="preserve">38W050 </w:t>
      </w:r>
      <w:smartTag w:uri="urn:schemas-microsoft-com:office:smarttags" w:element="address">
        <w:smartTag w:uri="urn:schemas-microsoft-com:office:smarttags" w:element="Street">
          <w:r>
            <w:t>Tanglewood Drive</w:t>
          </w:r>
        </w:smartTag>
      </w:smartTag>
      <w:r>
        <w:t xml:space="preserve"> in </w:t>
      </w:r>
      <w:smartTag w:uri="urn:schemas-microsoft-com:office:smarttags" w:element="place">
        <w:smartTag w:uri="urn:schemas-microsoft-com:office:smarttags" w:element="City">
          <w:r>
            <w:t>Batavia</w:t>
          </w:r>
        </w:smartTag>
        <w:r>
          <w:t xml:space="preserve">, </w:t>
        </w:r>
        <w:smartTag w:uri="urn:schemas-microsoft-com:office:smarttags" w:element="State">
          <w:r>
            <w:t>IL</w:t>
          </w:r>
        </w:smartTag>
      </w:smartTag>
      <w:r w:rsidR="00657312">
        <w:t xml:space="preserve">.  </w:t>
      </w:r>
      <w:r w:rsidR="00351612">
        <w:t>We are a married couple without children, Gerry 68 and Joanne 63</w:t>
      </w:r>
      <w:r>
        <w:t xml:space="preserve">.  We </w:t>
      </w:r>
      <w:r w:rsidR="00351612">
        <w:t xml:space="preserve">have lived and worked in </w:t>
      </w:r>
      <w:smartTag w:uri="urn:schemas-microsoft-com:office:smarttags" w:element="place">
        <w:smartTag w:uri="urn:schemas-microsoft-com:office:smarttags" w:element="City">
          <w:r w:rsidR="00351612">
            <w:t>Batavia</w:t>
          </w:r>
        </w:smartTag>
        <w:r w:rsidR="00351612">
          <w:t xml:space="preserve">, </w:t>
        </w:r>
        <w:smartTag w:uri="urn:schemas-microsoft-com:office:smarttags" w:element="State">
          <w:r w:rsidR="00351612">
            <w:t>IL</w:t>
          </w:r>
        </w:smartTag>
      </w:smartTag>
      <w:r>
        <w:t xml:space="preserve"> our whole lives.  </w:t>
      </w:r>
      <w:r w:rsidR="00657312">
        <w:t>And we had</w:t>
      </w:r>
      <w:r w:rsidR="00F746CA">
        <w:t xml:space="preserve"> li</w:t>
      </w:r>
      <w:r w:rsidR="00A421ED">
        <w:t>ved at the Tanglewood residence</w:t>
      </w:r>
      <w:r w:rsidR="00F746CA">
        <w:t xml:space="preserve"> for twenty years.</w:t>
      </w:r>
      <w:r w:rsidR="00657312">
        <w:t xml:space="preserve">  We now live in </w:t>
      </w:r>
      <w:smartTag w:uri="urn:schemas-microsoft-com:office:smarttags" w:element="place">
        <w:smartTag w:uri="urn:schemas-microsoft-com:office:smarttags" w:element="City">
          <w:r w:rsidR="00657312">
            <w:t>Murrieta</w:t>
          </w:r>
        </w:smartTag>
        <w:r w:rsidR="00657312">
          <w:t xml:space="preserve">, </w:t>
        </w:r>
        <w:smartTag w:uri="urn:schemas-microsoft-com:office:smarttags" w:element="State">
          <w:r w:rsidR="00657312">
            <w:t>CA</w:t>
          </w:r>
        </w:smartTag>
      </w:smartTag>
      <w:r w:rsidR="00657312">
        <w:t xml:space="preserve"> in </w:t>
      </w:r>
      <w:r w:rsidR="005C6616">
        <w:t>a house</w:t>
      </w:r>
      <w:r w:rsidR="00351612">
        <w:t xml:space="preserve"> that we purchased in </w:t>
      </w:r>
      <w:r w:rsidR="003E4202">
        <w:t>February</w:t>
      </w:r>
      <w:r w:rsidR="00657312">
        <w:t xml:space="preserve"> of 2011.  We want to explain in full detail the situation</w:t>
      </w:r>
      <w:r w:rsidR="00717241">
        <w:t xml:space="preserve"> in which</w:t>
      </w:r>
      <w:r w:rsidR="00657312">
        <w:t xml:space="preserve"> we now find o</w:t>
      </w:r>
      <w:r w:rsidR="00717241">
        <w:t>urselves</w:t>
      </w:r>
      <w:r w:rsidR="00657312">
        <w:t>.</w:t>
      </w:r>
    </w:p>
    <w:p w:rsidR="00C86EE9" w:rsidRDefault="00F746CA" w:rsidP="00F70B1C">
      <w:pPr>
        <w:tabs>
          <w:tab w:val="left" w:pos="10773"/>
        </w:tabs>
        <w:spacing w:line="480" w:lineRule="auto"/>
        <w:ind w:right="4491" w:firstLine="720"/>
      </w:pPr>
      <w:r>
        <w:t xml:space="preserve">In </w:t>
      </w:r>
      <w:r w:rsidR="007954BC">
        <w:t xml:space="preserve">December of 2010, we decided to move to </w:t>
      </w:r>
      <w:smartTag w:uri="urn:schemas-microsoft-com:office:smarttags" w:element="place">
        <w:r w:rsidR="007954BC">
          <w:t>Southern California</w:t>
        </w:r>
      </w:smartTag>
      <w:r w:rsidR="007954BC">
        <w:t>.  There were</w:t>
      </w:r>
      <w:r w:rsidR="005C6616">
        <w:t xml:space="preserve"> several reasons for making that</w:t>
      </w:r>
      <w:r w:rsidR="007954BC">
        <w:t xml:space="preserve"> decision.  First, in December of 2010 Gerry was no</w:t>
      </w:r>
      <w:r w:rsidR="001B73DF">
        <w:t>tified that he would lose his job as of Jan 15, 2</w:t>
      </w:r>
      <w:r w:rsidR="00717241">
        <w:t>011 (he had worked at his place of employment</w:t>
      </w:r>
      <w:r w:rsidR="007954BC">
        <w:t xml:space="preserve"> </w:t>
      </w:r>
      <w:r>
        <w:t xml:space="preserve">for </w:t>
      </w:r>
      <w:r w:rsidR="007954BC">
        <w:t>over thirty-fiv</w:t>
      </w:r>
      <w:r w:rsidR="005C6616">
        <w:t>e years</w:t>
      </w:r>
      <w:r w:rsidR="00717241">
        <w:t>)</w:t>
      </w:r>
      <w:r w:rsidR="003E4202">
        <w:t>.  Joanne</w:t>
      </w:r>
      <w:r w:rsidR="005C6616">
        <w:t xml:space="preserve"> had been laid off</w:t>
      </w:r>
      <w:r w:rsidR="00717241">
        <w:t xml:space="preserve"> when the company </w:t>
      </w:r>
      <w:r w:rsidR="00351612">
        <w:t>(Furnas</w:t>
      </w:r>
      <w:r>
        <w:t xml:space="preserve"> Electric) that</w:t>
      </w:r>
      <w:r w:rsidR="003E4202">
        <w:t xml:space="preserve"> she</w:t>
      </w:r>
      <w:r w:rsidR="007954BC">
        <w:t xml:space="preserve"> had worked for</w:t>
      </w:r>
      <w:r>
        <w:t xml:space="preserve"> thirty-five years was bought </w:t>
      </w:r>
      <w:r w:rsidR="007954BC">
        <w:t xml:space="preserve">and </w:t>
      </w:r>
      <w:r>
        <w:t>the</w:t>
      </w:r>
      <w:r w:rsidR="00717241">
        <w:t>n</w:t>
      </w:r>
      <w:r>
        <w:t xml:space="preserve"> </w:t>
      </w:r>
      <w:r w:rsidR="007954BC">
        <w:t xml:space="preserve">shut down in 2003 by a large multi-national corporation, Siemens.  </w:t>
      </w:r>
      <w:r w:rsidR="003E4202">
        <w:t xml:space="preserve">  Since 2003 Joanne</w:t>
      </w:r>
      <w:r>
        <w:t xml:space="preserve"> had not been able to find employment because </w:t>
      </w:r>
      <w:r w:rsidR="00717241">
        <w:t xml:space="preserve">of physical problems, and we anticipated that Gerry </w:t>
      </w:r>
      <w:r>
        <w:t xml:space="preserve">would not be able to find employment </w:t>
      </w:r>
      <w:r w:rsidR="00351612">
        <w:t xml:space="preserve">after his termination </w:t>
      </w:r>
      <w:r>
        <w:t xml:space="preserve">because of his </w:t>
      </w:r>
      <w:r w:rsidR="005C6616">
        <w:t>age and health</w:t>
      </w:r>
      <w:r>
        <w:t>, high blood pressure, heart condition</w:t>
      </w:r>
      <w:r w:rsidR="00B02FE9">
        <w:t>, diabetes</w:t>
      </w:r>
      <w:r>
        <w:t xml:space="preserve"> and thyr</w:t>
      </w:r>
      <w:r w:rsidR="001B73DF">
        <w:t>oid</w:t>
      </w:r>
      <w:r>
        <w:t xml:space="preserve">.  </w:t>
      </w:r>
      <w:r w:rsidR="001B73DF">
        <w:t>He had only managed to r</w:t>
      </w:r>
      <w:r w:rsidR="00717241">
        <w:t>emain employed as long as he had</w:t>
      </w:r>
      <w:r w:rsidR="001B73DF">
        <w:t xml:space="preserve"> because his job required</w:t>
      </w:r>
      <w:r w:rsidR="00717241">
        <w:t xml:space="preserve"> very little physi</w:t>
      </w:r>
      <w:r w:rsidR="005C6616">
        <w:t>cal exertion.  From the middle of January 2011</w:t>
      </w:r>
      <w:r w:rsidR="00717241">
        <w:t>, we would have to depend upon Social Security and a small retirement</w:t>
      </w:r>
      <w:r w:rsidR="003E4202">
        <w:t xml:space="preserve"> Joanne</w:t>
      </w:r>
      <w:r w:rsidR="00351612">
        <w:t xml:space="preserve"> would be getting from Furnas</w:t>
      </w:r>
      <w:r w:rsidR="00717241">
        <w:t xml:space="preserve"> Electric/Siemens.  We calculated </w:t>
      </w:r>
      <w:r>
        <w:t>that our income would be approximately $4400</w:t>
      </w:r>
      <w:r w:rsidR="001B73DF">
        <w:t xml:space="preserve"> per month</w:t>
      </w:r>
      <w:r>
        <w:t xml:space="preserve"> and expenses for staying in the house on Tanglewood would be $3600</w:t>
      </w:r>
      <w:r w:rsidR="00717241">
        <w:t xml:space="preserve"> per month</w:t>
      </w:r>
      <w:r>
        <w:t xml:space="preserve"> (this only included </w:t>
      </w:r>
      <w:r w:rsidR="003E4202">
        <w:t>mortgage</w:t>
      </w:r>
      <w:r>
        <w:t>, insurance, home improvement loan, property taxes, and minimal upkeep</w:t>
      </w:r>
      <w:r w:rsidR="005C6616">
        <w:t>, not even repairs to the house, or living expenses of any kind</w:t>
      </w:r>
      <w:r>
        <w:t>).</w:t>
      </w:r>
    </w:p>
    <w:p w:rsidR="00F746CA" w:rsidRDefault="00F746CA" w:rsidP="00F70B1C">
      <w:pPr>
        <w:tabs>
          <w:tab w:val="left" w:pos="10773"/>
        </w:tabs>
        <w:spacing w:line="480" w:lineRule="auto"/>
        <w:ind w:right="4434" w:firstLine="720"/>
      </w:pPr>
      <w:r>
        <w:t>Secondly, we made the decision based on our health</w:t>
      </w:r>
      <w:r w:rsidR="003E4202">
        <w:t xml:space="preserve"> and the fact that Joanne’s </w:t>
      </w:r>
      <w:r w:rsidR="00ED2554">
        <w:t xml:space="preserve">brother and his family, our only relatives, live in </w:t>
      </w:r>
      <w:smartTag w:uri="urn:schemas-microsoft-com:office:smarttags" w:element="place">
        <w:r w:rsidR="00ED2554">
          <w:t>Southern California</w:t>
        </w:r>
      </w:smartTag>
      <w:r w:rsidR="00ED2554">
        <w:t>.</w:t>
      </w:r>
      <w:r w:rsidR="003E4202">
        <w:t xml:space="preserve">  Joanne</w:t>
      </w:r>
      <w:r>
        <w:t xml:space="preserve"> had back</w:t>
      </w:r>
      <w:r w:rsidR="003E4202">
        <w:t xml:space="preserve"> and neck problems because of her</w:t>
      </w:r>
      <w:r>
        <w:t xml:space="preserve"> job.  These </w:t>
      </w:r>
      <w:r>
        <w:lastRenderedPageBreak/>
        <w:t xml:space="preserve">problems became much worse as a </w:t>
      </w:r>
      <w:r w:rsidR="007F0CF8">
        <w:t>result of an automobile accident</w:t>
      </w:r>
      <w:r w:rsidR="001B73DF">
        <w:t xml:space="preserve"> in 2005</w:t>
      </w:r>
      <w:r w:rsidR="007F0CF8">
        <w:t xml:space="preserve">.  </w:t>
      </w:r>
      <w:r w:rsidR="003E4202">
        <w:t>She</w:t>
      </w:r>
      <w:r w:rsidR="001B73DF">
        <w:t xml:space="preserve"> was rear ended while sitting at a stop light.  </w:t>
      </w:r>
      <w:r w:rsidR="00ED2554">
        <w:t xml:space="preserve">Eventually, </w:t>
      </w:r>
      <w:r w:rsidR="007F0CF8">
        <w:t xml:space="preserve">after physical therapy, injections, and pain therapy, </w:t>
      </w:r>
      <w:r w:rsidR="003E4202">
        <w:t>she</w:t>
      </w:r>
      <w:r w:rsidR="007B0679">
        <w:t xml:space="preserve"> had to have a cervical fusion</w:t>
      </w:r>
      <w:r w:rsidR="00ED2554">
        <w:t xml:space="preserve"> </w:t>
      </w:r>
      <w:r w:rsidR="007F0CF8">
        <w:t xml:space="preserve">which required </w:t>
      </w:r>
      <w:r w:rsidR="007B0679">
        <w:t xml:space="preserve">that </w:t>
      </w:r>
      <w:r w:rsidR="007F0CF8">
        <w:t>a ti</w:t>
      </w:r>
      <w:r w:rsidR="003E4202">
        <w:t>tanium brace be inserted into her</w:t>
      </w:r>
      <w:r w:rsidR="007F0CF8">
        <w:t xml:space="preserve"> neck.  </w:t>
      </w:r>
      <w:r w:rsidR="003E4202">
        <w:t>Even after the surgery, she</w:t>
      </w:r>
      <w:r w:rsidR="002B76BA">
        <w:t xml:space="preserve"> continued to receive physical therapy an</w:t>
      </w:r>
      <w:r w:rsidR="003E4202">
        <w:t>d injections and was told that she</w:t>
      </w:r>
      <w:r w:rsidR="002B76BA">
        <w:t xml:space="preserve"> would probably need another operation.  </w:t>
      </w:r>
      <w:r w:rsidR="00B67F00">
        <w:t xml:space="preserve">Gerry’s health </w:t>
      </w:r>
      <w:r w:rsidR="00ED2554">
        <w:t xml:space="preserve">remained poor.  He had had an emergency angioplasty with a stent implant the year before he lost his job.  </w:t>
      </w:r>
      <w:r w:rsidR="007B0679">
        <w:t xml:space="preserve">And he was diagnosed </w:t>
      </w:r>
      <w:r w:rsidR="005C6616">
        <w:t xml:space="preserve">subsequently </w:t>
      </w:r>
      <w:r w:rsidR="007B0679">
        <w:t xml:space="preserve">as diabetic. </w:t>
      </w:r>
      <w:r w:rsidR="00ED2554">
        <w:t xml:space="preserve">These physical and health problems made it virtually impossible for us to do any of the necessary upkeep on </w:t>
      </w:r>
      <w:r w:rsidR="001B73DF">
        <w:t xml:space="preserve">or in </w:t>
      </w:r>
      <w:r w:rsidR="00ED2554">
        <w:t xml:space="preserve">the house.  Since moving to </w:t>
      </w:r>
      <w:smartTag w:uri="urn:schemas-microsoft-com:office:smarttags" w:element="place">
        <w:r w:rsidR="00ED2554">
          <w:t>Southern California</w:t>
        </w:r>
      </w:smartTag>
      <w:r w:rsidR="003E4202">
        <w:t>, Joanne’s</w:t>
      </w:r>
      <w:r w:rsidR="00ED2554">
        <w:t xml:space="preserve"> brother and his family</w:t>
      </w:r>
      <w:r w:rsidR="005C6616">
        <w:t xml:space="preserve"> have been kind enough to do most</w:t>
      </w:r>
      <w:r w:rsidR="00ED2554">
        <w:t xml:space="preserve"> of the work at our home, gardening, house cleaning, driving us to and from shopping and </w:t>
      </w:r>
      <w:r w:rsidR="001B73DF">
        <w:t>taking us to our doctor appointments</w:t>
      </w:r>
      <w:r w:rsidR="00ED2554">
        <w:t>.</w:t>
      </w:r>
    </w:p>
    <w:p w:rsidR="00ED2554" w:rsidRDefault="00ED2554" w:rsidP="002B76BA">
      <w:pPr>
        <w:spacing w:line="480" w:lineRule="auto"/>
        <w:ind w:right="4491" w:firstLine="720"/>
      </w:pPr>
      <w:r>
        <w:t xml:space="preserve">Thirdly, we made the decision based on the belief that our house in </w:t>
      </w:r>
      <w:smartTag w:uri="urn:schemas-microsoft-com:office:smarttags" w:element="place">
        <w:smartTag w:uri="urn:schemas-microsoft-com:office:smarttags" w:element="City">
          <w:r>
            <w:t>Batavia</w:t>
          </w:r>
        </w:smartTag>
      </w:smartTag>
      <w:r>
        <w:t xml:space="preserve"> could be sold for</w:t>
      </w:r>
      <w:r w:rsidR="00717241">
        <w:t xml:space="preserve"> at least $400,000 and would sell almost immediately. </w:t>
      </w:r>
      <w:r>
        <w:t xml:space="preserve"> </w:t>
      </w:r>
      <w:r w:rsidR="00DE275C">
        <w:t xml:space="preserve"> This belief was based </w:t>
      </w:r>
      <w:r w:rsidR="005C6616">
        <w:t xml:space="preserve">on </w:t>
      </w:r>
      <w:r w:rsidR="00DE275C">
        <w:t xml:space="preserve">four factors.  The bank, itself, </w:t>
      </w:r>
      <w:r w:rsidR="002B76BA">
        <w:t xml:space="preserve">had </w:t>
      </w:r>
      <w:r w:rsidR="00DE275C">
        <w:t xml:space="preserve">appraised the market value of the house in 2007 at between $575,000 and $600,000.  </w:t>
      </w:r>
      <w:r w:rsidR="002B76BA">
        <w:t xml:space="preserve">Then in 2011 the realtor told </w:t>
      </w:r>
      <w:r w:rsidR="00B02FE9">
        <w:t xml:space="preserve">that we could </w:t>
      </w:r>
      <w:r w:rsidR="003E4202">
        <w:t xml:space="preserve">still </w:t>
      </w:r>
      <w:r w:rsidR="00B02FE9">
        <w:t>get at least $42</w:t>
      </w:r>
      <w:r w:rsidR="00DE275C">
        <w:t xml:space="preserve">5,000 for the house (which would have paid off everything we owe).  And we had invested over </w:t>
      </w:r>
      <w:r w:rsidR="002B76BA">
        <w:t>$200,000</w:t>
      </w:r>
      <w:r w:rsidR="00DE275C">
        <w:t xml:space="preserve"> in the house since we bought it for $250,000</w:t>
      </w:r>
      <w:r w:rsidR="001B73DF">
        <w:t xml:space="preserve"> in 1990</w:t>
      </w:r>
      <w:r w:rsidR="00DE275C">
        <w:t>.  The house is in a very desirabl</w:t>
      </w:r>
      <w:r w:rsidR="00B67F00">
        <w:t>e area, sits on 2</w:t>
      </w:r>
      <w:r w:rsidR="002B76BA">
        <w:t xml:space="preserve"> </w:t>
      </w:r>
      <w:r w:rsidR="00B67F00">
        <w:t xml:space="preserve">1/2 acres, has a </w:t>
      </w:r>
      <w:r w:rsidR="00DE275C">
        <w:t>swimming pool, a la</w:t>
      </w:r>
      <w:r w:rsidR="005C6616">
        <w:t xml:space="preserve">rge secondary structure, and </w:t>
      </w:r>
      <w:r w:rsidR="00DE275C">
        <w:t>is 2500 square feet with a full basement.  In fact nearby houses have recently sold for as much as $900,000.</w:t>
      </w:r>
    </w:p>
    <w:p w:rsidR="00852F72" w:rsidRDefault="00B67F00" w:rsidP="00852F72">
      <w:pPr>
        <w:spacing w:line="480" w:lineRule="auto"/>
        <w:ind w:right="4491" w:firstLine="720"/>
      </w:pPr>
      <w:r>
        <w:t xml:space="preserve">Based on these considerations, we put the </w:t>
      </w:r>
      <w:smartTag w:uri="urn:schemas-microsoft-com:office:smarttags" w:element="place">
        <w:smartTag w:uri="urn:schemas-microsoft-com:office:smarttags" w:element="City">
          <w:r>
            <w:t>Batavia</w:t>
          </w:r>
        </w:smartTag>
      </w:smartTag>
      <w:r w:rsidR="001B73DF">
        <w:t xml:space="preserve"> house</w:t>
      </w:r>
      <w:r>
        <w:t xml:space="preserve"> up for sale and bought a home for $275,000</w:t>
      </w:r>
      <w:r w:rsidR="00561B4D">
        <w:t xml:space="preserve"> </w:t>
      </w:r>
      <w:r>
        <w:t xml:space="preserve">in Murrieta, CA. </w:t>
      </w:r>
      <w:r w:rsidR="002B76BA">
        <w:t>in February</w:t>
      </w:r>
      <w:r w:rsidR="00561B4D">
        <w:t xml:space="preserve"> of 2011</w:t>
      </w:r>
      <w:r>
        <w:t xml:space="preserve"> and began the process of moving there.  We used money from Gerry’s 401K and the severance package he received in January of 2011 (</w:t>
      </w:r>
      <w:r w:rsidR="002B76BA">
        <w:t xml:space="preserve">As mentioned previously, </w:t>
      </w:r>
      <w:r>
        <w:t>Gerry was notified of his termination in Dec 2010 and worked until January 15, 2011)</w:t>
      </w:r>
      <w:r w:rsidR="00717241">
        <w:t xml:space="preserve"> to buy the house</w:t>
      </w:r>
      <w:r>
        <w:t xml:space="preserve">.  </w:t>
      </w:r>
      <w:r w:rsidR="002B76BA">
        <w:t>We believed that the move</w:t>
      </w:r>
      <w:r w:rsidR="00A563B5">
        <w:t xml:space="preserve"> would solve most of the problems that we had considered.  We would own a house outri</w:t>
      </w:r>
      <w:r w:rsidR="00852F72">
        <w:t xml:space="preserve">ght which would </w:t>
      </w:r>
      <w:r w:rsidR="00852F72">
        <w:lastRenderedPageBreak/>
        <w:t>significantly reduce our living expenses (property taxes alone for the Tanglewood house are $825 a month compared to $425 a month in Murrieta).</w:t>
      </w:r>
      <w:r w:rsidR="00A563B5">
        <w:t xml:space="preserve">  We </w:t>
      </w:r>
      <w:r w:rsidR="00852F72">
        <w:t>would have some money left in Joanne’s</w:t>
      </w:r>
      <w:r w:rsidR="00A563B5">
        <w:t xml:space="preserve"> 401K and little left in Gerry’s, at least enough to pay off the credit cards</w:t>
      </w:r>
      <w:r w:rsidR="00276F5D">
        <w:t xml:space="preserve"> and taxes</w:t>
      </w:r>
      <w:r w:rsidR="00A563B5">
        <w:t xml:space="preserve">.  We would be near </w:t>
      </w:r>
      <w:r w:rsidR="00852F72">
        <w:t xml:space="preserve">our </w:t>
      </w:r>
      <w:r w:rsidR="00A563B5">
        <w:t>family and we would be in a better climate.  However, t</w:t>
      </w:r>
      <w:r w:rsidR="001B73DF">
        <w:t>hings have not gone well since the move</w:t>
      </w:r>
      <w:r w:rsidR="007B08C5">
        <w:t xml:space="preserve">. </w:t>
      </w:r>
    </w:p>
    <w:p w:rsidR="007B08C5" w:rsidRDefault="007B08C5" w:rsidP="00852F72">
      <w:pPr>
        <w:spacing w:line="480" w:lineRule="auto"/>
        <w:ind w:right="4491" w:firstLine="720"/>
      </w:pPr>
      <w:r>
        <w:t xml:space="preserve">The house in </w:t>
      </w:r>
      <w:smartTag w:uri="urn:schemas-microsoft-com:office:smarttags" w:element="place">
        <w:smartTag w:uri="urn:schemas-microsoft-com:office:smarttags" w:element="City">
          <w:r>
            <w:t>Batavia</w:t>
          </w:r>
        </w:smartTag>
      </w:smartTag>
      <w:r>
        <w:t xml:space="preserve"> has not sold.  The r</w:t>
      </w:r>
      <w:r w:rsidR="005C6616">
        <w:t>eason we have been</w:t>
      </w:r>
      <w:r w:rsidR="001B73DF">
        <w:t xml:space="preserve"> told is that it has an odor from pets</w:t>
      </w:r>
      <w:r>
        <w:t>.  Subsequently, we hired people to clean all walls, woo</w:t>
      </w:r>
      <w:r w:rsidR="00A563B5">
        <w:t xml:space="preserve">dwork and cabinets.  We </w:t>
      </w:r>
      <w:r w:rsidR="001B73DF">
        <w:t xml:space="preserve">also had </w:t>
      </w:r>
      <w:r>
        <w:t xml:space="preserve">workers remove </w:t>
      </w:r>
      <w:r w:rsidR="001B73DF">
        <w:t xml:space="preserve">and replace </w:t>
      </w:r>
      <w:r>
        <w:t>the flooring from five ro</w:t>
      </w:r>
      <w:r w:rsidR="005C6616">
        <w:t>oms and the front entrance hall</w:t>
      </w:r>
      <w:r>
        <w:t xml:space="preserve">way.  Even after </w:t>
      </w:r>
      <w:r w:rsidR="005C6616">
        <w:t>having these things done</w:t>
      </w:r>
      <w:r>
        <w:t>, the realtor said there was still a noticeable odor, so we had Servicemast</w:t>
      </w:r>
      <w:r w:rsidR="005C6616">
        <w:t xml:space="preserve">er </w:t>
      </w:r>
      <w:r>
        <w:t xml:space="preserve">clean and paint all walls, and strip and stain all woodwork.  We also had them clean the carpet in the basement and treat one area of the basement.  We also reduced the asking price of the house twice during this time period, first from ______ and then ______.  We spent </w:t>
      </w:r>
      <w:r w:rsidR="00276F5D">
        <w:t xml:space="preserve">at least </w:t>
      </w:r>
      <w:r>
        <w:t>$25,000 trying to fix the odor problem but it still persisted.  The realtor informed us that she knew someone who could solve the problem but it would require major reconstruction of the house.</w:t>
      </w:r>
      <w:r w:rsidR="00561B4D">
        <w:t xml:space="preserve">  The money that we spent on trying to fix the odor problem went onto our credit cards and we do not have the resources to finance significant reconstruction of the house.  At this date</w:t>
      </w:r>
      <w:r w:rsidR="00276F5D">
        <w:t>,</w:t>
      </w:r>
      <w:r w:rsidR="00561B4D">
        <w:t xml:space="preserve"> which would be December of 2011 our monthly expenses w</w:t>
      </w:r>
      <w:r w:rsidR="007B0679">
        <w:t xml:space="preserve">ith both houses was $13,102.00 </w:t>
      </w:r>
      <w:r w:rsidR="00A563B5">
        <w:t>with an</w:t>
      </w:r>
      <w:r w:rsidR="00561B4D">
        <w:t xml:space="preserve"> inc</w:t>
      </w:r>
      <w:r w:rsidR="00276F5D">
        <w:t>ome of $4400</w:t>
      </w:r>
      <w:r w:rsidR="00A563B5">
        <w:t>.00</w:t>
      </w:r>
      <w:r w:rsidR="00561B4D">
        <w:t>.</w:t>
      </w:r>
    </w:p>
    <w:p w:rsidR="00276F5D" w:rsidRDefault="003C215A" w:rsidP="00F70B1C">
      <w:pPr>
        <w:spacing w:line="480" w:lineRule="auto"/>
        <w:ind w:right="4491" w:firstLine="720"/>
      </w:pPr>
      <w:r>
        <w:t>Also w</w:t>
      </w:r>
      <w:r w:rsidR="007B0679">
        <w:t xml:space="preserve">e both have had serious health problems since we have moved, and thankfully we were close to our family. Gerry </w:t>
      </w:r>
      <w:r w:rsidR="006B4BD4">
        <w:t>h</w:t>
      </w:r>
      <w:r w:rsidR="007B0679">
        <w:t>as been to the Emergency Room four times; he has been</w:t>
      </w:r>
      <w:r w:rsidR="006B4BD4">
        <w:t xml:space="preserve"> hospitalized </w:t>
      </w:r>
      <w:r w:rsidR="00A563B5">
        <w:t>twice;</w:t>
      </w:r>
      <w:r w:rsidR="007B0679">
        <w:t xml:space="preserve"> he has had to be tra</w:t>
      </w:r>
      <w:r w:rsidR="00A563B5">
        <w:t>nsported by ambulance two times;</w:t>
      </w:r>
      <w:r w:rsidR="007B0679">
        <w:t xml:space="preserve"> and </w:t>
      </w:r>
      <w:r w:rsidR="00A563B5">
        <w:t xml:space="preserve">he </w:t>
      </w:r>
      <w:r w:rsidR="00276F5D">
        <w:t>has visited a cardiologist four</w:t>
      </w:r>
      <w:r w:rsidR="007B0679">
        <w:t xml:space="preserve"> times.  During a </w:t>
      </w:r>
      <w:r w:rsidR="00A563B5">
        <w:t xml:space="preserve">recent </w:t>
      </w:r>
      <w:r w:rsidR="007B0679">
        <w:t>cardiac stress test, the cardiologist noticed two more problems that he said need</w:t>
      </w:r>
      <w:r w:rsidR="00A563B5">
        <w:t>ed</w:t>
      </w:r>
      <w:r w:rsidR="007B0679">
        <w:t xml:space="preserve"> to be continuously </w:t>
      </w:r>
      <w:r>
        <w:t xml:space="preserve">monitored and that may require </w:t>
      </w:r>
      <w:r w:rsidR="007B0679">
        <w:t>stint</w:t>
      </w:r>
      <w:r>
        <w:t>s</w:t>
      </w:r>
      <w:r w:rsidR="00A563B5">
        <w:t xml:space="preserve"> or angioplasty.  Gerry has</w:t>
      </w:r>
      <w:r w:rsidR="007B0679">
        <w:t xml:space="preserve"> also </w:t>
      </w:r>
      <w:r w:rsidR="00A563B5">
        <w:t xml:space="preserve">been recently </w:t>
      </w:r>
      <w:r w:rsidR="007B0679">
        <w:t xml:space="preserve">diagnosed with anxiety and depression and is on continual medication for those conditions.  </w:t>
      </w:r>
      <w:r w:rsidR="00276F5D">
        <w:t xml:space="preserve">The doctors have said that the </w:t>
      </w:r>
      <w:r w:rsidR="003E4202">
        <w:t>causes of these mental health issues are</w:t>
      </w:r>
      <w:r w:rsidR="00276F5D">
        <w:t xml:space="preserve"> job loss and financial problems.  </w:t>
      </w:r>
      <w:r w:rsidR="006406D8">
        <w:t xml:space="preserve">He also continues his medication for his heart condition, high blood pressure and diabetes. </w:t>
      </w:r>
      <w:r w:rsidR="00A563B5">
        <w:t xml:space="preserve"> </w:t>
      </w:r>
    </w:p>
    <w:p w:rsidR="003E4202" w:rsidRDefault="00276F5D" w:rsidP="00F70B1C">
      <w:pPr>
        <w:spacing w:line="480" w:lineRule="auto"/>
        <w:ind w:right="4491" w:firstLine="720"/>
      </w:pPr>
      <w:r>
        <w:t>Joanne</w:t>
      </w:r>
      <w:r w:rsidR="007B0679">
        <w:t xml:space="preserve"> also had a serious health problem</w:t>
      </w:r>
      <w:r w:rsidR="00A563B5">
        <w:t xml:space="preserve"> after moving here</w:t>
      </w:r>
      <w:r>
        <w:t xml:space="preserve">.  After repeated visits to the Emergency Room and visits to </w:t>
      </w:r>
      <w:r w:rsidR="00592574">
        <w:t>specialist</w:t>
      </w:r>
      <w:r>
        <w:t xml:space="preserve">s, she was finally diagnosed as having </w:t>
      </w:r>
      <w:r w:rsidR="00A563B5">
        <w:t xml:space="preserve">a large </w:t>
      </w:r>
      <w:r w:rsidR="007B0679">
        <w:t>kidney stone.  This required</w:t>
      </w:r>
      <w:r w:rsidR="006406D8">
        <w:t xml:space="preserve"> an</w:t>
      </w:r>
      <w:r>
        <w:t xml:space="preserve"> expensive</w:t>
      </w:r>
      <w:r w:rsidR="006406D8">
        <w:t xml:space="preserve"> out patient procedure</w:t>
      </w:r>
      <w:r>
        <w:t xml:space="preserve"> which was considered surgery and alone cost $33,000</w:t>
      </w:r>
      <w:r w:rsidR="006406D8">
        <w:t xml:space="preserve">.  </w:t>
      </w:r>
      <w:r>
        <w:t xml:space="preserve">Joanne also continues to take medication for ulcers and should be receiving therapy for her neck.  </w:t>
      </w:r>
      <w:r w:rsidR="006406D8">
        <w:t>Most of this should have been covered by our health insurance, COBRA.  We had chose</w:t>
      </w:r>
      <w:r w:rsidR="003C215A">
        <w:t xml:space="preserve">n COBRA </w:t>
      </w:r>
      <w:r>
        <w:t>because Joanne (age 63)</w:t>
      </w:r>
      <w:r w:rsidR="006406D8">
        <w:t xml:space="preserve"> would not </w:t>
      </w:r>
      <w:r w:rsidR="003C215A">
        <w:t xml:space="preserve">have had </w:t>
      </w:r>
      <w:r w:rsidR="006406D8">
        <w:t xml:space="preserve">any health insurance </w:t>
      </w:r>
      <w:r w:rsidR="003C215A">
        <w:t xml:space="preserve">had Gerry elected to go on </w:t>
      </w:r>
      <w:r w:rsidR="003E4202">
        <w:t>Medicare (Joanne cannot</w:t>
      </w:r>
      <w:r w:rsidR="006406D8">
        <w:t xml:space="preserve"> get any health care because of preexisting conditions</w:t>
      </w:r>
      <w:r w:rsidR="003E4202">
        <w:t xml:space="preserve"> and is</w:t>
      </w:r>
      <w:r w:rsidR="00A563B5">
        <w:t xml:space="preserve"> still too young to qualify for Medicare</w:t>
      </w:r>
      <w:r w:rsidR="003E4202">
        <w:t>).  We are</w:t>
      </w:r>
      <w:r w:rsidR="006406D8">
        <w:t xml:space="preserve"> paying $1100 a </w:t>
      </w:r>
      <w:r w:rsidR="001C0AAF">
        <w:t>month</w:t>
      </w:r>
      <w:r w:rsidR="003E4202">
        <w:t xml:space="preserve"> </w:t>
      </w:r>
      <w:r w:rsidR="006406D8">
        <w:t xml:space="preserve">to keep COBRA.  </w:t>
      </w:r>
      <w:smartTag w:uri="urn:schemas-microsoft-com:office:smarttags" w:element="place">
        <w:r w:rsidR="006406D8">
          <w:t>Aetna</w:t>
        </w:r>
      </w:smartTag>
      <w:r w:rsidR="00A563B5">
        <w:t>, our provider,</w:t>
      </w:r>
      <w:r w:rsidR="006406D8">
        <w:t xml:space="preserve"> </w:t>
      </w:r>
      <w:r w:rsidR="003E4202">
        <w:t xml:space="preserve">has </w:t>
      </w:r>
      <w:r w:rsidR="006406D8">
        <w:t>delayed or r</w:t>
      </w:r>
      <w:r w:rsidR="003E4202">
        <w:t>efused to pay claims and we were</w:t>
      </w:r>
      <w:r w:rsidR="006406D8">
        <w:t xml:space="preserve"> left at one time with $68,000 in unpaid medical bills.  At present, unpaid medical bills amount to about $18,000</w:t>
      </w:r>
      <w:r w:rsidR="003E4202">
        <w:t xml:space="preserve"> some of which have been put on our</w:t>
      </w:r>
      <w:r w:rsidR="000B530D">
        <w:t xml:space="preserve"> credit cards.</w:t>
      </w:r>
      <w:r w:rsidR="00A563B5">
        <w:t xml:space="preserve">  </w:t>
      </w:r>
    </w:p>
    <w:p w:rsidR="000B530D" w:rsidRDefault="000B530D" w:rsidP="00F70B1C">
      <w:pPr>
        <w:spacing w:line="480" w:lineRule="auto"/>
        <w:ind w:right="4491" w:firstLine="720"/>
      </w:pPr>
      <w:r>
        <w:t xml:space="preserve">Credit card debt has become an increasing burden since the move.  We now have in excess of $150,000 of credit card debt </w:t>
      </w:r>
      <w:r w:rsidR="003C215A">
        <w:t xml:space="preserve">and </w:t>
      </w:r>
      <w:r>
        <w:t xml:space="preserve">are making monthly payments of $3,000. </w:t>
      </w:r>
      <w:r w:rsidR="003C215A">
        <w:t xml:space="preserve"> </w:t>
      </w:r>
      <w:r>
        <w:t>The sources of the credit card debt are the cost of moving, a much greater cost than we had anticipated, the attempts to eliminate the odor in the house, health costs and living expenses</w:t>
      </w:r>
      <w:r w:rsidR="00A421ED">
        <w:t>.</w:t>
      </w:r>
      <w:r>
        <w:t xml:space="preserve">  </w:t>
      </w:r>
      <w:r w:rsidR="00A563B5">
        <w:t>Currently h</w:t>
      </w:r>
      <w:r>
        <w:t>ealth insurance and credit c</w:t>
      </w:r>
      <w:r w:rsidR="00A421ED">
        <w:t xml:space="preserve">ard debt together are only </w:t>
      </w:r>
      <w:r>
        <w:t xml:space="preserve">slightly less than our </w:t>
      </w:r>
      <w:r w:rsidR="00A421ED">
        <w:t xml:space="preserve">total </w:t>
      </w:r>
      <w:r>
        <w:t>monthly income</w:t>
      </w:r>
      <w:r w:rsidR="00A421ED">
        <w:t xml:space="preserve">. </w:t>
      </w:r>
    </w:p>
    <w:sectPr w:rsidR="000B530D" w:rsidSect="001810A9">
      <w:pgSz w:w="15840" w:h="12240" w:orient="landscape"/>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6EE9"/>
    <w:rsid w:val="000B530D"/>
    <w:rsid w:val="001810A9"/>
    <w:rsid w:val="001B73DF"/>
    <w:rsid w:val="001C0AAF"/>
    <w:rsid w:val="00276F5D"/>
    <w:rsid w:val="002B76BA"/>
    <w:rsid w:val="00351612"/>
    <w:rsid w:val="003C215A"/>
    <w:rsid w:val="003E4202"/>
    <w:rsid w:val="00561B4D"/>
    <w:rsid w:val="00592574"/>
    <w:rsid w:val="005C6616"/>
    <w:rsid w:val="006053BE"/>
    <w:rsid w:val="006406D8"/>
    <w:rsid w:val="00657312"/>
    <w:rsid w:val="006B4BD4"/>
    <w:rsid w:val="006B6BAA"/>
    <w:rsid w:val="00717241"/>
    <w:rsid w:val="007954BC"/>
    <w:rsid w:val="007B0679"/>
    <w:rsid w:val="007B08C5"/>
    <w:rsid w:val="007F0CF8"/>
    <w:rsid w:val="00852F72"/>
    <w:rsid w:val="00A421ED"/>
    <w:rsid w:val="00A563B5"/>
    <w:rsid w:val="00B02FE9"/>
    <w:rsid w:val="00B67F00"/>
    <w:rsid w:val="00C86EE9"/>
    <w:rsid w:val="00D86988"/>
    <w:rsid w:val="00DE275C"/>
    <w:rsid w:val="00ED2554"/>
    <w:rsid w:val="00F70B1C"/>
    <w:rsid w:val="00F7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A92DCA95-368A-4270-92FB-51B85857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We would like to thank you for allowing us to further explain our situation in regard to are request that you approve a short sale of our house on Tanglewood Drive in Batavia, IL</vt:lpstr>
    </vt:vector>
  </TitlesOfParts>
  <Company>Catworld</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would like to thank you for allowing us to further explain our situation in regard to are request that you approve a short sale of our house on Tanglewood Drive in Batavia, IL</dc:title>
  <dc:subject/>
  <dc:creator>JOANNE</dc:creator>
  <cp:keywords/>
  <dc:description/>
  <cp:lastModifiedBy>Joseph Rezaei</cp:lastModifiedBy>
  <cp:revision>2</cp:revision>
  <dcterms:created xsi:type="dcterms:W3CDTF">2024-10-09T21:23:00Z</dcterms:created>
  <dcterms:modified xsi:type="dcterms:W3CDTF">2024-10-09T21:23:00Z</dcterms:modified>
</cp:coreProperties>
</file>