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211C9" w:rsidRPr="001E4375" w:rsidRDefault="000211C9">
      <w:pPr>
        <w:ind w:left="2160" w:right="-720" w:firstLine="720"/>
        <w:rPr>
          <w:sz w:val="20"/>
        </w:rPr>
      </w:pPr>
      <w:r w:rsidRPr="001E4375">
        <w:rPr>
          <w:sz w:val="20"/>
        </w:rPr>
        <w:t>Study Guide # 1 (Fall ’09)</w:t>
      </w:r>
    </w:p>
    <w:p w:rsidR="000211C9" w:rsidRPr="001E4375" w:rsidRDefault="000211C9">
      <w:pPr>
        <w:ind w:right="-720"/>
        <w:rPr>
          <w:sz w:val="20"/>
        </w:rPr>
      </w:pPr>
    </w:p>
    <w:p w:rsidR="000211C9" w:rsidRPr="001E4375" w:rsidRDefault="000211C9">
      <w:pPr>
        <w:ind w:right="-720"/>
        <w:rPr>
          <w:sz w:val="20"/>
        </w:rPr>
      </w:pPr>
      <w:r w:rsidRPr="001E4375">
        <w:rPr>
          <w:sz w:val="20"/>
        </w:rPr>
        <w:t>1. Identifying and Solving Social Problems.</w:t>
      </w:r>
    </w:p>
    <w:p w:rsidR="000211C9" w:rsidRPr="001E4375" w:rsidRDefault="000211C9">
      <w:pPr>
        <w:ind w:right="-720"/>
        <w:rPr>
          <w:sz w:val="20"/>
        </w:rPr>
      </w:pPr>
      <w:r w:rsidRPr="001E4375">
        <w:rPr>
          <w:sz w:val="20"/>
        </w:rPr>
        <w:t>a. Social problems: different interests/values: corporations, religious groups, mass media.</w:t>
      </w:r>
    </w:p>
    <w:p w:rsidR="000211C9" w:rsidRPr="001E4375" w:rsidRDefault="000211C9">
      <w:pPr>
        <w:ind w:right="-720"/>
        <w:rPr>
          <w:sz w:val="20"/>
        </w:rPr>
      </w:pPr>
      <w:r w:rsidRPr="001E4375">
        <w:rPr>
          <w:sz w:val="20"/>
        </w:rPr>
        <w:t>b. Common starting point: vital needs, trends, and patterns.</w:t>
      </w:r>
    </w:p>
    <w:p w:rsidR="000211C9" w:rsidRPr="001E4375" w:rsidRDefault="000211C9">
      <w:pPr>
        <w:ind w:right="-720"/>
        <w:rPr>
          <w:sz w:val="20"/>
        </w:rPr>
      </w:pPr>
    </w:p>
    <w:p w:rsidR="000211C9" w:rsidRPr="006D3D9C" w:rsidRDefault="000211C9" w:rsidP="006D3D9C">
      <w:pPr>
        <w:rPr>
          <w:sz w:val="20"/>
        </w:rPr>
      </w:pPr>
      <w:r w:rsidRPr="006D3D9C">
        <w:rPr>
          <w:sz w:val="20"/>
        </w:rPr>
        <w:t>2. Shock Doctrine</w:t>
      </w:r>
    </w:p>
    <w:p w:rsidR="000211C9" w:rsidRPr="006D3D9C" w:rsidRDefault="000211C9" w:rsidP="006D3D9C">
      <w:pPr>
        <w:rPr>
          <w:sz w:val="20"/>
        </w:rPr>
      </w:pPr>
      <w:r w:rsidRPr="006D3D9C">
        <w:rPr>
          <w:sz w:val="20"/>
        </w:rPr>
        <w:t>a. CSU system: size, Master Plan, and Mission</w:t>
      </w:r>
    </w:p>
    <w:p w:rsidR="000211C9" w:rsidRPr="006D3D9C" w:rsidRDefault="000211C9" w:rsidP="006D3D9C">
      <w:pPr>
        <w:rPr>
          <w:sz w:val="20"/>
        </w:rPr>
      </w:pPr>
      <w:r w:rsidRPr="006D3D9C">
        <w:rPr>
          <w:sz w:val="20"/>
        </w:rPr>
        <w:t>b. SDSU: mission, emphasis, budget, funding, organizational structure.</w:t>
      </w:r>
    </w:p>
    <w:p w:rsidR="000211C9" w:rsidRPr="006D3D9C" w:rsidRDefault="000211C9" w:rsidP="006D3D9C">
      <w:pPr>
        <w:rPr>
          <w:sz w:val="20"/>
        </w:rPr>
      </w:pPr>
      <w:r w:rsidRPr="006D3D9C">
        <w:rPr>
          <w:sz w:val="20"/>
        </w:rPr>
        <w:t>c. Crisis: deficit, solutions, impact.</w:t>
      </w:r>
    </w:p>
    <w:p w:rsidR="000211C9" w:rsidRPr="006D3D9C" w:rsidRDefault="000211C9" w:rsidP="006D3D9C">
      <w:pPr>
        <w:rPr>
          <w:sz w:val="20"/>
        </w:rPr>
      </w:pPr>
      <w:r w:rsidRPr="006D3D9C">
        <w:rPr>
          <w:sz w:val="20"/>
        </w:rPr>
        <w:t>d. Teach-in: budget crisis and consquences, student activisim, what is education?</w:t>
      </w:r>
    </w:p>
    <w:p w:rsidR="000211C9" w:rsidRPr="006D3D9C" w:rsidRDefault="000211C9">
      <w:pPr>
        <w:ind w:right="-720"/>
        <w:rPr>
          <w:sz w:val="20"/>
        </w:rPr>
      </w:pPr>
      <w:r w:rsidRPr="006D3D9C">
        <w:rPr>
          <w:sz w:val="20"/>
        </w:rPr>
        <w:t>Terms: California Master Plan for Higher Education, Board of Trustees, Chancellor, President, Provost, Deans, Colleges, tenure, lecturers, furloughs, quality education</w:t>
      </w:r>
    </w:p>
    <w:p w:rsidR="000211C9" w:rsidRPr="001E4375" w:rsidRDefault="000211C9">
      <w:pPr>
        <w:ind w:right="-720"/>
        <w:rPr>
          <w:sz w:val="20"/>
        </w:rPr>
      </w:pPr>
    </w:p>
    <w:p w:rsidR="000211C9" w:rsidRPr="001E4375" w:rsidRDefault="000211C9">
      <w:pPr>
        <w:ind w:right="-720"/>
        <w:rPr>
          <w:sz w:val="20"/>
        </w:rPr>
      </w:pPr>
      <w:r w:rsidRPr="001E4375">
        <w:rPr>
          <w:sz w:val="20"/>
        </w:rPr>
        <w:t>3. Inequality in America.</w:t>
      </w:r>
    </w:p>
    <w:p w:rsidR="000211C9" w:rsidRPr="001E4375" w:rsidRDefault="000211C9">
      <w:pPr>
        <w:ind w:right="-720"/>
        <w:rPr>
          <w:sz w:val="20"/>
        </w:rPr>
      </w:pPr>
      <w:r w:rsidRPr="001E4375">
        <w:rPr>
          <w:sz w:val="20"/>
        </w:rPr>
        <w:t>a. Concentration of wealth and income, include trend and comparison to other industrial countries.</w:t>
      </w:r>
    </w:p>
    <w:p w:rsidR="000211C9" w:rsidRPr="001E4375" w:rsidRDefault="000211C9">
      <w:pPr>
        <w:ind w:right="-720"/>
        <w:rPr>
          <w:sz w:val="20"/>
        </w:rPr>
      </w:pPr>
      <w:r w:rsidRPr="001E4375">
        <w:rPr>
          <w:sz w:val="20"/>
        </w:rPr>
        <w:t>b. Corporate ownership:  concentration, size, mergers, shared monopolies, interlocking directorates, trend.</w:t>
      </w:r>
    </w:p>
    <w:p w:rsidR="000211C9" w:rsidRPr="001E4375" w:rsidRDefault="000211C9">
      <w:pPr>
        <w:ind w:right="-720"/>
        <w:rPr>
          <w:sz w:val="20"/>
        </w:rPr>
      </w:pPr>
      <w:r w:rsidRPr="001E4375">
        <w:rPr>
          <w:sz w:val="20"/>
        </w:rPr>
        <w:t>c. Interests of the capitalist class, individuals and corporations.  What do they want?</w:t>
      </w:r>
    </w:p>
    <w:p w:rsidR="000211C9" w:rsidRDefault="000211C9">
      <w:pPr>
        <w:ind w:right="-720"/>
        <w:rPr>
          <w:sz w:val="20"/>
        </w:rPr>
      </w:pPr>
      <w:r>
        <w:rPr>
          <w:sz w:val="20"/>
        </w:rPr>
        <w:t>d. Race and gender inequality in wealth and income, reasons and consequences.</w:t>
      </w:r>
    </w:p>
    <w:p w:rsidR="000211C9" w:rsidRPr="001E4375" w:rsidRDefault="000211C9">
      <w:pPr>
        <w:ind w:right="-720"/>
        <w:rPr>
          <w:sz w:val="20"/>
        </w:rPr>
      </w:pPr>
      <w:r>
        <w:rPr>
          <w:sz w:val="20"/>
        </w:rPr>
        <w:t>e</w:t>
      </w:r>
      <w:r w:rsidRPr="001E4375">
        <w:rPr>
          <w:sz w:val="20"/>
        </w:rPr>
        <w:t>. Terms: wealth, net worth, income, real income, median income, financial wealth, mergers, shared monopolies, interlocking directorates.</w:t>
      </w:r>
    </w:p>
    <w:p w:rsidR="000211C9" w:rsidRPr="001E4375" w:rsidRDefault="000211C9">
      <w:pPr>
        <w:ind w:right="-720"/>
        <w:rPr>
          <w:sz w:val="20"/>
        </w:rPr>
      </w:pPr>
    </w:p>
    <w:p w:rsidR="000211C9" w:rsidRPr="006D3D9C" w:rsidRDefault="000211C9">
      <w:pPr>
        <w:ind w:right="-720"/>
        <w:rPr>
          <w:sz w:val="20"/>
        </w:rPr>
      </w:pPr>
      <w:r w:rsidRPr="006D3D9C">
        <w:rPr>
          <w:sz w:val="20"/>
        </w:rPr>
        <w:t>4. Inequality and education:</w:t>
      </w:r>
    </w:p>
    <w:p w:rsidR="000211C9" w:rsidRPr="006D3D9C" w:rsidRDefault="000211C9">
      <w:pPr>
        <w:ind w:right="-720"/>
        <w:rPr>
          <w:sz w:val="20"/>
        </w:rPr>
      </w:pPr>
      <w:r w:rsidRPr="006D3D9C">
        <w:rPr>
          <w:sz w:val="20"/>
        </w:rPr>
        <w:t>a. The function and structure of public education in America.</w:t>
      </w:r>
    </w:p>
    <w:p w:rsidR="000211C9" w:rsidRPr="006D3D9C" w:rsidRDefault="000211C9">
      <w:pPr>
        <w:ind w:right="-720"/>
        <w:rPr>
          <w:sz w:val="20"/>
        </w:rPr>
      </w:pPr>
      <w:r w:rsidRPr="006D3D9C">
        <w:rPr>
          <w:sz w:val="20"/>
        </w:rPr>
        <w:t>b. No Child Left Behind and RTTT as solutions, origin, goals, means, contradictions.</w:t>
      </w:r>
    </w:p>
    <w:p w:rsidR="000211C9" w:rsidRPr="006D3D9C" w:rsidRDefault="000211C9">
      <w:pPr>
        <w:ind w:right="-720"/>
        <w:rPr>
          <w:sz w:val="20"/>
        </w:rPr>
      </w:pPr>
      <w:r w:rsidRPr="006D3D9C">
        <w:rPr>
          <w:sz w:val="20"/>
        </w:rPr>
        <w:t>c. Inequality and consequences: funding, socialization, excluded knowledge, teachers, resources, safety etc.</w:t>
      </w:r>
    </w:p>
    <w:p w:rsidR="000211C9" w:rsidRPr="006D3D9C" w:rsidRDefault="000211C9">
      <w:pPr>
        <w:ind w:right="-720"/>
        <w:rPr>
          <w:sz w:val="20"/>
        </w:rPr>
      </w:pPr>
      <w:r w:rsidRPr="006D3D9C">
        <w:rPr>
          <w:sz w:val="20"/>
        </w:rPr>
        <w:t>d. Terms: tracking, ability grouping, standardized testing, Rodriguez v. San Antonio, property tax, foundations, The Houston Miracle, school choice, RTTT.</w:t>
      </w:r>
    </w:p>
    <w:p w:rsidR="000211C9" w:rsidRPr="001E4375" w:rsidRDefault="000211C9">
      <w:pPr>
        <w:ind w:right="-720"/>
        <w:rPr>
          <w:sz w:val="20"/>
        </w:rPr>
      </w:pPr>
    </w:p>
    <w:p w:rsidR="000211C9" w:rsidRPr="001E4375" w:rsidRDefault="000211C9">
      <w:pPr>
        <w:ind w:right="-720"/>
        <w:rPr>
          <w:sz w:val="20"/>
        </w:rPr>
      </w:pPr>
      <w:r>
        <w:rPr>
          <w:sz w:val="20"/>
        </w:rPr>
        <w:t>5. Wealth, Power</w:t>
      </w:r>
      <w:r w:rsidRPr="001E4375">
        <w:rPr>
          <w:sz w:val="20"/>
        </w:rPr>
        <w:t xml:space="preserve"> and democracy.</w:t>
      </w:r>
    </w:p>
    <w:p w:rsidR="000211C9" w:rsidRPr="001E4375" w:rsidRDefault="000211C9">
      <w:pPr>
        <w:ind w:right="-720"/>
        <w:rPr>
          <w:sz w:val="20"/>
        </w:rPr>
      </w:pPr>
      <w:r w:rsidRPr="001E4375">
        <w:rPr>
          <w:sz w:val="20"/>
        </w:rPr>
        <w:t xml:space="preserve">a. Democratic institutions and the way they are undermined: campaign financing, lobbying, soft money, revolving door, deregulation, enforcement, funding. </w:t>
      </w:r>
    </w:p>
    <w:p w:rsidR="000211C9" w:rsidRPr="001E4375" w:rsidRDefault="000211C9">
      <w:pPr>
        <w:ind w:right="-720"/>
        <w:rPr>
          <w:sz w:val="20"/>
        </w:rPr>
      </w:pPr>
      <w:r w:rsidRPr="001E4375">
        <w:rPr>
          <w:sz w:val="20"/>
        </w:rPr>
        <w:t>b. Wealthfare and examples.</w:t>
      </w:r>
    </w:p>
    <w:p w:rsidR="000211C9" w:rsidRPr="001E4375" w:rsidRDefault="000211C9">
      <w:pPr>
        <w:ind w:right="-720"/>
        <w:rPr>
          <w:sz w:val="20"/>
        </w:rPr>
      </w:pPr>
      <w:r w:rsidRPr="001E4375">
        <w:rPr>
          <w:sz w:val="20"/>
        </w:rPr>
        <w:t>c. Terms: deregulation, privatization, tort reform, Telecommunications Act of 1996, Work Opportunity Tax Credit,  527 Groups, town hall meetings, trade groups, front groups, Buckley v Valeo.</w:t>
      </w:r>
    </w:p>
    <w:p w:rsidR="000211C9" w:rsidRPr="001E4375" w:rsidRDefault="000211C9">
      <w:pPr>
        <w:ind w:right="-720"/>
        <w:rPr>
          <w:sz w:val="20"/>
        </w:rPr>
      </w:pPr>
    </w:p>
    <w:p w:rsidR="000211C9" w:rsidRPr="007F3EC1" w:rsidRDefault="000211C9">
      <w:pPr>
        <w:ind w:right="-720"/>
        <w:rPr>
          <w:sz w:val="20"/>
        </w:rPr>
      </w:pPr>
      <w:r w:rsidRPr="007F3EC1">
        <w:rPr>
          <w:sz w:val="20"/>
        </w:rPr>
        <w:t>6. Mass Media as a Social Problem:</w:t>
      </w:r>
    </w:p>
    <w:p w:rsidR="000211C9" w:rsidRPr="007F3EC1" w:rsidRDefault="000211C9">
      <w:pPr>
        <w:ind w:right="-720"/>
        <w:rPr>
          <w:sz w:val="20"/>
        </w:rPr>
      </w:pPr>
      <w:r w:rsidRPr="007F3EC1">
        <w:rPr>
          <w:sz w:val="20"/>
        </w:rPr>
        <w:t xml:space="preserve">a. Ownership: concentration, size, shared monopoly, interlocking directorates, vertical and horizontal integration, trend </w:t>
      </w:r>
    </w:p>
    <w:p w:rsidR="000211C9" w:rsidRPr="007F3EC1" w:rsidRDefault="000211C9">
      <w:pPr>
        <w:ind w:right="-720"/>
        <w:rPr>
          <w:sz w:val="20"/>
        </w:rPr>
      </w:pPr>
      <w:r w:rsidRPr="007F3EC1">
        <w:rPr>
          <w:sz w:val="20"/>
        </w:rPr>
        <w:t>c. Function of press in a democracy/what would a democratic press cover.</w:t>
      </w:r>
    </w:p>
    <w:p w:rsidR="000211C9" w:rsidRPr="007F3EC1" w:rsidRDefault="000211C9" w:rsidP="006D3D9C">
      <w:pPr>
        <w:ind w:right="-720"/>
        <w:rPr>
          <w:sz w:val="20"/>
        </w:rPr>
      </w:pPr>
      <w:r w:rsidRPr="007F3EC1">
        <w:rPr>
          <w:sz w:val="20"/>
        </w:rPr>
        <w:t xml:space="preserve">d. Function of corporate press: cost reduction strategies. </w:t>
      </w:r>
    </w:p>
    <w:p w:rsidR="000211C9" w:rsidRPr="007F3EC1" w:rsidRDefault="000211C9" w:rsidP="006D3D9C">
      <w:pPr>
        <w:ind w:right="-720"/>
        <w:rPr>
          <w:sz w:val="20"/>
        </w:rPr>
      </w:pPr>
      <w:r w:rsidRPr="007F3EC1">
        <w:rPr>
          <w:sz w:val="20"/>
        </w:rPr>
        <w:t>e. Corporate media: dependency and content.</w:t>
      </w:r>
    </w:p>
    <w:p w:rsidR="000211C9" w:rsidRPr="007F3EC1" w:rsidRDefault="000211C9" w:rsidP="006D3D9C">
      <w:pPr>
        <w:ind w:right="-720"/>
        <w:rPr>
          <w:sz w:val="20"/>
        </w:rPr>
      </w:pPr>
      <w:r w:rsidRPr="007F3EC1">
        <w:rPr>
          <w:sz w:val="20"/>
        </w:rPr>
        <w:t>f. Terms: news briefings, press conferences, “experts”, investigative journalism, balance, think tank, VNRs, GNRs.</w:t>
      </w:r>
    </w:p>
    <w:p w:rsidR="000211C9" w:rsidRPr="001E4375" w:rsidRDefault="000211C9" w:rsidP="006D3D9C">
      <w:pPr>
        <w:ind w:right="-720"/>
        <w:rPr>
          <w:sz w:val="20"/>
        </w:rPr>
      </w:pPr>
    </w:p>
    <w:p w:rsidR="000211C9" w:rsidRPr="001E4375" w:rsidRDefault="000211C9" w:rsidP="006D3D9C">
      <w:pPr>
        <w:ind w:right="-720"/>
        <w:rPr>
          <w:sz w:val="20"/>
        </w:rPr>
      </w:pPr>
    </w:p>
    <w:p w:rsidR="000211C9" w:rsidRPr="001E4375" w:rsidRDefault="000211C9" w:rsidP="006D3D9C">
      <w:pPr>
        <w:ind w:right="-720"/>
        <w:rPr>
          <w:sz w:val="20"/>
        </w:rPr>
      </w:pPr>
    </w:p>
    <w:sectPr w:rsidR="006D3D9C" w:rsidRPr="001E4375" w:rsidSect="006D3D9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E52"/>
    <w:rsid w:val="0002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58D984E-B1F6-46DE-AF52-A72F94F6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280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Guide # 1 (Fall ’09)</vt:lpstr>
    </vt:vector>
  </TitlesOfParts>
  <Company>EMSolutions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Guide # 1 (Fall ’09)</dc:title>
  <dc:subject/>
  <dc:creator>cal</dc:creator>
  <cp:keywords/>
  <cp:lastModifiedBy>Joseph Rezaei</cp:lastModifiedBy>
  <cp:revision>2</cp:revision>
  <dcterms:created xsi:type="dcterms:W3CDTF">2024-10-09T23:33:00Z</dcterms:created>
  <dcterms:modified xsi:type="dcterms:W3CDTF">2024-10-09T23:33:00Z</dcterms:modified>
</cp:coreProperties>
</file>