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1F0" w:rsidRDefault="00AE51F0" w:rsidP="00AE51F0">
      <w:pPr>
        <w:jc w:val="center"/>
        <w:rPr>
          <w:rFonts w:ascii="宋体" w:eastAsia="宋体" w:hAnsi="宋体" w:hint="eastAsia"/>
          <w:b/>
          <w:sz w:val="44"/>
          <w:szCs w:val="44"/>
        </w:rPr>
      </w:pPr>
      <w:bookmarkStart w:id="0" w:name="_Hlk478740602"/>
      <w:bookmarkEnd w:id="0"/>
      <w:r w:rsidRPr="00866D53">
        <w:rPr>
          <w:rFonts w:ascii="宋体" w:eastAsia="宋体" w:hAnsi="宋体" w:hint="eastAsia"/>
          <w:b/>
          <w:sz w:val="44"/>
          <w:szCs w:val="44"/>
        </w:rPr>
        <w:t>Sierac产品追溯系统</w:t>
      </w:r>
      <w:bookmarkStart w:id="1" w:name="_GoBack"/>
      <w:bookmarkEnd w:id="1"/>
    </w:p>
    <w:p w:rsidR="00951B9A" w:rsidRPr="005A0A1C" w:rsidRDefault="005A0A1C" w:rsidP="005A0A1C">
      <w:pPr>
        <w:jc w:val="center"/>
        <w:rPr>
          <w:rFonts w:ascii="宋体" w:eastAsia="宋体" w:hAnsi="宋体"/>
          <w:b/>
          <w:sz w:val="44"/>
          <w:szCs w:val="44"/>
        </w:rPr>
      </w:pPr>
      <w:r w:rsidRPr="005A0A1C">
        <w:rPr>
          <w:rFonts w:ascii="宋体" w:eastAsia="宋体" w:hAnsi="宋体" w:hint="eastAsia"/>
          <w:b/>
          <w:sz w:val="44"/>
          <w:szCs w:val="44"/>
        </w:rPr>
        <w:t>报废模块说明书</w:t>
      </w:r>
    </w:p>
    <w:p w:rsidR="005A0A1C" w:rsidRDefault="005A0A1C" w:rsidP="005A0A1C">
      <w:pPr>
        <w:rPr>
          <w:rFonts w:ascii="宋体" w:eastAsia="宋体" w:hAnsi="宋体"/>
          <w:sz w:val="44"/>
          <w:szCs w:val="44"/>
        </w:rPr>
      </w:pPr>
    </w:p>
    <w:p w:rsidR="005A0A1C" w:rsidRPr="00CF7AC8" w:rsidRDefault="005A0A1C" w:rsidP="005A0A1C">
      <w:pPr>
        <w:pStyle w:val="1"/>
        <w:numPr>
          <w:ilvl w:val="0"/>
          <w:numId w:val="1"/>
        </w:numPr>
        <w:rPr>
          <w:rFonts w:ascii="宋体" w:eastAsia="宋体" w:hAnsi="宋体"/>
        </w:rPr>
      </w:pPr>
      <w:r w:rsidRPr="00CF7AC8">
        <w:rPr>
          <w:rFonts w:ascii="宋体" w:eastAsia="宋体" w:hAnsi="宋体" w:hint="eastAsia"/>
        </w:rPr>
        <w:t>功能描述</w:t>
      </w:r>
    </w:p>
    <w:p w:rsidR="005A0A1C" w:rsidRDefault="005A0A1C" w:rsidP="005A0A1C">
      <w:pPr>
        <w:rPr>
          <w:rFonts w:ascii="宋体" w:eastAsia="宋体" w:hAnsi="宋体"/>
          <w:szCs w:val="21"/>
        </w:rPr>
      </w:pPr>
      <w:r w:rsidRPr="005A0A1C">
        <w:rPr>
          <w:rFonts w:ascii="宋体" w:eastAsia="宋体" w:hAnsi="宋体" w:hint="eastAsia"/>
          <w:szCs w:val="21"/>
        </w:rPr>
        <w:t>点击“报废”对仓库产品进行报废操作。</w:t>
      </w:r>
    </w:p>
    <w:p w:rsidR="005A0A1C" w:rsidRPr="005A0A1C" w:rsidRDefault="005A0A1C" w:rsidP="005A0A1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步骤：新建单据→扫描单品或箱码→上传单据</w:t>
      </w:r>
    </w:p>
    <w:p w:rsidR="005A0A1C" w:rsidRPr="00CF7AC8" w:rsidRDefault="005A0A1C" w:rsidP="005A0A1C">
      <w:pPr>
        <w:pStyle w:val="1"/>
        <w:numPr>
          <w:ilvl w:val="0"/>
          <w:numId w:val="1"/>
        </w:numPr>
        <w:rPr>
          <w:rFonts w:ascii="宋体" w:eastAsia="宋体" w:hAnsi="宋体"/>
        </w:rPr>
      </w:pPr>
      <w:r w:rsidRPr="00CF7AC8">
        <w:rPr>
          <w:rFonts w:ascii="宋体" w:eastAsia="宋体" w:hAnsi="宋体" w:hint="eastAsia"/>
        </w:rPr>
        <w:t>详细流程</w:t>
      </w:r>
    </w:p>
    <w:p w:rsidR="005A0A1C" w:rsidRPr="00CF7AC8" w:rsidRDefault="005A0A1C" w:rsidP="005A0A1C">
      <w:pPr>
        <w:pStyle w:val="2"/>
        <w:rPr>
          <w:rFonts w:ascii="宋体" w:eastAsia="宋体" w:hAnsi="宋体"/>
        </w:rPr>
      </w:pPr>
      <w:r w:rsidRPr="00CF7AC8">
        <w:rPr>
          <w:rFonts w:ascii="宋体" w:eastAsia="宋体" w:hAnsi="宋体" w:hint="eastAsia"/>
        </w:rPr>
        <w:t>2.1报废</w:t>
      </w:r>
    </w:p>
    <w:p w:rsidR="005A0A1C" w:rsidRPr="005A0A1C" w:rsidRDefault="005A0A1C" w:rsidP="005A0A1C">
      <w:pPr>
        <w:rPr>
          <w:rFonts w:ascii="宋体" w:eastAsia="宋体" w:hAnsi="宋体"/>
          <w:szCs w:val="21"/>
        </w:rPr>
      </w:pPr>
      <w:r w:rsidRPr="005A0A1C">
        <w:rPr>
          <w:rFonts w:ascii="宋体" w:eastAsia="宋体" w:hAnsi="宋体" w:hint="eastAsia"/>
          <w:szCs w:val="21"/>
        </w:rPr>
        <w:t>第一步：点击“报废”进入报废操作界面。</w:t>
      </w:r>
    </w:p>
    <w:p w:rsidR="005A0A1C" w:rsidRDefault="005A0A1C" w:rsidP="005A0A1C"/>
    <w:p w:rsidR="005A0A1C" w:rsidRDefault="005A0A1C" w:rsidP="005A0A1C">
      <w:pPr>
        <w:jc w:val="center"/>
      </w:pPr>
      <w:r>
        <w:rPr>
          <w:noProof/>
        </w:rPr>
        <w:drawing>
          <wp:inline distT="0" distB="0" distL="0" distR="0" wp14:anchorId="7D3F23F0">
            <wp:extent cx="2487295" cy="315214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315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A0A1C" w:rsidRDefault="005A0A1C" w:rsidP="005A0A1C">
      <w:pPr>
        <w:jc w:val="center"/>
      </w:pPr>
    </w:p>
    <w:p w:rsidR="005A0A1C" w:rsidRDefault="005A0A1C" w:rsidP="005A0A1C">
      <w:pPr>
        <w:rPr>
          <w:rFonts w:ascii="宋体" w:eastAsia="宋体" w:hAnsi="宋体"/>
          <w:szCs w:val="21"/>
        </w:rPr>
      </w:pPr>
      <w:r w:rsidRPr="005A0A1C">
        <w:rPr>
          <w:rFonts w:ascii="宋体" w:eastAsia="宋体" w:hAnsi="宋体" w:hint="eastAsia"/>
          <w:szCs w:val="21"/>
        </w:rPr>
        <w:t>第二步：点击“新建”新建一张单据，跳转到扫描界面。</w:t>
      </w:r>
    </w:p>
    <w:p w:rsidR="005A0A1C" w:rsidRDefault="005A0A1C" w:rsidP="005A0A1C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1FBD702B">
            <wp:extent cx="2390140" cy="31699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40" cy="316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Cs w:val="21"/>
        </w:rPr>
        <w:drawing>
          <wp:inline distT="0" distB="0" distL="0" distR="0" wp14:anchorId="21284657">
            <wp:extent cx="2402205" cy="30784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307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A0A1C" w:rsidRDefault="005A0A1C" w:rsidP="005A0A1C">
      <w:pPr>
        <w:rPr>
          <w:rFonts w:ascii="宋体" w:eastAsia="宋体" w:hAnsi="宋体"/>
          <w:szCs w:val="21"/>
        </w:rPr>
      </w:pPr>
    </w:p>
    <w:p w:rsidR="005A0A1C" w:rsidRDefault="005A0A1C" w:rsidP="005A0A1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“新建”：新建一张单据，跳转到扫描界面；</w:t>
      </w:r>
    </w:p>
    <w:p w:rsidR="005A0A1C" w:rsidRDefault="005A0A1C" w:rsidP="005A0A1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“删除”：删除新建的单据；</w:t>
      </w:r>
    </w:p>
    <w:p w:rsidR="005A0A1C" w:rsidRDefault="005A0A1C" w:rsidP="005A0A1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“扫描”：选中一条单据点击“扫描”</w:t>
      </w:r>
      <w:r w:rsidR="00EF4131">
        <w:rPr>
          <w:rFonts w:ascii="宋体" w:eastAsia="宋体" w:hAnsi="宋体" w:hint="eastAsia"/>
          <w:szCs w:val="21"/>
        </w:rPr>
        <w:t>进入扫描界面；</w:t>
      </w:r>
    </w:p>
    <w:p w:rsidR="00EF4131" w:rsidRDefault="00EF4131" w:rsidP="005A0A1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“关闭”：关闭当前界面；</w:t>
      </w:r>
    </w:p>
    <w:p w:rsidR="00EF4131" w:rsidRDefault="00EF4131" w:rsidP="005A0A1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点击“新建”进入到右图中的界面。</w:t>
      </w:r>
    </w:p>
    <w:p w:rsidR="00EF4131" w:rsidRDefault="00EF4131" w:rsidP="005A0A1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“查看编码”：查看扫描的编码，可以在查看编码界面对编码进行删除操作；</w:t>
      </w:r>
    </w:p>
    <w:p w:rsidR="00EF4131" w:rsidRDefault="00EF4131" w:rsidP="005A0A1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“提交”：类似于“上传”的功能；</w:t>
      </w:r>
    </w:p>
    <w:p w:rsidR="00EF4131" w:rsidRDefault="00EF4131" w:rsidP="005A0A1C">
      <w:pPr>
        <w:rPr>
          <w:rFonts w:ascii="宋体" w:eastAsia="宋体" w:hAnsi="宋体"/>
          <w:szCs w:val="21"/>
        </w:rPr>
      </w:pPr>
    </w:p>
    <w:p w:rsidR="00EF4131" w:rsidRDefault="00EF4131" w:rsidP="005A0A1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第三步：选中一个单据点击“扫描”进入单据详细信息界面。</w:t>
      </w:r>
    </w:p>
    <w:p w:rsidR="00EF4131" w:rsidRDefault="00EF4131" w:rsidP="00EF4131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0" distR="0" wp14:anchorId="0C956081">
            <wp:extent cx="2505710" cy="3169920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316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F4131" w:rsidRDefault="00EF4131" w:rsidP="005A0A1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第四步：选中已扫描的编码，点击“查看编码”进入报废编码查看界面。</w:t>
      </w:r>
    </w:p>
    <w:p w:rsidR="00EF4131" w:rsidRDefault="00EF4131" w:rsidP="005A0A1C">
      <w:pPr>
        <w:rPr>
          <w:rFonts w:ascii="宋体" w:eastAsia="宋体" w:hAnsi="宋体"/>
          <w:szCs w:val="21"/>
        </w:rPr>
      </w:pPr>
    </w:p>
    <w:p w:rsidR="00EF4131" w:rsidRDefault="00EF4131" w:rsidP="005A0A1C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0" distR="0" wp14:anchorId="551072D5">
            <wp:extent cx="2524125" cy="3237230"/>
            <wp:effectExtent l="0" t="0" r="952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23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Cs w:val="21"/>
        </w:rPr>
        <w:drawing>
          <wp:inline distT="0" distB="0" distL="0" distR="0" wp14:anchorId="54FC767C">
            <wp:extent cx="2487295" cy="3200400"/>
            <wp:effectExtent l="0" t="0" r="825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F4131" w:rsidRDefault="00EF4131" w:rsidP="005A0A1C">
      <w:pPr>
        <w:rPr>
          <w:rFonts w:ascii="宋体" w:eastAsia="宋体" w:hAnsi="宋体"/>
          <w:szCs w:val="21"/>
        </w:rPr>
      </w:pPr>
    </w:p>
    <w:p w:rsidR="00EF4131" w:rsidRDefault="00EF4131" w:rsidP="005A0A1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“删除”：删除已经扫描的编码；</w:t>
      </w:r>
    </w:p>
    <w:p w:rsidR="00EF4131" w:rsidRDefault="00EF4131" w:rsidP="005A0A1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“关闭”：关闭当前界面；</w:t>
      </w:r>
    </w:p>
    <w:p w:rsidR="00EF4131" w:rsidRDefault="00EF4131" w:rsidP="005A0A1C">
      <w:pPr>
        <w:rPr>
          <w:rFonts w:ascii="宋体" w:eastAsia="宋体" w:hAnsi="宋体"/>
          <w:szCs w:val="21"/>
        </w:rPr>
      </w:pPr>
    </w:p>
    <w:p w:rsidR="00EF4131" w:rsidRDefault="00EF4131" w:rsidP="005A0A1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第五步：完成扫描操作后点击“提交”，将单据数据上传至服务器；点击“确定”上传单据，显示“上传成功”，点击“取消”</w:t>
      </w:r>
      <w:r w:rsidR="00CF7AC8">
        <w:rPr>
          <w:rFonts w:ascii="宋体" w:eastAsia="宋体" w:hAnsi="宋体" w:hint="eastAsia"/>
          <w:szCs w:val="21"/>
        </w:rPr>
        <w:t>取消此次上传。</w:t>
      </w:r>
    </w:p>
    <w:p w:rsidR="00CF7AC8" w:rsidRDefault="00CF7AC8" w:rsidP="005A0A1C">
      <w:pPr>
        <w:rPr>
          <w:rFonts w:ascii="宋体" w:eastAsia="宋体" w:hAnsi="宋体"/>
          <w:szCs w:val="21"/>
        </w:rPr>
      </w:pPr>
    </w:p>
    <w:p w:rsidR="00CF7AC8" w:rsidRPr="005A0A1C" w:rsidRDefault="00CF7AC8" w:rsidP="00CF7AC8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0" distR="0" wp14:anchorId="19760CE8">
            <wp:extent cx="2512060" cy="32067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060" cy="320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A0A1C" w:rsidRPr="00CF7AC8" w:rsidRDefault="005A0A1C" w:rsidP="005A0A1C">
      <w:pPr>
        <w:pStyle w:val="2"/>
        <w:rPr>
          <w:rFonts w:ascii="宋体" w:eastAsia="宋体" w:hAnsi="宋体"/>
        </w:rPr>
      </w:pPr>
      <w:r w:rsidRPr="00CF7AC8">
        <w:rPr>
          <w:rFonts w:ascii="宋体" w:eastAsia="宋体" w:hAnsi="宋体" w:hint="eastAsia"/>
        </w:rPr>
        <w:lastRenderedPageBreak/>
        <w:t>2.2异常处理</w:t>
      </w:r>
    </w:p>
    <w:p w:rsidR="00CF7AC8" w:rsidRPr="00CF7AC8" w:rsidRDefault="00CF7AC8" w:rsidP="00CF7AC8">
      <w:pPr>
        <w:rPr>
          <w:rFonts w:ascii="宋体" w:eastAsia="宋体" w:hAnsi="宋体"/>
          <w:szCs w:val="21"/>
        </w:rPr>
      </w:pPr>
      <w:r w:rsidRPr="00CF7AC8">
        <w:rPr>
          <w:rFonts w:ascii="宋体" w:eastAsia="宋体" w:hAnsi="宋体" w:hint="eastAsia"/>
          <w:szCs w:val="21"/>
        </w:rPr>
        <w:t>编码当前不在库，不能报废</w:t>
      </w:r>
    </w:p>
    <w:p w:rsidR="00CF7AC8" w:rsidRDefault="00CF7AC8" w:rsidP="00940347">
      <w:pPr>
        <w:jc w:val="center"/>
      </w:pPr>
      <w:r>
        <w:rPr>
          <w:noProof/>
        </w:rPr>
        <w:drawing>
          <wp:inline distT="0" distB="0" distL="0" distR="0" wp14:anchorId="3C4A3CAF">
            <wp:extent cx="2505710" cy="3182620"/>
            <wp:effectExtent l="0" t="0" r="889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318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F7AC8" w:rsidRPr="00CF7AC8" w:rsidRDefault="00CF7AC8" w:rsidP="00CF7AC8">
      <w:pPr>
        <w:rPr>
          <w:rFonts w:ascii="宋体" w:eastAsia="宋体" w:hAnsi="宋体"/>
          <w:szCs w:val="21"/>
        </w:rPr>
      </w:pPr>
      <w:r w:rsidRPr="00CF7AC8">
        <w:rPr>
          <w:rFonts w:ascii="宋体" w:eastAsia="宋体" w:hAnsi="宋体" w:hint="eastAsia"/>
          <w:szCs w:val="21"/>
        </w:rPr>
        <w:t>解决方案：报废只能报废在仓库的产品，扫描过得编码无法报废，需要先进行退货扫码，再报废。</w:t>
      </w:r>
    </w:p>
    <w:sectPr w:rsidR="00CF7AC8" w:rsidRPr="00CF7A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13E8" w:rsidRDefault="007813E8" w:rsidP="005A0A1C">
      <w:r>
        <w:separator/>
      </w:r>
    </w:p>
  </w:endnote>
  <w:endnote w:type="continuationSeparator" w:id="0">
    <w:p w:rsidR="007813E8" w:rsidRDefault="007813E8" w:rsidP="005A0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13E8" w:rsidRDefault="007813E8" w:rsidP="005A0A1C">
      <w:r>
        <w:separator/>
      </w:r>
    </w:p>
  </w:footnote>
  <w:footnote w:type="continuationSeparator" w:id="0">
    <w:p w:rsidR="007813E8" w:rsidRDefault="007813E8" w:rsidP="005A0A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2792D"/>
    <w:multiLevelType w:val="hybridMultilevel"/>
    <w:tmpl w:val="E676C2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3C2"/>
    <w:rsid w:val="003333C2"/>
    <w:rsid w:val="005A0A1C"/>
    <w:rsid w:val="005D1527"/>
    <w:rsid w:val="007813E8"/>
    <w:rsid w:val="0093452C"/>
    <w:rsid w:val="00940347"/>
    <w:rsid w:val="00951B9A"/>
    <w:rsid w:val="00AE51F0"/>
    <w:rsid w:val="00CF7AC8"/>
    <w:rsid w:val="00EF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8F8F46"/>
  <w15:chartTrackingRefBased/>
  <w15:docId w15:val="{D89ACC0C-BED5-4274-8E28-FD327D59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0A1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A0A1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0A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0A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0A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0A1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A0A1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A0A1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AA9FD-C476-4B83-BA8F-4DC532289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</dc:creator>
  <cp:keywords/>
  <dc:description/>
  <cp:lastModifiedBy>Kim Kong</cp:lastModifiedBy>
  <cp:revision>5</cp:revision>
  <dcterms:created xsi:type="dcterms:W3CDTF">2017-03-31T13:57:00Z</dcterms:created>
  <dcterms:modified xsi:type="dcterms:W3CDTF">2017-04-01T00:37:00Z</dcterms:modified>
</cp:coreProperties>
</file>