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66" w:rsidRDefault="00B25F8F">
      <w:pPr>
        <w:rPr>
          <w:b/>
        </w:rPr>
      </w:pPr>
      <w:bookmarkStart w:id="0" w:name="_GoBack"/>
      <w:bookmarkEnd w:id="0"/>
      <w:r>
        <w:rPr>
          <w:b/>
        </w:rPr>
        <w:t>Cerebral Blood Flow</w:t>
      </w:r>
      <w:r w:rsidR="00B725AD">
        <w:rPr>
          <w:b/>
        </w:rPr>
        <w:t xml:space="preserve"> Processing</w:t>
      </w:r>
      <w:r w:rsidR="00AC4F66">
        <w:rPr>
          <w:b/>
        </w:rPr>
        <w:t xml:space="preserve"> (John Hood - 11/5/2012)</w:t>
      </w:r>
    </w:p>
    <w:p w:rsidR="00B725AD" w:rsidRDefault="00B725AD" w:rsidP="00B725AD">
      <w:pPr>
        <w:pStyle w:val="ListParagraph"/>
        <w:numPr>
          <w:ilvl w:val="0"/>
          <w:numId w:val="1"/>
        </w:numPr>
      </w:pPr>
      <w:r>
        <w:t>Get PET data from pet archives (</w:t>
      </w:r>
      <w:r w:rsidRPr="00E8688F">
        <w:rPr>
          <w:b/>
        </w:rPr>
        <w:t>rlogin light</w:t>
      </w:r>
      <w:r>
        <w:t xml:space="preserve">, </w:t>
      </w:r>
      <w:proofErr w:type="spellStart"/>
      <w:r w:rsidRPr="00E8688F">
        <w:rPr>
          <w:b/>
        </w:rPr>
        <w:t>arcfind</w:t>
      </w:r>
      <w:proofErr w:type="spellEnd"/>
      <w:r w:rsidRPr="00E8688F">
        <w:rPr>
          <w:b/>
        </w:rPr>
        <w:t xml:space="preserve"> </w:t>
      </w:r>
      <w:proofErr w:type="spellStart"/>
      <w:r>
        <w:t>pXXXX</w:t>
      </w:r>
      <w:proofErr w:type="spellEnd"/>
      <w:r>
        <w:t xml:space="preserve">, </w:t>
      </w:r>
      <w:proofErr w:type="spellStart"/>
      <w:r w:rsidRPr="00E8688F">
        <w:rPr>
          <w:b/>
        </w:rPr>
        <w:t>arcget</w:t>
      </w:r>
      <w:proofErr w:type="spellEnd"/>
      <w:r>
        <w:t xml:space="preserve"> </w:t>
      </w:r>
      <w:proofErr w:type="spellStart"/>
      <w:r>
        <w:t>pXXXX</w:t>
      </w:r>
      <w:proofErr w:type="spellEnd"/>
      <w:r>
        <w:t xml:space="preserve">). </w:t>
      </w:r>
    </w:p>
    <w:p w:rsidR="00B725AD" w:rsidRDefault="00B725AD" w:rsidP="00B725A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E8688F">
        <w:rPr>
          <w:b/>
        </w:rPr>
        <w:t>betawel</w:t>
      </w:r>
      <w:proofErr w:type="spellEnd"/>
      <w:r w:rsidRPr="00E8688F">
        <w:rPr>
          <w:b/>
        </w:rPr>
        <w:t xml:space="preserve"> </w:t>
      </w:r>
      <w:r>
        <w:t>to determine calibration factor (will need Beta Probe Cal Sheet from patient study and a *.crv file).</w:t>
      </w:r>
    </w:p>
    <w:p w:rsidR="00B725AD" w:rsidRDefault="00B725AD" w:rsidP="00B725AD">
      <w:pPr>
        <w:pStyle w:val="ListParagraph"/>
        <w:numPr>
          <w:ilvl w:val="1"/>
          <w:numId w:val="1"/>
        </w:numPr>
      </w:pPr>
      <w:r>
        <w:t>Create a pXXXX.wel file in the directory</w:t>
      </w:r>
    </w:p>
    <w:p w:rsidR="00B725AD" w:rsidRDefault="00B725AD" w:rsidP="00B725AD">
      <w:pPr>
        <w:pStyle w:val="ListParagraph"/>
        <w:numPr>
          <w:ilvl w:val="1"/>
          <w:numId w:val="1"/>
        </w:numPr>
      </w:pPr>
      <w:r>
        <w:t xml:space="preserve">Enter data. Make sure to press enter after each number was entered. </w:t>
      </w:r>
    </w:p>
    <w:p w:rsidR="00E8688F" w:rsidRDefault="00E8688F" w:rsidP="00B725AD">
      <w:pPr>
        <w:pStyle w:val="ListParagraph"/>
        <w:numPr>
          <w:ilvl w:val="1"/>
          <w:numId w:val="1"/>
        </w:numPr>
      </w:pPr>
      <w:r>
        <w:t>Note well calibration factor (approximately around 20)</w:t>
      </w:r>
    </w:p>
    <w:p w:rsidR="00B725AD" w:rsidRDefault="00B725AD" w:rsidP="00B725AD">
      <w:pPr>
        <w:pStyle w:val="ListParagraph"/>
        <w:numPr>
          <w:ilvl w:val="0"/>
          <w:numId w:val="1"/>
        </w:numPr>
      </w:pPr>
      <w:r>
        <w:t>Check experimental log sheet for any unusual events.</w:t>
      </w:r>
    </w:p>
    <w:p w:rsidR="00B725AD" w:rsidRDefault="00B725AD" w:rsidP="00B725AD">
      <w:pPr>
        <w:pStyle w:val="ListParagraph"/>
        <w:numPr>
          <w:ilvl w:val="0"/>
          <w:numId w:val="1"/>
        </w:numPr>
      </w:pPr>
      <w:r>
        <w:t>Get plasma/whole blood data sheet taken during the study</w:t>
      </w:r>
    </w:p>
    <w:p w:rsidR="00B725AD" w:rsidRDefault="00B725AD" w:rsidP="00B725AD">
      <w:pPr>
        <w:pStyle w:val="ListParagraph"/>
        <w:numPr>
          <w:ilvl w:val="0"/>
          <w:numId w:val="1"/>
        </w:numPr>
      </w:pPr>
      <w:r>
        <w:t xml:space="preserve">Get the following Arterial Blood Gas </w:t>
      </w:r>
    </w:p>
    <w:p w:rsidR="006E5560" w:rsidRDefault="006E5560" w:rsidP="006E5560">
      <w:pPr>
        <w:pStyle w:val="ListParagraph"/>
        <w:numPr>
          <w:ilvl w:val="1"/>
          <w:numId w:val="1"/>
        </w:numPr>
      </w:pPr>
      <w:r>
        <w:t xml:space="preserve">Get the following data: </w:t>
      </w:r>
      <w:r>
        <w:tab/>
      </w:r>
    </w:p>
    <w:p w:rsidR="006E5560" w:rsidRDefault="006E5560" w:rsidP="006E5560">
      <w:pPr>
        <w:pStyle w:val="ListParagraph"/>
        <w:numPr>
          <w:ilvl w:val="2"/>
          <w:numId w:val="1"/>
        </w:numPr>
      </w:pPr>
      <w:r>
        <w:t>Mean hematocrit (</w:t>
      </w:r>
      <w:proofErr w:type="spellStart"/>
      <w:r>
        <w:t>Hct</w:t>
      </w:r>
      <w:proofErr w:type="spellEnd"/>
      <w:r>
        <w:t>)</w:t>
      </w:r>
    </w:p>
    <w:p w:rsidR="006E5560" w:rsidRDefault="006E5560" w:rsidP="006E5560">
      <w:pPr>
        <w:pStyle w:val="ListParagraph"/>
        <w:numPr>
          <w:ilvl w:val="2"/>
          <w:numId w:val="1"/>
        </w:numPr>
      </w:pPr>
      <w:r>
        <w:t xml:space="preserve">Mean arterial oxygen content = </w:t>
      </w:r>
      <w:proofErr w:type="spellStart"/>
      <w:r>
        <w:t>Hb</w:t>
      </w:r>
      <w:proofErr w:type="spellEnd"/>
      <w:r>
        <w:t xml:space="preserve"> (approx. 13) x 0.951 (on sheet, it normally is 95.1) x </w:t>
      </w:r>
      <w:r w:rsidR="00E8688F">
        <w:t>1.39</w:t>
      </w:r>
    </w:p>
    <w:p w:rsidR="00E8688F" w:rsidRDefault="00E8688F" w:rsidP="00E8688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E8688F">
        <w:rPr>
          <w:b/>
        </w:rPr>
        <w:t>headstart</w:t>
      </w:r>
      <w:proofErr w:type="spellEnd"/>
      <w:r>
        <w:t xml:space="preserve"> to determine the start of frame 3 for non-dynamic studies (and note it) (</w:t>
      </w:r>
      <w:proofErr w:type="spellStart"/>
      <w:r w:rsidRPr="00E8688F">
        <w:rPr>
          <w:b/>
        </w:rPr>
        <w:t>headstart</w:t>
      </w:r>
      <w:proofErr w:type="spellEnd"/>
      <w:r w:rsidRPr="00E8688F">
        <w:rPr>
          <w:b/>
        </w:rPr>
        <w:t xml:space="preserve"> </w:t>
      </w:r>
      <w:r w:rsidR="00E71048">
        <w:t>pXXXXoc1.r), usually 16.1</w:t>
      </w:r>
    </w:p>
    <w:p w:rsidR="00E8688F" w:rsidRDefault="00E8688F" w:rsidP="00E8688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8688F">
        <w:rPr>
          <w:b/>
        </w:rPr>
        <w:t>betadcv</w:t>
      </w:r>
      <w:proofErr w:type="spellEnd"/>
      <w:r>
        <w:t xml:space="preserve"> for </w:t>
      </w:r>
      <w:r w:rsidR="00172266">
        <w:t>water</w:t>
      </w:r>
      <w:r>
        <w:t xml:space="preserve"> studies (</w:t>
      </w:r>
      <w:proofErr w:type="spellStart"/>
      <w:r>
        <w:t>betadcv</w:t>
      </w:r>
      <w:proofErr w:type="spellEnd"/>
      <w:r>
        <w:t xml:space="preserve"> pXXXXho1)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Enter well calibration factor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Y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1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2 – extension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proofErr w:type="spellStart"/>
      <w:r>
        <w:t>Hct</w:t>
      </w:r>
      <w:proofErr w:type="spellEnd"/>
      <w:r>
        <w:t xml:space="preserve"> value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2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2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Y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12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Dry syringe weight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Wet syringe weight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Time sampled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Time counted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Total counts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Background counts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Correction factor – 1.02379</w:t>
      </w:r>
    </w:p>
    <w:p w:rsidR="00E8688F" w:rsidRDefault="00E8688F" w:rsidP="00E8688F">
      <w:pPr>
        <w:pStyle w:val="ListParagraph"/>
        <w:numPr>
          <w:ilvl w:val="1"/>
          <w:numId w:val="1"/>
        </w:numPr>
      </w:pPr>
      <w:r>
        <w:t>N</w:t>
      </w:r>
    </w:p>
    <w:p w:rsidR="00172266" w:rsidRDefault="00172266" w:rsidP="0017226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8688F">
        <w:rPr>
          <w:b/>
        </w:rPr>
        <w:t>betadcv</w:t>
      </w:r>
      <w:proofErr w:type="spellEnd"/>
      <w:r>
        <w:t xml:space="preserve"> for CO studies (</w:t>
      </w:r>
      <w:proofErr w:type="spellStart"/>
      <w:r>
        <w:t>betadcv</w:t>
      </w:r>
      <w:proofErr w:type="spellEnd"/>
      <w:r>
        <w:t xml:space="preserve"> pXXXXco1)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Enter well calibration factor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Y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1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2 – extension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proofErr w:type="spellStart"/>
      <w:r>
        <w:t>Hct</w:t>
      </w:r>
      <w:proofErr w:type="spellEnd"/>
      <w:r>
        <w:t xml:space="preserve"> value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2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lastRenderedPageBreak/>
        <w:t>2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Y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12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Dry syringe weight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Wet syringe weight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Time sampled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Time counted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Total counts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Background counts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Correction factor – 1.02379</w:t>
      </w:r>
    </w:p>
    <w:p w:rsidR="00172266" w:rsidRDefault="00172266" w:rsidP="00172266">
      <w:pPr>
        <w:pStyle w:val="ListParagraph"/>
        <w:numPr>
          <w:ilvl w:val="1"/>
          <w:numId w:val="1"/>
        </w:numPr>
      </w:pPr>
      <w:r>
        <w:t>N</w:t>
      </w:r>
    </w:p>
    <w:p w:rsidR="00B37D18" w:rsidRDefault="00E71048" w:rsidP="00B37D18">
      <w:pPr>
        <w:pStyle w:val="ListParagraph"/>
        <w:numPr>
          <w:ilvl w:val="0"/>
          <w:numId w:val="1"/>
        </w:numPr>
      </w:pPr>
      <w:r>
        <w:t xml:space="preserve">Check each plot using </w:t>
      </w:r>
      <w:proofErr w:type="spellStart"/>
      <w:r w:rsidRPr="00E71048">
        <w:rPr>
          <w:b/>
        </w:rPr>
        <w:t>plotcrv</w:t>
      </w:r>
      <w:proofErr w:type="spellEnd"/>
      <w:r>
        <w:t xml:space="preserve"> (</w:t>
      </w:r>
      <w:proofErr w:type="spellStart"/>
      <w:r>
        <w:t>plotcrv</w:t>
      </w:r>
      <w:proofErr w:type="spellEnd"/>
      <w:r>
        <w:t xml:space="preserve"> pXXXXho1.crv)</w:t>
      </w:r>
    </w:p>
    <w:p w:rsidR="00B37D18" w:rsidRDefault="00B37D18" w:rsidP="00B37D18">
      <w:pPr>
        <w:pStyle w:val="ListParagraph"/>
        <w:numPr>
          <w:ilvl w:val="0"/>
          <w:numId w:val="1"/>
        </w:numPr>
      </w:pPr>
      <w:r>
        <w:t xml:space="preserve">Open pXXXXho1_g3.v file using </w:t>
      </w:r>
      <w:proofErr w:type="spellStart"/>
      <w:r>
        <w:t>vidi</w:t>
      </w:r>
      <w:proofErr w:type="spellEnd"/>
    </w:p>
    <w:p w:rsidR="00B37D18" w:rsidRDefault="00B37D18" w:rsidP="00B37D18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vidi</w:t>
      </w:r>
      <w:proofErr w:type="spellEnd"/>
      <w:r>
        <w:t>, open *_g3.v file (first frame, all planes)</w:t>
      </w:r>
    </w:p>
    <w:p w:rsidR="00B37D18" w:rsidRDefault="00B37D18" w:rsidP="00B37D18">
      <w:pPr>
        <w:pStyle w:val="ListParagraph"/>
        <w:numPr>
          <w:ilvl w:val="1"/>
          <w:numId w:val="1"/>
        </w:numPr>
      </w:pPr>
      <w:r>
        <w:t xml:space="preserve">Get x value by going to middle frame (press middle button) and noting the x value in the bottom left side of the </w:t>
      </w:r>
      <w:proofErr w:type="spellStart"/>
      <w:r>
        <w:t>vidi</w:t>
      </w:r>
      <w:proofErr w:type="spellEnd"/>
      <w:r>
        <w:t xml:space="preserve"> window. Then switch orientation from transverse to sagittal view. Pick a point in the brain that is sort of the middle (but a smidgeon biased closer to the occipital lobe) and get the corresponding y and z values from it. Note these x, y, and z coordinates. </w:t>
      </w:r>
    </w:p>
    <w:p w:rsidR="00A327E2" w:rsidRDefault="00E71048" w:rsidP="00A327E2">
      <w:pPr>
        <w:pStyle w:val="ListParagraph"/>
        <w:numPr>
          <w:ilvl w:val="0"/>
          <w:numId w:val="1"/>
        </w:numPr>
      </w:pPr>
      <w:r>
        <w:t>Determine the dynamic start times for ho studies</w:t>
      </w:r>
      <w:r w:rsidR="00B37D18">
        <w:t xml:space="preserve"> using </w:t>
      </w:r>
      <w:r w:rsidR="00B37D18" w:rsidRPr="00B37D18">
        <w:rPr>
          <w:b/>
        </w:rPr>
        <w:t>sumdyn40</w:t>
      </w:r>
      <w:r w:rsidR="00B37D18">
        <w:rPr>
          <w:b/>
        </w:rPr>
        <w:t xml:space="preserve"> </w:t>
      </w:r>
      <w:r w:rsidR="00B37D18">
        <w:t>(</w:t>
      </w:r>
      <w:proofErr w:type="gramStart"/>
      <w:r w:rsidR="00B37D18">
        <w:t>sumdyn40 .</w:t>
      </w:r>
      <w:proofErr w:type="gramEnd"/>
      <w:r w:rsidR="00B37D18">
        <w:t xml:space="preserve"> p XXXX ho 1 v)</w:t>
      </w:r>
      <w:r w:rsidR="00A327E2">
        <w:t xml:space="preserve"> (unsure about this a bit) ….</w:t>
      </w:r>
    </w:p>
    <w:p w:rsidR="007D4706" w:rsidRDefault="00B37D18" w:rsidP="007D4706">
      <w:pPr>
        <w:pStyle w:val="ListParagraph"/>
        <w:numPr>
          <w:ilvl w:val="1"/>
          <w:numId w:val="1"/>
        </w:numPr>
      </w:pPr>
      <w:r>
        <w:t>Enter x coordinate</w:t>
      </w:r>
    </w:p>
    <w:p w:rsidR="00B37D18" w:rsidRDefault="00B37D18" w:rsidP="00B37D18">
      <w:pPr>
        <w:pStyle w:val="ListParagraph"/>
        <w:numPr>
          <w:ilvl w:val="1"/>
          <w:numId w:val="1"/>
        </w:numPr>
      </w:pPr>
      <w:r>
        <w:t>Enter y coordinate</w:t>
      </w:r>
    </w:p>
    <w:p w:rsidR="00B37D18" w:rsidRDefault="00B37D18" w:rsidP="00B37D18">
      <w:pPr>
        <w:pStyle w:val="ListParagraph"/>
        <w:numPr>
          <w:ilvl w:val="1"/>
          <w:numId w:val="1"/>
        </w:numPr>
      </w:pPr>
      <w:r>
        <w:t>Enter z coordinate</w:t>
      </w:r>
    </w:p>
    <w:p w:rsidR="00B37D18" w:rsidRDefault="00B37D18" w:rsidP="00B37D18">
      <w:pPr>
        <w:pStyle w:val="ListParagraph"/>
        <w:numPr>
          <w:ilvl w:val="1"/>
          <w:numId w:val="1"/>
        </w:numPr>
      </w:pPr>
      <w:r>
        <w:t>Y</w:t>
      </w:r>
    </w:p>
    <w:p w:rsidR="00B37D18" w:rsidRDefault="00B37D18" w:rsidP="00B37D18">
      <w:pPr>
        <w:pStyle w:val="ListParagraph"/>
        <w:numPr>
          <w:ilvl w:val="1"/>
          <w:numId w:val="1"/>
        </w:numPr>
      </w:pPr>
      <w:r>
        <w:t>0</w:t>
      </w:r>
    </w:p>
    <w:p w:rsidR="00A327E2" w:rsidRDefault="00A327E2" w:rsidP="00A327E2">
      <w:pPr>
        <w:pStyle w:val="ListParagraph"/>
        <w:numPr>
          <w:ilvl w:val="1"/>
          <w:numId w:val="1"/>
        </w:numPr>
      </w:pPr>
      <w:r>
        <w:t>Note which frame update was observed on graph that comes out</w:t>
      </w:r>
    </w:p>
    <w:p w:rsidR="00A327E2" w:rsidRDefault="00A327E2" w:rsidP="00A327E2">
      <w:pPr>
        <w:pStyle w:val="ListParagraph"/>
        <w:numPr>
          <w:ilvl w:val="1"/>
          <w:numId w:val="1"/>
        </w:numPr>
      </w:pPr>
      <w:r>
        <w:t>Enter this frame as first frame of 40-sec integration (i.e. 13-32)</w:t>
      </w:r>
    </w:p>
    <w:p w:rsidR="00A327E2" w:rsidRDefault="00A327E2" w:rsidP="00A327E2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A327E2">
        <w:rPr>
          <w:b/>
        </w:rPr>
        <w:t>makedta</w:t>
      </w:r>
      <w:proofErr w:type="spellEnd"/>
      <w:r>
        <w:t xml:space="preserve"> to determine shifts in ho and co curves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p7861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2 (ho and co)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2 (ho)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Ho1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0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Enter, enter again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22</w:t>
      </w:r>
    </w:p>
    <w:p w:rsidR="00942E66" w:rsidRDefault="00942E66" w:rsidP="00A327E2">
      <w:pPr>
        <w:pStyle w:val="ListParagraph"/>
        <w:numPr>
          <w:ilvl w:val="2"/>
          <w:numId w:val="1"/>
        </w:numPr>
      </w:pPr>
      <w:proofErr w:type="spellStart"/>
      <w:r>
        <w:t>Vidi</w:t>
      </w:r>
      <w:proofErr w:type="spellEnd"/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Enter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Zoom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0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40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Shift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lastRenderedPageBreak/>
        <w:t>Move curves so their uptake is really close to each other. Typical value will be -8 or so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Enter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Continue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3 (co1)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Oc1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Enter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 xml:space="preserve">Value from </w:t>
      </w:r>
      <w:proofErr w:type="spellStart"/>
      <w:r>
        <w:t>headstart</w:t>
      </w:r>
      <w:proofErr w:type="spellEnd"/>
      <w:r>
        <w:t xml:space="preserve"> on </w:t>
      </w:r>
      <w:proofErr w:type="spellStart"/>
      <w:r>
        <w:t>oc</w:t>
      </w:r>
      <w:proofErr w:type="spellEnd"/>
      <w:r>
        <w:t xml:space="preserve"> curve 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3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Enter</w:t>
      </w:r>
    </w:p>
    <w:p w:rsidR="00A327E2" w:rsidRDefault="00A327E2" w:rsidP="00A327E2">
      <w:pPr>
        <w:pStyle w:val="ListParagraph"/>
        <w:numPr>
          <w:ilvl w:val="2"/>
          <w:numId w:val="1"/>
        </w:numPr>
      </w:pPr>
      <w:r>
        <w:t>Enter (no shift needed)</w:t>
      </w:r>
    </w:p>
    <w:p w:rsidR="00A327E2" w:rsidRDefault="00A327E2" w:rsidP="00A327E2">
      <w:pPr>
        <w:pStyle w:val="ListParagraph"/>
        <w:numPr>
          <w:ilvl w:val="0"/>
          <w:numId w:val="1"/>
        </w:numPr>
      </w:pPr>
      <w:r>
        <w:t>Smooth co images using gauss of 0.3 (</w:t>
      </w:r>
      <w:r w:rsidR="00B75CF9">
        <w:rPr>
          <w:b/>
        </w:rPr>
        <w:t>g</w:t>
      </w:r>
      <w:r w:rsidRPr="00A327E2">
        <w:rPr>
          <w:b/>
        </w:rPr>
        <w:t>auss</w:t>
      </w:r>
      <w:r>
        <w:t xml:space="preserve"> p7861oc1.v</w:t>
      </w:r>
      <w:r w:rsidR="00443036">
        <w:t xml:space="preserve"> 0.3</w:t>
      </w:r>
      <w:r>
        <w:t>)</w:t>
      </w:r>
    </w:p>
    <w:p w:rsidR="00A327E2" w:rsidRDefault="00A327E2" w:rsidP="00A327E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metproc</w:t>
      </w:r>
      <w:proofErr w:type="spellEnd"/>
      <w:r>
        <w:t xml:space="preserve"> on all emission studies</w:t>
      </w:r>
      <w:r w:rsidR="00B75CF9">
        <w:t xml:space="preserve"> (</w:t>
      </w:r>
      <w:proofErr w:type="spellStart"/>
      <w:r w:rsidR="00B75CF9" w:rsidRPr="00B75CF9">
        <w:rPr>
          <w:b/>
        </w:rPr>
        <w:t>metproc</w:t>
      </w:r>
      <w:proofErr w:type="spellEnd"/>
      <w:r w:rsidR="00B75CF9">
        <w:t xml:space="preserve"> p7861)</w:t>
      </w:r>
    </w:p>
    <w:p w:rsidR="00A327E2" w:rsidRDefault="00B75CF9" w:rsidP="00A327E2">
      <w:pPr>
        <w:pStyle w:val="ListParagraph"/>
        <w:numPr>
          <w:ilvl w:val="1"/>
          <w:numId w:val="1"/>
        </w:numPr>
      </w:pPr>
      <w:r>
        <w:t>enter</w:t>
      </w:r>
    </w:p>
    <w:p w:rsidR="00B75CF9" w:rsidRDefault="00B75CF9" w:rsidP="00A327E2">
      <w:pPr>
        <w:pStyle w:val="ListParagraph"/>
        <w:numPr>
          <w:ilvl w:val="1"/>
          <w:numId w:val="1"/>
        </w:numPr>
      </w:pPr>
      <w:r>
        <w:t>_g3.v</w:t>
      </w:r>
    </w:p>
    <w:p w:rsidR="00B75CF9" w:rsidRDefault="00B75CF9" w:rsidP="00A327E2">
      <w:pPr>
        <w:pStyle w:val="ListParagraph"/>
        <w:numPr>
          <w:ilvl w:val="1"/>
          <w:numId w:val="1"/>
        </w:numPr>
      </w:pPr>
      <w:r>
        <w:t>N</w:t>
      </w:r>
    </w:p>
    <w:p w:rsidR="00B75CF9" w:rsidRDefault="00B75CF9" w:rsidP="00A327E2">
      <w:pPr>
        <w:pStyle w:val="ListParagraph"/>
        <w:numPr>
          <w:ilvl w:val="1"/>
          <w:numId w:val="1"/>
        </w:numPr>
      </w:pPr>
      <w:r>
        <w:t>Enter pie slope (which is 4.88 right now for 3D, but might change)</w:t>
      </w:r>
    </w:p>
    <w:p w:rsidR="00B75CF9" w:rsidRDefault="00B75CF9" w:rsidP="00A327E2">
      <w:pPr>
        <w:pStyle w:val="ListParagraph"/>
        <w:numPr>
          <w:ilvl w:val="1"/>
          <w:numId w:val="1"/>
        </w:numPr>
      </w:pPr>
      <w:r>
        <w:t>Enter</w:t>
      </w:r>
    </w:p>
    <w:p w:rsidR="00B75CF9" w:rsidRDefault="00B75CF9" w:rsidP="00A327E2">
      <w:pPr>
        <w:pStyle w:val="ListParagraph"/>
        <w:numPr>
          <w:ilvl w:val="1"/>
          <w:numId w:val="1"/>
        </w:numPr>
      </w:pPr>
      <w:r>
        <w:t>Enter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Enter</w:t>
      </w:r>
    </w:p>
    <w:p w:rsidR="00B75CF9" w:rsidRDefault="00B75CF9" w:rsidP="00B75CF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vidi</w:t>
      </w:r>
      <w:proofErr w:type="spellEnd"/>
      <w:r>
        <w:t xml:space="preserve"> to get global CBF and CBV values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Open pXXXXho1_g3.v as image 1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Open Viewer (to determine top most and bottom most slices to be included in the brain mask, example would be 14 to 37)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Make mask (press mask, enter 14 on top, and 37 on bottom, for example. Press enter after entering numbers to make sure they “register” in the program)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Create Mask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Apply Mask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Open Processing</w:t>
      </w:r>
    </w:p>
    <w:p w:rsidR="00B75CF9" w:rsidRDefault="00B75CF9" w:rsidP="00B75CF9">
      <w:pPr>
        <w:pStyle w:val="ListParagraph"/>
        <w:numPr>
          <w:ilvl w:val="2"/>
          <w:numId w:val="1"/>
        </w:numPr>
      </w:pPr>
      <w:r>
        <w:t>Image 1</w:t>
      </w:r>
    </w:p>
    <w:p w:rsidR="00B75CF9" w:rsidRDefault="00B75CF9" w:rsidP="00B75CF9">
      <w:pPr>
        <w:pStyle w:val="ListParagraph"/>
        <w:numPr>
          <w:ilvl w:val="2"/>
          <w:numId w:val="1"/>
        </w:numPr>
      </w:pPr>
      <w:r>
        <w:t>CBF</w:t>
      </w:r>
    </w:p>
    <w:p w:rsidR="00B75CF9" w:rsidRDefault="00B75CF9" w:rsidP="00B75CF9">
      <w:pPr>
        <w:pStyle w:val="ListParagraph"/>
        <w:numPr>
          <w:ilvl w:val="2"/>
          <w:numId w:val="1"/>
        </w:numPr>
      </w:pPr>
      <w:r>
        <w:t>Choose corresponding *</w:t>
      </w:r>
      <w:proofErr w:type="spellStart"/>
      <w:r>
        <w:t>hdr</w:t>
      </w:r>
      <w:proofErr w:type="spellEnd"/>
      <w:r>
        <w:t xml:space="preserve"> file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Open Mask</w:t>
      </w:r>
    </w:p>
    <w:p w:rsidR="00B75CF9" w:rsidRDefault="00B75CF9" w:rsidP="00B75CF9">
      <w:pPr>
        <w:pStyle w:val="ListParagraph"/>
        <w:numPr>
          <w:ilvl w:val="2"/>
          <w:numId w:val="1"/>
        </w:numPr>
      </w:pPr>
      <w:r>
        <w:t>Press Statistics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Do the same for co</w:t>
      </w:r>
    </w:p>
    <w:p w:rsidR="00B75CF9" w:rsidRDefault="00B75CF9" w:rsidP="00B75CF9">
      <w:pPr>
        <w:pStyle w:val="ListParagraph"/>
        <w:numPr>
          <w:ilvl w:val="1"/>
          <w:numId w:val="1"/>
        </w:numPr>
      </w:pPr>
      <w:r>
        <w:t>Typical CBF values are ~46 while typical CBV values are ~2.82</w:t>
      </w:r>
    </w:p>
    <w:p w:rsidR="00B75CF9" w:rsidRPr="00B725AD" w:rsidRDefault="00B75CF9" w:rsidP="00B75CF9">
      <w:pPr>
        <w:pStyle w:val="ListParagraph"/>
        <w:numPr>
          <w:ilvl w:val="1"/>
          <w:numId w:val="1"/>
        </w:numPr>
      </w:pPr>
      <w:r>
        <w:t>All of these statistics will be saved in a “vidi_stats_XXXXXXXX.log “ file</w:t>
      </w:r>
    </w:p>
    <w:sectPr w:rsidR="00B75CF9" w:rsidRPr="00B725AD" w:rsidSect="0013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6DB9"/>
    <w:multiLevelType w:val="hybridMultilevel"/>
    <w:tmpl w:val="00BE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AD"/>
    <w:rsid w:val="001316BC"/>
    <w:rsid w:val="00172266"/>
    <w:rsid w:val="001F01BC"/>
    <w:rsid w:val="002A3982"/>
    <w:rsid w:val="002C0472"/>
    <w:rsid w:val="003F580F"/>
    <w:rsid w:val="00443036"/>
    <w:rsid w:val="006E5560"/>
    <w:rsid w:val="007D4706"/>
    <w:rsid w:val="00942E66"/>
    <w:rsid w:val="00A327E2"/>
    <w:rsid w:val="00AC4EC4"/>
    <w:rsid w:val="00AC4F66"/>
    <w:rsid w:val="00B25F8F"/>
    <w:rsid w:val="00B37D18"/>
    <w:rsid w:val="00B725AD"/>
    <w:rsid w:val="00B75CF9"/>
    <w:rsid w:val="00C6372E"/>
    <w:rsid w:val="00D0713A"/>
    <w:rsid w:val="00E71048"/>
    <w:rsid w:val="00E8688F"/>
    <w:rsid w:val="00F0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Ann Antenor-Dorsey</dc:creator>
  <cp:lastModifiedBy>John Lee</cp:lastModifiedBy>
  <cp:revision>2</cp:revision>
  <cp:lastPrinted>2013-01-28T18:10:00Z</cp:lastPrinted>
  <dcterms:created xsi:type="dcterms:W3CDTF">2014-10-17T01:54:00Z</dcterms:created>
  <dcterms:modified xsi:type="dcterms:W3CDTF">2014-10-17T01:54:00Z</dcterms:modified>
</cp:coreProperties>
</file>