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8B1EA" w14:textId="0B839BA2" w:rsidR="004D6FBD" w:rsidRPr="003239E0" w:rsidRDefault="008C23C5" w:rsidP="003239E0">
      <w:pPr>
        <w:spacing w:line="276" w:lineRule="auto"/>
        <w:rPr>
          <w:rFonts w:ascii="Times New Roman" w:hAnsi="Times New Roman" w:cs="Times New Roman"/>
          <w:b/>
          <w:bCs/>
          <w:sz w:val="24"/>
          <w:szCs w:val="24"/>
        </w:rPr>
      </w:pPr>
      <w:r w:rsidRPr="003239E0">
        <w:rPr>
          <w:rFonts w:ascii="Times New Roman" w:hAnsi="Times New Roman" w:cs="Times New Roman"/>
          <w:b/>
          <w:bCs/>
          <w:sz w:val="24"/>
          <w:szCs w:val="24"/>
        </w:rPr>
        <w:t>Documento – Caso1</w:t>
      </w:r>
    </w:p>
    <w:p w14:paraId="52F65889" w14:textId="18D91BA2" w:rsidR="009419F0" w:rsidRPr="003239E0" w:rsidRDefault="009419F0" w:rsidP="003239E0">
      <w:pPr>
        <w:spacing w:line="276" w:lineRule="auto"/>
        <w:rPr>
          <w:rFonts w:ascii="Times New Roman" w:hAnsi="Times New Roman" w:cs="Times New Roman"/>
          <w:sz w:val="24"/>
          <w:szCs w:val="24"/>
        </w:rPr>
      </w:pPr>
      <w:r w:rsidRPr="003239E0">
        <w:rPr>
          <w:rFonts w:ascii="Times New Roman" w:hAnsi="Times New Roman" w:cs="Times New Roman"/>
          <w:sz w:val="24"/>
          <w:szCs w:val="24"/>
        </w:rPr>
        <w:t>Santiago Esteban Gamboa - 201723080</w:t>
      </w:r>
    </w:p>
    <w:p w14:paraId="330DF972" w14:textId="689950AF" w:rsidR="008C23C5" w:rsidRPr="003239E0" w:rsidRDefault="008C23C5" w:rsidP="003239E0">
      <w:pPr>
        <w:spacing w:line="276" w:lineRule="auto"/>
        <w:rPr>
          <w:rFonts w:ascii="Times New Roman" w:hAnsi="Times New Roman" w:cs="Times New Roman"/>
          <w:sz w:val="24"/>
          <w:szCs w:val="24"/>
        </w:rPr>
      </w:pPr>
      <w:r w:rsidRPr="003239E0">
        <w:rPr>
          <w:rFonts w:ascii="Times New Roman" w:hAnsi="Times New Roman" w:cs="Times New Roman"/>
          <w:sz w:val="24"/>
          <w:szCs w:val="24"/>
        </w:rPr>
        <w:t>Juan José Martínez</w:t>
      </w:r>
      <w:r w:rsidR="00E2578F" w:rsidRPr="003239E0">
        <w:rPr>
          <w:rFonts w:ascii="Times New Roman" w:hAnsi="Times New Roman" w:cs="Times New Roman"/>
          <w:sz w:val="24"/>
          <w:szCs w:val="24"/>
        </w:rPr>
        <w:t xml:space="preserve"> – </w:t>
      </w:r>
      <w:r w:rsidRPr="003239E0">
        <w:rPr>
          <w:rFonts w:ascii="Times New Roman" w:hAnsi="Times New Roman" w:cs="Times New Roman"/>
          <w:sz w:val="24"/>
          <w:szCs w:val="24"/>
        </w:rPr>
        <w:t>201729865</w:t>
      </w:r>
    </w:p>
    <w:p w14:paraId="3ADFDEAE" w14:textId="3D9C30E0" w:rsidR="008C23C5" w:rsidRPr="003239E0" w:rsidRDefault="00CA267D" w:rsidP="003239E0">
      <w:pPr>
        <w:spacing w:line="276" w:lineRule="auto"/>
        <w:rPr>
          <w:rFonts w:ascii="Times New Roman" w:hAnsi="Times New Roman" w:cs="Times New Roman"/>
          <w:sz w:val="24"/>
          <w:szCs w:val="24"/>
        </w:rPr>
      </w:pPr>
      <w:r w:rsidRPr="003239E0">
        <w:rPr>
          <w:rFonts w:ascii="Times New Roman" w:hAnsi="Times New Roman" w:cs="Times New Roman"/>
          <w:sz w:val="24"/>
          <w:szCs w:val="24"/>
        </w:rPr>
        <w:t>ISIS - 2203</w:t>
      </w:r>
    </w:p>
    <w:p w14:paraId="22C24DE1" w14:textId="7C1F2C72" w:rsidR="008C23C5" w:rsidRPr="003239E0" w:rsidRDefault="008C23C5" w:rsidP="003239E0">
      <w:pPr>
        <w:spacing w:line="276" w:lineRule="auto"/>
        <w:ind w:firstLine="708"/>
        <w:jc w:val="center"/>
        <w:rPr>
          <w:rFonts w:ascii="Times New Roman" w:hAnsi="Times New Roman" w:cs="Times New Roman"/>
          <w:b/>
          <w:bCs/>
          <w:sz w:val="24"/>
          <w:szCs w:val="24"/>
        </w:rPr>
      </w:pPr>
      <w:r w:rsidRPr="003239E0">
        <w:rPr>
          <w:rFonts w:ascii="Times New Roman" w:hAnsi="Times New Roman" w:cs="Times New Roman"/>
          <w:b/>
          <w:bCs/>
          <w:sz w:val="24"/>
          <w:szCs w:val="24"/>
        </w:rPr>
        <w:t>Funcionamiento Global</w:t>
      </w:r>
    </w:p>
    <w:p w14:paraId="52F9174F" w14:textId="3CEA2FA9" w:rsidR="008C23C5" w:rsidRPr="003239E0" w:rsidRDefault="008C23C5" w:rsidP="003239E0">
      <w:pPr>
        <w:spacing w:line="276" w:lineRule="auto"/>
        <w:rPr>
          <w:rFonts w:ascii="Times New Roman" w:hAnsi="Times New Roman" w:cs="Times New Roman"/>
          <w:sz w:val="24"/>
          <w:szCs w:val="24"/>
        </w:rPr>
      </w:pPr>
      <w:r w:rsidRPr="003239E0">
        <w:rPr>
          <w:rFonts w:ascii="Times New Roman" w:hAnsi="Times New Roman" w:cs="Times New Roman"/>
          <w:sz w:val="24"/>
          <w:szCs w:val="24"/>
        </w:rPr>
        <w:t>Se realizó según los lineamientos dados por el documento general, estableciendo de la siguiente manera:</w:t>
      </w:r>
    </w:p>
    <w:p w14:paraId="69B0CEFF" w14:textId="77777777" w:rsidR="008C23C5" w:rsidRPr="003239E0" w:rsidRDefault="008C23C5" w:rsidP="003239E0">
      <w:pPr>
        <w:pStyle w:val="Prrafodelista"/>
        <w:numPr>
          <w:ilvl w:val="0"/>
          <w:numId w:val="1"/>
        </w:numPr>
        <w:spacing w:line="276" w:lineRule="auto"/>
        <w:rPr>
          <w:rFonts w:ascii="Times New Roman" w:hAnsi="Times New Roman" w:cs="Times New Roman"/>
          <w:sz w:val="24"/>
          <w:szCs w:val="24"/>
        </w:rPr>
      </w:pPr>
      <w:r w:rsidRPr="003239E0">
        <w:rPr>
          <w:rFonts w:ascii="Times New Roman" w:hAnsi="Times New Roman" w:cs="Times New Roman"/>
          <w:sz w:val="24"/>
          <w:szCs w:val="24"/>
        </w:rPr>
        <w:t>Mensaje: El cual va a ser el elemento que permitirá probar el comportamiento de la aplicación a nivel global, respecto al manejo de hilos a la hora de realizar sincronización y exclusión mutua.</w:t>
      </w:r>
    </w:p>
    <w:p w14:paraId="7F333D88" w14:textId="747E7901" w:rsidR="008C23C5" w:rsidRPr="003239E0" w:rsidRDefault="008C23C5" w:rsidP="003239E0">
      <w:pPr>
        <w:pStyle w:val="Prrafodelista"/>
        <w:numPr>
          <w:ilvl w:val="0"/>
          <w:numId w:val="1"/>
        </w:numPr>
        <w:spacing w:line="276" w:lineRule="auto"/>
        <w:rPr>
          <w:rFonts w:ascii="Times New Roman" w:hAnsi="Times New Roman" w:cs="Times New Roman"/>
          <w:sz w:val="24"/>
          <w:szCs w:val="24"/>
        </w:rPr>
      </w:pPr>
      <w:r w:rsidRPr="003239E0">
        <w:rPr>
          <w:rFonts w:ascii="Times New Roman" w:hAnsi="Times New Roman" w:cs="Times New Roman"/>
          <w:sz w:val="24"/>
          <w:szCs w:val="24"/>
        </w:rPr>
        <w:t>Cliente: Hacen parte de los hilos de la aplicación y son un elemento importante sobre el cual se plantean restricciones a la hora de acceder al buffer</w:t>
      </w:r>
      <w:r w:rsidR="00390BA5" w:rsidRPr="003239E0">
        <w:rPr>
          <w:rFonts w:ascii="Times New Roman" w:hAnsi="Times New Roman" w:cs="Times New Roman"/>
          <w:sz w:val="24"/>
          <w:szCs w:val="24"/>
        </w:rPr>
        <w:t>.</w:t>
      </w:r>
      <w:r w:rsidR="00CD45A5" w:rsidRPr="003239E0">
        <w:rPr>
          <w:rFonts w:ascii="Times New Roman" w:hAnsi="Times New Roman" w:cs="Times New Roman"/>
          <w:sz w:val="24"/>
          <w:szCs w:val="24"/>
        </w:rPr>
        <w:t xml:space="preserve"> Realizan espera pasiva o activa dependiendo de si ya han depositado un mensaje.</w:t>
      </w:r>
    </w:p>
    <w:p w14:paraId="30E3985D" w14:textId="7DF07549" w:rsidR="008C23C5" w:rsidRPr="003239E0" w:rsidRDefault="008C23C5" w:rsidP="003239E0">
      <w:pPr>
        <w:pStyle w:val="Prrafodelista"/>
        <w:numPr>
          <w:ilvl w:val="0"/>
          <w:numId w:val="1"/>
        </w:numPr>
        <w:spacing w:line="276" w:lineRule="auto"/>
        <w:rPr>
          <w:rFonts w:ascii="Times New Roman" w:hAnsi="Times New Roman" w:cs="Times New Roman"/>
          <w:sz w:val="24"/>
          <w:szCs w:val="24"/>
        </w:rPr>
      </w:pPr>
      <w:r w:rsidRPr="003239E0">
        <w:rPr>
          <w:rFonts w:ascii="Times New Roman" w:hAnsi="Times New Roman" w:cs="Times New Roman"/>
          <w:sz w:val="24"/>
          <w:szCs w:val="24"/>
        </w:rPr>
        <w:t xml:space="preserve">Servidor: Hilos de espera </w:t>
      </w:r>
      <w:r w:rsidR="00CD45A5" w:rsidRPr="003239E0">
        <w:rPr>
          <w:rFonts w:ascii="Times New Roman" w:hAnsi="Times New Roman" w:cs="Times New Roman"/>
          <w:sz w:val="24"/>
          <w:szCs w:val="24"/>
        </w:rPr>
        <w:t>activo</w:t>
      </w:r>
      <w:r w:rsidRPr="003239E0">
        <w:rPr>
          <w:rFonts w:ascii="Times New Roman" w:hAnsi="Times New Roman" w:cs="Times New Roman"/>
          <w:sz w:val="24"/>
          <w:szCs w:val="24"/>
        </w:rPr>
        <w:t xml:space="preserve">s que reaccionan ante la presencia de mensajes dentro del buffer. Gracias a ellos el buffer se puede desocupar relativamente rápido, </w:t>
      </w:r>
      <w:bookmarkStart w:id="0" w:name="_GoBack"/>
      <w:bookmarkEnd w:id="0"/>
      <w:r w:rsidRPr="003239E0">
        <w:rPr>
          <w:rFonts w:ascii="Times New Roman" w:hAnsi="Times New Roman" w:cs="Times New Roman"/>
          <w:sz w:val="24"/>
          <w:szCs w:val="24"/>
        </w:rPr>
        <w:t>además que eso permite la resolución de más mensajes de clientes.</w:t>
      </w:r>
    </w:p>
    <w:p w14:paraId="76988B9E" w14:textId="51AD3241" w:rsidR="008C23C5" w:rsidRPr="003239E0" w:rsidRDefault="008C23C5" w:rsidP="003239E0">
      <w:pPr>
        <w:pStyle w:val="Prrafodelista"/>
        <w:numPr>
          <w:ilvl w:val="0"/>
          <w:numId w:val="1"/>
        </w:numPr>
        <w:spacing w:line="276" w:lineRule="auto"/>
        <w:rPr>
          <w:rFonts w:ascii="Times New Roman" w:hAnsi="Times New Roman" w:cs="Times New Roman"/>
          <w:sz w:val="24"/>
          <w:szCs w:val="24"/>
        </w:rPr>
      </w:pPr>
      <w:r w:rsidRPr="003239E0">
        <w:rPr>
          <w:rFonts w:ascii="Times New Roman" w:hAnsi="Times New Roman" w:cs="Times New Roman"/>
          <w:sz w:val="24"/>
          <w:szCs w:val="24"/>
        </w:rPr>
        <w:t xml:space="preserve">Buffer: El intermediario de nuestra aplicación y aquello que nos permite </w:t>
      </w:r>
      <w:r w:rsidR="00EB02C8" w:rsidRPr="003239E0">
        <w:rPr>
          <w:rFonts w:ascii="Times New Roman" w:hAnsi="Times New Roman" w:cs="Times New Roman"/>
          <w:sz w:val="24"/>
          <w:szCs w:val="24"/>
        </w:rPr>
        <w:t>realizar procesos de sincronización y exclusión mutua, tanto a la hora de entrar un mensaje como a la hora de retirarlo.</w:t>
      </w:r>
    </w:p>
    <w:p w14:paraId="7C6DC9D7" w14:textId="63D9D397" w:rsidR="00EB02C8" w:rsidRPr="003239E0" w:rsidRDefault="00EB02C8" w:rsidP="003239E0">
      <w:pPr>
        <w:pStyle w:val="Prrafodelista"/>
        <w:numPr>
          <w:ilvl w:val="0"/>
          <w:numId w:val="1"/>
        </w:numPr>
        <w:spacing w:line="276" w:lineRule="auto"/>
        <w:rPr>
          <w:rFonts w:ascii="Times New Roman" w:hAnsi="Times New Roman" w:cs="Times New Roman"/>
          <w:sz w:val="24"/>
          <w:szCs w:val="24"/>
        </w:rPr>
      </w:pPr>
      <w:proofErr w:type="spellStart"/>
      <w:r w:rsidRPr="003239E0">
        <w:rPr>
          <w:rFonts w:ascii="Times New Roman" w:hAnsi="Times New Roman" w:cs="Times New Roman"/>
          <w:sz w:val="24"/>
          <w:szCs w:val="24"/>
        </w:rPr>
        <w:t>Main</w:t>
      </w:r>
      <w:proofErr w:type="spellEnd"/>
      <w:r w:rsidRPr="003239E0">
        <w:rPr>
          <w:rFonts w:ascii="Times New Roman" w:hAnsi="Times New Roman" w:cs="Times New Roman"/>
          <w:sz w:val="24"/>
          <w:szCs w:val="24"/>
        </w:rPr>
        <w:t>: Clase principal. Desde aquí es donde se lanza la aplicación y se crean los hilos de ejecución</w:t>
      </w:r>
      <w:r w:rsidR="00CD45A5" w:rsidRPr="003239E0">
        <w:rPr>
          <w:rFonts w:ascii="Times New Roman" w:hAnsi="Times New Roman" w:cs="Times New Roman"/>
          <w:sz w:val="24"/>
          <w:szCs w:val="24"/>
        </w:rPr>
        <w:t>, también se obtienen los datos del archivo de propiedades el cual indica el número de clientes, servidores, mensajes y el tamaño del buffer.</w:t>
      </w:r>
    </w:p>
    <w:p w14:paraId="2CCA5DE2" w14:textId="0B288FEC" w:rsidR="00EB02C8" w:rsidRPr="003239E0" w:rsidRDefault="00EB02C8" w:rsidP="003239E0">
      <w:pPr>
        <w:spacing w:line="276" w:lineRule="auto"/>
        <w:ind w:left="360"/>
        <w:jc w:val="center"/>
        <w:rPr>
          <w:rFonts w:ascii="Times New Roman" w:hAnsi="Times New Roman" w:cs="Times New Roman"/>
          <w:b/>
          <w:bCs/>
          <w:sz w:val="24"/>
          <w:szCs w:val="24"/>
        </w:rPr>
      </w:pPr>
      <w:r w:rsidRPr="003239E0">
        <w:rPr>
          <w:rFonts w:ascii="Times New Roman" w:hAnsi="Times New Roman" w:cs="Times New Roman"/>
          <w:b/>
          <w:bCs/>
          <w:sz w:val="24"/>
          <w:szCs w:val="24"/>
        </w:rPr>
        <w:t>Interacción</w:t>
      </w:r>
    </w:p>
    <w:p w14:paraId="2BD45653" w14:textId="2770596C" w:rsidR="00EB02C8" w:rsidRPr="003239E0" w:rsidRDefault="00CD45A5" w:rsidP="003239E0">
      <w:pPr>
        <w:spacing w:line="276" w:lineRule="auto"/>
        <w:rPr>
          <w:rFonts w:ascii="Times New Roman" w:hAnsi="Times New Roman" w:cs="Times New Roman"/>
          <w:sz w:val="24"/>
          <w:szCs w:val="24"/>
        </w:rPr>
      </w:pPr>
      <w:r w:rsidRPr="003239E0">
        <w:rPr>
          <w:rFonts w:ascii="Times New Roman" w:hAnsi="Times New Roman" w:cs="Times New Roman"/>
          <w:sz w:val="24"/>
          <w:szCs w:val="24"/>
        </w:rPr>
        <w:t>En este caso tenemos que tratar dos problemas importantes: variables concurrentes e inanición</w:t>
      </w:r>
      <w:r w:rsidR="00EB02C8" w:rsidRPr="003239E0">
        <w:rPr>
          <w:rFonts w:ascii="Times New Roman" w:hAnsi="Times New Roman" w:cs="Times New Roman"/>
          <w:sz w:val="24"/>
          <w:szCs w:val="24"/>
        </w:rPr>
        <w:t xml:space="preserve">. </w:t>
      </w:r>
      <w:r w:rsidR="00CA267D" w:rsidRPr="003239E0">
        <w:rPr>
          <w:rFonts w:ascii="Times New Roman" w:hAnsi="Times New Roman" w:cs="Times New Roman"/>
          <w:sz w:val="24"/>
          <w:szCs w:val="24"/>
        </w:rPr>
        <w:t xml:space="preserve">Las variables concurrentes por proteger en este caso son la lista de mensajes y la capacidad del buffer. En cuanto a la inanición, se evita mediante el método </w:t>
      </w:r>
      <w:proofErr w:type="spellStart"/>
      <w:r w:rsidR="00CA267D" w:rsidRPr="003239E0">
        <w:rPr>
          <w:rFonts w:ascii="Times New Roman" w:hAnsi="Times New Roman" w:cs="Times New Roman"/>
          <w:sz w:val="24"/>
          <w:szCs w:val="24"/>
        </w:rPr>
        <w:t>yield</w:t>
      </w:r>
      <w:proofErr w:type="spellEnd"/>
      <w:r w:rsidR="00CA267D" w:rsidRPr="003239E0">
        <w:rPr>
          <w:rFonts w:ascii="Times New Roman" w:hAnsi="Times New Roman" w:cs="Times New Roman"/>
          <w:sz w:val="24"/>
          <w:szCs w:val="24"/>
        </w:rPr>
        <w:t xml:space="preserve">, cediendo el procesador por parte de ambos tipos de </w:t>
      </w:r>
      <w:proofErr w:type="spellStart"/>
      <w:r w:rsidR="00CA267D" w:rsidRPr="003239E0">
        <w:rPr>
          <w:rFonts w:ascii="Times New Roman" w:hAnsi="Times New Roman" w:cs="Times New Roman"/>
          <w:sz w:val="24"/>
          <w:szCs w:val="24"/>
        </w:rPr>
        <w:t>threads</w:t>
      </w:r>
      <w:proofErr w:type="spellEnd"/>
      <w:r w:rsidR="00CA267D" w:rsidRPr="003239E0">
        <w:rPr>
          <w:rFonts w:ascii="Times New Roman" w:hAnsi="Times New Roman" w:cs="Times New Roman"/>
          <w:sz w:val="24"/>
          <w:szCs w:val="24"/>
        </w:rPr>
        <w:t xml:space="preserve"> (clientes y servidores). De esta manera garantizamos el cumplimiento adecuado de las reglas establecidas a la hora de realizar la comunicación del proyecto:</w:t>
      </w:r>
    </w:p>
    <w:p w14:paraId="0326212C" w14:textId="72E049CE" w:rsidR="006B53D9" w:rsidRPr="003239E0" w:rsidRDefault="00EB02C8" w:rsidP="003239E0">
      <w:pPr>
        <w:pStyle w:val="Prrafodelista"/>
        <w:numPr>
          <w:ilvl w:val="0"/>
          <w:numId w:val="2"/>
        </w:numPr>
        <w:spacing w:line="276" w:lineRule="auto"/>
        <w:rPr>
          <w:rFonts w:ascii="Times New Roman" w:hAnsi="Times New Roman" w:cs="Times New Roman"/>
          <w:sz w:val="24"/>
          <w:szCs w:val="24"/>
        </w:rPr>
      </w:pPr>
      <w:r w:rsidRPr="003239E0">
        <w:rPr>
          <w:rFonts w:ascii="Times New Roman" w:hAnsi="Times New Roman" w:cs="Times New Roman"/>
          <w:sz w:val="24"/>
          <w:szCs w:val="24"/>
        </w:rPr>
        <w:t>Cliente-Buffer:</w:t>
      </w:r>
      <w:r w:rsidR="006B53D9" w:rsidRPr="003239E0">
        <w:rPr>
          <w:rFonts w:ascii="Times New Roman" w:hAnsi="Times New Roman" w:cs="Times New Roman"/>
          <w:sz w:val="24"/>
          <w:szCs w:val="24"/>
        </w:rPr>
        <w:t xml:space="preserve"> Conceptualmente el cliente intenta agregar mensajes al </w:t>
      </w:r>
      <w:r w:rsidR="00CD45A5" w:rsidRPr="003239E0">
        <w:rPr>
          <w:rFonts w:ascii="Times New Roman" w:hAnsi="Times New Roman" w:cs="Times New Roman"/>
          <w:sz w:val="24"/>
          <w:szCs w:val="24"/>
        </w:rPr>
        <w:t>b</w:t>
      </w:r>
      <w:r w:rsidR="006B53D9" w:rsidRPr="003239E0">
        <w:rPr>
          <w:rFonts w:ascii="Times New Roman" w:hAnsi="Times New Roman" w:cs="Times New Roman"/>
          <w:sz w:val="24"/>
          <w:szCs w:val="24"/>
        </w:rPr>
        <w:t xml:space="preserve">uffer, de no ser posible se queda en espera activa. A su vez, el mismo cliente cede el procesador al no poder agregar el mensaje, posteriormente cuando el </w:t>
      </w:r>
      <w:r w:rsidR="00CD45A5" w:rsidRPr="003239E0">
        <w:rPr>
          <w:rFonts w:ascii="Times New Roman" w:hAnsi="Times New Roman" w:cs="Times New Roman"/>
          <w:sz w:val="24"/>
          <w:szCs w:val="24"/>
        </w:rPr>
        <w:t>b</w:t>
      </w:r>
      <w:r w:rsidR="006B53D9" w:rsidRPr="003239E0">
        <w:rPr>
          <w:rFonts w:ascii="Times New Roman" w:hAnsi="Times New Roman" w:cs="Times New Roman"/>
          <w:sz w:val="24"/>
          <w:szCs w:val="24"/>
        </w:rPr>
        <w:t>uffer se vacíe el cliente tendrá la oportunidad de intentar ingresar el mensaje de nuevo. Una vez agregado el mensaje, el cliente se queda esperando de manera pasiva a que su mensaje sea respondido.</w:t>
      </w:r>
    </w:p>
    <w:p w14:paraId="60B24ED5" w14:textId="56D62C4F" w:rsidR="006B53D9" w:rsidRPr="003239E0" w:rsidRDefault="00C0085D" w:rsidP="003239E0">
      <w:pPr>
        <w:pStyle w:val="Prrafodelista"/>
        <w:numPr>
          <w:ilvl w:val="0"/>
          <w:numId w:val="2"/>
        </w:numPr>
        <w:spacing w:line="276" w:lineRule="auto"/>
        <w:rPr>
          <w:rFonts w:ascii="Times New Roman" w:hAnsi="Times New Roman" w:cs="Times New Roman"/>
          <w:sz w:val="24"/>
          <w:szCs w:val="24"/>
        </w:rPr>
      </w:pPr>
      <w:r w:rsidRPr="003239E0">
        <w:rPr>
          <w:rFonts w:ascii="Times New Roman" w:hAnsi="Times New Roman" w:cs="Times New Roman"/>
          <w:sz w:val="24"/>
          <w:szCs w:val="24"/>
        </w:rPr>
        <w:lastRenderedPageBreak/>
        <w:t xml:space="preserve">Servidor-Buffer: </w:t>
      </w:r>
      <w:r w:rsidR="006B53D9" w:rsidRPr="003239E0">
        <w:rPr>
          <w:rFonts w:ascii="Times New Roman" w:hAnsi="Times New Roman" w:cs="Times New Roman"/>
          <w:sz w:val="24"/>
          <w:szCs w:val="24"/>
        </w:rPr>
        <w:t xml:space="preserve">A la vez que el cliente agrega mensajes al </w:t>
      </w:r>
      <w:r w:rsidR="00CD45A5" w:rsidRPr="003239E0">
        <w:rPr>
          <w:rFonts w:ascii="Times New Roman" w:hAnsi="Times New Roman" w:cs="Times New Roman"/>
          <w:sz w:val="24"/>
          <w:szCs w:val="24"/>
        </w:rPr>
        <w:t>b</w:t>
      </w:r>
      <w:r w:rsidR="006B53D9" w:rsidRPr="003239E0">
        <w:rPr>
          <w:rFonts w:ascii="Times New Roman" w:hAnsi="Times New Roman" w:cs="Times New Roman"/>
          <w:sz w:val="24"/>
          <w:szCs w:val="24"/>
        </w:rPr>
        <w:t xml:space="preserve">uffer, el servidor es el encargado de retirarlos y responderlos. Similar al cliente, el servidor se mantiene en espera activa revisando constantemente si hay mensajes por responder, de no ser así cede el procesador. Otra forma de ver este tipo de espera es como un elemento asíncrono, ya que el servidor no sabe en qué momento llega un mensaje al </w:t>
      </w:r>
      <w:r w:rsidR="00CD45A5" w:rsidRPr="003239E0">
        <w:rPr>
          <w:rFonts w:ascii="Times New Roman" w:hAnsi="Times New Roman" w:cs="Times New Roman"/>
          <w:sz w:val="24"/>
          <w:szCs w:val="24"/>
        </w:rPr>
        <w:t>b</w:t>
      </w:r>
      <w:r w:rsidR="006B53D9" w:rsidRPr="003239E0">
        <w:rPr>
          <w:rFonts w:ascii="Times New Roman" w:hAnsi="Times New Roman" w:cs="Times New Roman"/>
          <w:sz w:val="24"/>
          <w:szCs w:val="24"/>
        </w:rPr>
        <w:t xml:space="preserve">uffer. </w:t>
      </w:r>
    </w:p>
    <w:p w14:paraId="5AAEA7CF" w14:textId="5F4D7866" w:rsidR="00C0085D" w:rsidRPr="003239E0" w:rsidRDefault="009419F0" w:rsidP="003239E0">
      <w:pPr>
        <w:pStyle w:val="Prrafodelista"/>
        <w:numPr>
          <w:ilvl w:val="0"/>
          <w:numId w:val="2"/>
        </w:numPr>
        <w:spacing w:line="276" w:lineRule="auto"/>
        <w:rPr>
          <w:rFonts w:ascii="Times New Roman" w:hAnsi="Times New Roman" w:cs="Times New Roman"/>
          <w:sz w:val="24"/>
          <w:szCs w:val="24"/>
        </w:rPr>
      </w:pPr>
      <w:r w:rsidRPr="003239E0">
        <w:rPr>
          <w:rFonts w:ascii="Times New Roman" w:hAnsi="Times New Roman" w:cs="Times New Roman"/>
          <w:sz w:val="24"/>
          <w:szCs w:val="24"/>
        </w:rPr>
        <w:t xml:space="preserve">Mensaje-Buffer: El </w:t>
      </w:r>
      <w:r w:rsidR="00CD45A5" w:rsidRPr="003239E0">
        <w:rPr>
          <w:rFonts w:ascii="Times New Roman" w:hAnsi="Times New Roman" w:cs="Times New Roman"/>
          <w:sz w:val="24"/>
          <w:szCs w:val="24"/>
        </w:rPr>
        <w:t>b</w:t>
      </w:r>
      <w:r w:rsidRPr="003239E0">
        <w:rPr>
          <w:rFonts w:ascii="Times New Roman" w:hAnsi="Times New Roman" w:cs="Times New Roman"/>
          <w:sz w:val="24"/>
          <w:szCs w:val="24"/>
        </w:rPr>
        <w:t xml:space="preserve">uffer como es sabido almacena los mensajes, sin embargo, es necesario tener en cuenta el acceso concurrente a la lista de mensajes en el Buffer. En este caso se debe sincronizar el acceso a la estructura de datos correspondiente y a los mensajes que hay en ella. Esto se realiza mediante un monitor </w:t>
      </w:r>
      <w:proofErr w:type="spellStart"/>
      <w:r w:rsidRPr="003239E0">
        <w:rPr>
          <w:rFonts w:ascii="Times New Roman" w:hAnsi="Times New Roman" w:cs="Times New Roman"/>
          <w:b/>
          <w:bCs/>
          <w:sz w:val="24"/>
          <w:szCs w:val="24"/>
        </w:rPr>
        <w:t>msg</w:t>
      </w:r>
      <w:proofErr w:type="spellEnd"/>
      <w:r w:rsidRPr="003239E0">
        <w:rPr>
          <w:rFonts w:ascii="Times New Roman" w:hAnsi="Times New Roman" w:cs="Times New Roman"/>
          <w:b/>
          <w:bCs/>
          <w:sz w:val="24"/>
          <w:szCs w:val="24"/>
        </w:rPr>
        <w:t xml:space="preserve">, </w:t>
      </w:r>
      <w:r w:rsidRPr="003239E0">
        <w:rPr>
          <w:rFonts w:ascii="Times New Roman" w:hAnsi="Times New Roman" w:cs="Times New Roman"/>
          <w:sz w:val="24"/>
          <w:szCs w:val="24"/>
        </w:rPr>
        <w:t>el cual permite no sólo regular la entrada de los mensajes, sino la salida en el momento en que un servidor vacío esté buscando algo por atender.</w:t>
      </w:r>
    </w:p>
    <w:sectPr w:rsidR="00C0085D" w:rsidRPr="003239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A4B74"/>
    <w:multiLevelType w:val="hybridMultilevel"/>
    <w:tmpl w:val="DC7E5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8795268"/>
    <w:multiLevelType w:val="hybridMultilevel"/>
    <w:tmpl w:val="31283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BD"/>
    <w:rsid w:val="003239E0"/>
    <w:rsid w:val="00390BA5"/>
    <w:rsid w:val="004D6FBD"/>
    <w:rsid w:val="006B53D9"/>
    <w:rsid w:val="008C23C5"/>
    <w:rsid w:val="009419F0"/>
    <w:rsid w:val="00C0085D"/>
    <w:rsid w:val="00CA267D"/>
    <w:rsid w:val="00CD45A5"/>
    <w:rsid w:val="00E2578F"/>
    <w:rsid w:val="00EB02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E001"/>
  <w15:chartTrackingRefBased/>
  <w15:docId w15:val="{11E6976A-38F0-4749-9E83-AAFD03F4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Martinez Calle</dc:creator>
  <cp:keywords/>
  <dc:description/>
  <cp:lastModifiedBy>Juan Jose Martinez Calle</cp:lastModifiedBy>
  <cp:revision>5</cp:revision>
  <dcterms:created xsi:type="dcterms:W3CDTF">2019-09-13T04:21:00Z</dcterms:created>
  <dcterms:modified xsi:type="dcterms:W3CDTF">2020-02-21T04:44:00Z</dcterms:modified>
</cp:coreProperties>
</file>