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7"/>
        <w:gridCol w:w="4941"/>
      </w:tblGrid>
      <w:tr w:rsidR="00D64680" w:rsidRPr="00D64680" w14:paraId="2A639CCB" w14:textId="77777777" w:rsidTr="0050246B">
        <w:tc>
          <w:tcPr>
            <w:tcW w:w="5837" w:type="dxa"/>
            <w:vAlign w:val="center"/>
          </w:tcPr>
          <w:p w14:paraId="614DD024" w14:textId="59F51DDB" w:rsidR="00316BA4" w:rsidRPr="0050246B" w:rsidRDefault="00316BA4" w:rsidP="00C465C7">
            <w:pPr>
              <w:rPr>
                <w:rFonts w:ascii="Poppins Thin" w:hAnsi="Poppins Thin" w:cs="Poppins Thin"/>
                <w:smallCaps/>
                <w:sz w:val="48"/>
                <w:szCs w:val="16"/>
              </w:rPr>
            </w:pPr>
            <w:r w:rsidRPr="0050246B">
              <w:rPr>
                <w:rFonts w:ascii="Poppins Thin" w:hAnsi="Poppins Thin" w:cs="Poppins Thin"/>
                <w:smallCaps/>
                <w:sz w:val="48"/>
                <w:szCs w:val="16"/>
              </w:rPr>
              <w:t>Jessica</w:t>
            </w:r>
            <w:r w:rsidR="0050246B" w:rsidRPr="0050246B">
              <w:rPr>
                <w:rFonts w:ascii="Poppins Thin" w:hAnsi="Poppins Thin" w:cs="Poppins Thin"/>
                <w:smallCaps/>
                <w:sz w:val="48"/>
                <w:szCs w:val="16"/>
              </w:rPr>
              <w:t xml:space="preserve"> </w:t>
            </w:r>
            <w:r w:rsidRPr="0050246B">
              <w:rPr>
                <w:rFonts w:ascii="Poppins Thin" w:hAnsi="Poppins Thin" w:cs="Poppins Thin"/>
                <w:smallCaps/>
                <w:sz w:val="48"/>
                <w:szCs w:val="16"/>
              </w:rPr>
              <w:t>McFadyen</w:t>
            </w:r>
          </w:p>
          <w:p w14:paraId="0136DC55" w14:textId="78061C14" w:rsidR="00316BA4" w:rsidRPr="00D64680" w:rsidRDefault="008B3FA8" w:rsidP="00316BA4">
            <w:pPr>
              <w:spacing w:after="120"/>
              <w:rPr>
                <w:rFonts w:ascii="Poppins Medium" w:hAnsi="Poppins Medium" w:cs="Poppins Medium"/>
                <w:spacing w:val="20"/>
                <w:sz w:val="24"/>
              </w:rPr>
            </w:pPr>
            <w:r w:rsidRPr="001F3650">
              <w:rPr>
                <w:rFonts w:ascii="Poppins Medium" w:hAnsi="Poppins Medium" w:cs="Poppins Medium"/>
                <w:spacing w:val="20"/>
                <w:sz w:val="20"/>
                <w:szCs w:val="18"/>
              </w:rPr>
              <w:t>Cognitive Neuroscientist</w:t>
            </w:r>
          </w:p>
        </w:tc>
        <w:tc>
          <w:tcPr>
            <w:tcW w:w="4941" w:type="dxa"/>
            <w:vAlign w:val="center"/>
          </w:tcPr>
          <w:p w14:paraId="30AF67E5" w14:textId="7A004704" w:rsidR="00316BA4" w:rsidRPr="0050246B" w:rsidRDefault="00580BC5" w:rsidP="00C465C7">
            <w:pPr>
              <w:spacing w:before="240"/>
              <w:jc w:val="right"/>
              <w:rPr>
                <w:rFonts w:ascii="Poppins ExtraLight" w:hAnsi="Poppins ExtraLight" w:cs="Poppins ExtraLight"/>
                <w:spacing w:val="8"/>
                <w:sz w:val="16"/>
                <w:szCs w:val="18"/>
              </w:rPr>
            </w:pPr>
            <w:r w:rsidRPr="0050246B">
              <w:rPr>
                <w:rFonts w:ascii="Poppins ExtraLight" w:hAnsi="Poppins ExtraLight" w:cs="Poppins ExtraLight"/>
                <w:noProof/>
                <w:spacing w:val="8"/>
                <w:sz w:val="16"/>
                <w:szCs w:val="18"/>
              </w:rPr>
              <w:drawing>
                <wp:inline distT="0" distB="0" distL="0" distR="0" wp14:anchorId="1C4BE077" wp14:editId="0BAB475C">
                  <wp:extent cx="190666" cy="123610"/>
                  <wp:effectExtent l="0" t="0" r="0" b="0"/>
                  <wp:docPr id="4" name="Graphic 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t="17600" b="17569"/>
                          <a:stretch/>
                        </pic:blipFill>
                        <pic:spPr bwMode="auto">
                          <a:xfrm>
                            <a:off x="0" y="0"/>
                            <a:ext cx="195236" cy="126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0246B">
              <w:rPr>
                <w:rFonts w:ascii="Poppins ExtraLight" w:hAnsi="Poppins ExtraLight" w:cs="Poppins ExtraLight"/>
                <w:spacing w:val="8"/>
                <w:sz w:val="16"/>
                <w:szCs w:val="18"/>
              </w:rPr>
              <w:t xml:space="preserve"> j.mcfadyen@ucl.ac.uk</w:t>
            </w:r>
          </w:p>
          <w:p w14:paraId="0BF3FDFD" w14:textId="48C6E3D4" w:rsidR="00316BA4" w:rsidRPr="0050246B" w:rsidRDefault="00580BC5" w:rsidP="0050246B">
            <w:pPr>
              <w:jc w:val="right"/>
              <w:rPr>
                <w:rFonts w:ascii="Poppins ExtraLight" w:hAnsi="Poppins ExtraLight" w:cs="Poppins ExtraLight"/>
                <w:spacing w:val="8"/>
                <w:sz w:val="16"/>
                <w:szCs w:val="18"/>
              </w:rPr>
            </w:pPr>
            <w:r w:rsidRPr="0050246B">
              <w:rPr>
                <w:rFonts w:ascii="Poppins ExtraLight" w:hAnsi="Poppins ExtraLight" w:cs="Poppins ExtraLight"/>
                <w:noProof/>
                <w:spacing w:val="8"/>
                <w:sz w:val="16"/>
                <w:szCs w:val="18"/>
              </w:rPr>
              <w:drawing>
                <wp:inline distT="0" distB="0" distL="0" distR="0" wp14:anchorId="48EE3444" wp14:editId="692A9252">
                  <wp:extent cx="176606" cy="146304"/>
                  <wp:effectExtent l="0" t="0" r="0" b="6350"/>
                  <wp:docPr id="5" name="Graphic 5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8589" b="8569"/>
                          <a:stretch/>
                        </pic:blipFill>
                        <pic:spPr bwMode="auto">
                          <a:xfrm flipH="1">
                            <a:off x="0" y="0"/>
                            <a:ext cx="176606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0246B">
              <w:rPr>
                <w:rStyle w:val="Hyperlink"/>
                <w:rFonts w:ascii="Poppins ExtraLight" w:hAnsi="Poppins ExtraLight" w:cs="Poppins ExtraLight"/>
                <w:color w:val="auto"/>
                <w:spacing w:val="8"/>
                <w:sz w:val="16"/>
                <w:szCs w:val="18"/>
                <w:u w:val="none"/>
              </w:rPr>
              <w:t xml:space="preserve"> </w:t>
            </w:r>
            <w:r w:rsidR="00316BA4" w:rsidRPr="0050246B">
              <w:rPr>
                <w:rStyle w:val="Hyperlink"/>
                <w:rFonts w:ascii="Poppins ExtraLight" w:hAnsi="Poppins ExtraLight" w:cs="Poppins ExtraLight"/>
                <w:color w:val="auto"/>
                <w:spacing w:val="8"/>
                <w:sz w:val="16"/>
                <w:szCs w:val="18"/>
                <w:u w:val="none"/>
              </w:rPr>
              <w:t>jjmcfadyen.com</w:t>
            </w:r>
          </w:p>
        </w:tc>
      </w:tr>
    </w:tbl>
    <w:tbl>
      <w:tblPr>
        <w:tblStyle w:val="TableGrid"/>
        <w:tblpPr w:leftFromText="180" w:rightFromText="180" w:vertAnchor="text" w:horzAnchor="margin" w:tblpY="5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4399"/>
      </w:tblGrid>
      <w:tr w:rsidR="0050246B" w:rsidRPr="00D64680" w14:paraId="30C8DA94" w14:textId="77777777" w:rsidTr="0050246B">
        <w:tc>
          <w:tcPr>
            <w:tcW w:w="6374" w:type="dxa"/>
          </w:tcPr>
          <w:p w14:paraId="476125D5" w14:textId="77777777" w:rsidR="0050246B" w:rsidRPr="0050246B" w:rsidRDefault="0050246B" w:rsidP="0050246B">
            <w:pPr>
              <w:pStyle w:val="Heading1"/>
              <w:outlineLvl w:val="0"/>
              <w:rPr>
                <w:sz w:val="34"/>
                <w:szCs w:val="36"/>
              </w:rPr>
            </w:pPr>
            <w:r w:rsidRPr="0050246B">
              <w:rPr>
                <w:sz w:val="34"/>
                <w:szCs w:val="36"/>
              </w:rPr>
              <w:t>Education</w:t>
            </w:r>
          </w:p>
          <w:p w14:paraId="74F53B63" w14:textId="77777777" w:rsidR="0050246B" w:rsidRPr="005B7381" w:rsidRDefault="0050246B" w:rsidP="0050246B">
            <w:pPr>
              <w:pStyle w:val="Heading2"/>
              <w:outlineLvl w:val="1"/>
            </w:pPr>
            <w:r w:rsidRPr="005B7381">
              <w:t>PhD</w:t>
            </w:r>
          </w:p>
          <w:p w14:paraId="7EF42B17" w14:textId="77777777" w:rsidR="0050246B" w:rsidRPr="005B7381" w:rsidRDefault="0050246B" w:rsidP="0050246B">
            <w:pPr>
              <w:pStyle w:val="Heading3"/>
              <w:outlineLvl w:val="2"/>
            </w:pPr>
            <w:r w:rsidRPr="005B7381">
              <w:t>Queensland Brain Institute, The University of Queensland</w:t>
            </w:r>
          </w:p>
          <w:p w14:paraId="7826015F" w14:textId="77777777" w:rsidR="0050246B" w:rsidRPr="005B7381" w:rsidRDefault="0050246B" w:rsidP="0050246B">
            <w:pPr>
              <w:pStyle w:val="Heading4"/>
              <w:outlineLvl w:val="3"/>
            </w:pPr>
            <w:r w:rsidRPr="005B7381">
              <w:rPr>
                <w:noProof/>
              </w:rPr>
              <w:drawing>
                <wp:inline distT="0" distB="0" distL="0" distR="0" wp14:anchorId="2476326A" wp14:editId="6578CD65">
                  <wp:extent cx="176309" cy="146304"/>
                  <wp:effectExtent l="0" t="0" r="0" b="6350"/>
                  <wp:docPr id="2" name="Graphic 2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ipcalendar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8441" r="-4" b="8578"/>
                          <a:stretch/>
                        </pic:blipFill>
                        <pic:spPr bwMode="auto">
                          <a:xfrm>
                            <a:off x="0" y="0"/>
                            <a:ext cx="176309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 xml:space="preserve"> 2015 – 2019     </w:t>
            </w:r>
            <w:r w:rsidRPr="005B7381">
              <w:rPr>
                <w:noProof/>
              </w:rPr>
              <w:drawing>
                <wp:inline distT="0" distB="0" distL="0" distR="0" wp14:anchorId="666C8111" wp14:editId="6BA06029">
                  <wp:extent cx="192476" cy="146304"/>
                  <wp:effectExtent l="0" t="0" r="0" b="6350"/>
                  <wp:docPr id="3" name="Graphic 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t="12000" b="11988"/>
                          <a:stretch/>
                        </pic:blipFill>
                        <pic:spPr bwMode="auto">
                          <a:xfrm>
                            <a:off x="0" y="0"/>
                            <a:ext cx="195167" cy="1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>Brisbane, Australia</w:t>
            </w:r>
          </w:p>
          <w:p w14:paraId="650F88A1" w14:textId="77777777" w:rsidR="0050246B" w:rsidRPr="005B7381" w:rsidRDefault="0050246B" w:rsidP="0050246B">
            <w:r w:rsidRPr="005B7381">
              <w:t>Supervised by Marta I. Garrido &amp; Jason B. Mattingley</w:t>
            </w:r>
          </w:p>
          <w:p w14:paraId="1FF970B7" w14:textId="77777777" w:rsidR="0050246B" w:rsidRPr="005B7381" w:rsidRDefault="0050246B" w:rsidP="0050246B">
            <w:r w:rsidRPr="005B7381">
              <w:t>Thesis: “</w:t>
            </w:r>
            <w:r w:rsidRPr="005B7381">
              <w:rPr>
                <w:i/>
                <w:iCs/>
              </w:rPr>
              <w:t>Shortcuts for fear in the hierarchical visual brain</w:t>
            </w:r>
            <w:r w:rsidRPr="005B7381">
              <w:t>”</w:t>
            </w:r>
          </w:p>
          <w:p w14:paraId="3F65E95B" w14:textId="77777777" w:rsidR="0050246B" w:rsidRPr="005B7381" w:rsidRDefault="0050246B" w:rsidP="0050246B">
            <w:pPr>
              <w:pStyle w:val="Heading2"/>
              <w:outlineLvl w:val="1"/>
            </w:pPr>
            <w:r w:rsidRPr="005B7381">
              <w:t>Bachelor of Psychological Science (Hons I)</w:t>
            </w:r>
          </w:p>
          <w:p w14:paraId="43B62FD6" w14:textId="77777777" w:rsidR="0050246B" w:rsidRPr="005B7381" w:rsidRDefault="0050246B" w:rsidP="0050246B">
            <w:pPr>
              <w:pStyle w:val="Heading3"/>
              <w:outlineLvl w:val="2"/>
            </w:pPr>
            <w:r w:rsidRPr="005B7381">
              <w:t>School of Psychology, The University of Queensland</w:t>
            </w:r>
          </w:p>
          <w:p w14:paraId="3F55EE2C" w14:textId="77777777" w:rsidR="0050246B" w:rsidRPr="005B7381" w:rsidRDefault="0050246B" w:rsidP="0050246B">
            <w:pPr>
              <w:pStyle w:val="Heading4"/>
              <w:outlineLvl w:val="3"/>
            </w:pPr>
            <w:r w:rsidRPr="005B7381">
              <w:rPr>
                <w:noProof/>
              </w:rPr>
              <w:drawing>
                <wp:inline distT="0" distB="0" distL="0" distR="0" wp14:anchorId="0295EFD2" wp14:editId="4D1E068F">
                  <wp:extent cx="176309" cy="146304"/>
                  <wp:effectExtent l="0" t="0" r="0" b="6350"/>
                  <wp:docPr id="6" name="Graphic 6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ipcalendar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8441" r="-4" b="8578"/>
                          <a:stretch/>
                        </pic:blipFill>
                        <pic:spPr bwMode="auto">
                          <a:xfrm>
                            <a:off x="0" y="0"/>
                            <a:ext cx="176309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 xml:space="preserve"> 2011 – 2014     </w:t>
            </w:r>
            <w:r w:rsidRPr="005B7381">
              <w:rPr>
                <w:noProof/>
              </w:rPr>
              <w:drawing>
                <wp:inline distT="0" distB="0" distL="0" distR="0" wp14:anchorId="13EE696E" wp14:editId="3C4F6466">
                  <wp:extent cx="192476" cy="146304"/>
                  <wp:effectExtent l="0" t="0" r="0" b="6350"/>
                  <wp:docPr id="7" name="Graphic 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t="12000" b="11988"/>
                          <a:stretch/>
                        </pic:blipFill>
                        <pic:spPr bwMode="auto">
                          <a:xfrm>
                            <a:off x="0" y="0"/>
                            <a:ext cx="195167" cy="1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>Brisbane, Australia</w:t>
            </w:r>
          </w:p>
          <w:p w14:paraId="5E9EE81F" w14:textId="77777777" w:rsidR="0050246B" w:rsidRPr="005B7381" w:rsidRDefault="0050246B" w:rsidP="0050246B">
            <w:r w:rsidRPr="005B7381">
              <w:t>Supervised by Ross Cunnington</w:t>
            </w:r>
          </w:p>
          <w:p w14:paraId="113BDACF" w14:textId="2D09B1FD" w:rsidR="0050246B" w:rsidRDefault="0050246B" w:rsidP="0050246B">
            <w:r w:rsidRPr="005B7381">
              <w:t>Thesis: “</w:t>
            </w:r>
            <w:r w:rsidRPr="005B7381">
              <w:rPr>
                <w:i/>
                <w:iCs/>
              </w:rPr>
              <w:t>The effect of caricatured faces on neural signatures of empathy</w:t>
            </w:r>
            <w:r w:rsidRPr="005B7381">
              <w:t>”</w:t>
            </w:r>
          </w:p>
          <w:p w14:paraId="67FE0668" w14:textId="77777777" w:rsidR="00355DFA" w:rsidRPr="005B7381" w:rsidRDefault="00355DFA" w:rsidP="0050246B"/>
          <w:p w14:paraId="4046001B" w14:textId="77777777" w:rsidR="0050246B" w:rsidRPr="0050246B" w:rsidRDefault="0050246B" w:rsidP="0050246B">
            <w:pPr>
              <w:pStyle w:val="Heading1"/>
              <w:outlineLvl w:val="0"/>
              <w:rPr>
                <w:sz w:val="34"/>
                <w:szCs w:val="36"/>
              </w:rPr>
            </w:pPr>
            <w:r w:rsidRPr="0050246B">
              <w:rPr>
                <w:sz w:val="34"/>
                <w:szCs w:val="36"/>
              </w:rPr>
              <w:t>Academic Positions</w:t>
            </w:r>
          </w:p>
          <w:p w14:paraId="587EDB88" w14:textId="77777777" w:rsidR="0050246B" w:rsidRPr="005B7381" w:rsidRDefault="0050246B" w:rsidP="0050246B">
            <w:pPr>
              <w:pStyle w:val="Heading2"/>
              <w:outlineLvl w:val="1"/>
            </w:pPr>
            <w:r w:rsidRPr="005B7381">
              <w:t>Research Fellow</w:t>
            </w:r>
          </w:p>
          <w:p w14:paraId="15B8D470" w14:textId="77777777" w:rsidR="0050246B" w:rsidRPr="005B7381" w:rsidRDefault="0050246B" w:rsidP="0050246B">
            <w:pPr>
              <w:pStyle w:val="Heading3"/>
              <w:outlineLvl w:val="2"/>
            </w:pPr>
            <w:r w:rsidRPr="005B7381">
              <w:t>Max Planck UCL Centre for Computational Psychiatry and Ageing Research</w:t>
            </w:r>
          </w:p>
          <w:p w14:paraId="6EBA92F8" w14:textId="77777777" w:rsidR="0050246B" w:rsidRPr="005B7381" w:rsidRDefault="0050246B" w:rsidP="0050246B">
            <w:pPr>
              <w:pStyle w:val="Heading4"/>
              <w:outlineLvl w:val="3"/>
            </w:pPr>
            <w:r w:rsidRPr="005B7381">
              <w:rPr>
                <w:noProof/>
              </w:rPr>
              <w:drawing>
                <wp:inline distT="0" distB="0" distL="0" distR="0" wp14:anchorId="4CCB62D0" wp14:editId="319AA386">
                  <wp:extent cx="176309" cy="146304"/>
                  <wp:effectExtent l="0" t="0" r="0" b="6350"/>
                  <wp:docPr id="8" name="Graphic 8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ipcalendar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8441" r="-4" b="8578"/>
                          <a:stretch/>
                        </pic:blipFill>
                        <pic:spPr bwMode="auto">
                          <a:xfrm>
                            <a:off x="0" y="0"/>
                            <a:ext cx="176309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 xml:space="preserve"> 2019 – present     </w:t>
            </w:r>
            <w:r w:rsidRPr="005B7381">
              <w:rPr>
                <w:noProof/>
              </w:rPr>
              <w:drawing>
                <wp:inline distT="0" distB="0" distL="0" distR="0" wp14:anchorId="14801CFB" wp14:editId="11E47FBC">
                  <wp:extent cx="192476" cy="146304"/>
                  <wp:effectExtent l="0" t="0" r="0" b="6350"/>
                  <wp:docPr id="9" name="Graphic 9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t="12000" b="11988"/>
                          <a:stretch/>
                        </pic:blipFill>
                        <pic:spPr bwMode="auto">
                          <a:xfrm>
                            <a:off x="0" y="0"/>
                            <a:ext cx="195167" cy="1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>London, United Kingdom</w:t>
            </w:r>
          </w:p>
          <w:p w14:paraId="06A51C79" w14:textId="77777777" w:rsidR="0050246B" w:rsidRPr="005B7381" w:rsidRDefault="0050246B" w:rsidP="0050246B">
            <w:r w:rsidRPr="005B7381">
              <w:t>Supervised by Ray Dolan</w:t>
            </w:r>
          </w:p>
          <w:p w14:paraId="0742027C" w14:textId="77777777" w:rsidR="0050246B" w:rsidRPr="005B7381" w:rsidRDefault="0050246B" w:rsidP="0050246B">
            <w:pPr>
              <w:pStyle w:val="Heading2"/>
              <w:outlineLvl w:val="1"/>
            </w:pPr>
            <w:r w:rsidRPr="005B7381">
              <w:t>Postdoctoral Research Fellow</w:t>
            </w:r>
          </w:p>
          <w:p w14:paraId="0A660F30" w14:textId="77777777" w:rsidR="0050246B" w:rsidRPr="005B7381" w:rsidRDefault="0050246B" w:rsidP="0050246B">
            <w:pPr>
              <w:pStyle w:val="Heading3"/>
              <w:outlineLvl w:val="2"/>
            </w:pPr>
            <w:r w:rsidRPr="005B7381">
              <w:t>Queensland Brain Institute, The University of Queensland</w:t>
            </w:r>
          </w:p>
          <w:p w14:paraId="08616A80" w14:textId="77777777" w:rsidR="0050246B" w:rsidRPr="005B7381" w:rsidRDefault="0050246B" w:rsidP="0050246B">
            <w:pPr>
              <w:pStyle w:val="Heading4"/>
              <w:outlineLvl w:val="3"/>
            </w:pPr>
            <w:r w:rsidRPr="005B7381">
              <w:rPr>
                <w:noProof/>
              </w:rPr>
              <w:drawing>
                <wp:inline distT="0" distB="0" distL="0" distR="0" wp14:anchorId="06050BC5" wp14:editId="0AA12816">
                  <wp:extent cx="176309" cy="146304"/>
                  <wp:effectExtent l="0" t="0" r="0" b="6350"/>
                  <wp:docPr id="12" name="Graphic 12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ipcalendar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8441" r="-4" b="8578"/>
                          <a:stretch/>
                        </pic:blipFill>
                        <pic:spPr bwMode="auto">
                          <a:xfrm>
                            <a:off x="0" y="0"/>
                            <a:ext cx="176309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 xml:space="preserve"> 2018 – 2019     </w:t>
            </w:r>
            <w:r w:rsidRPr="005B7381">
              <w:rPr>
                <w:noProof/>
              </w:rPr>
              <w:drawing>
                <wp:inline distT="0" distB="0" distL="0" distR="0" wp14:anchorId="638B8B36" wp14:editId="7B6891CC">
                  <wp:extent cx="192476" cy="146304"/>
                  <wp:effectExtent l="0" t="0" r="0" b="6350"/>
                  <wp:docPr id="13" name="Graphic 1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t="12000" b="11988"/>
                          <a:stretch/>
                        </pic:blipFill>
                        <pic:spPr bwMode="auto">
                          <a:xfrm>
                            <a:off x="0" y="0"/>
                            <a:ext cx="195167" cy="1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>Brisbane, Australia</w:t>
            </w:r>
          </w:p>
          <w:p w14:paraId="1C3F5D9C" w14:textId="77777777" w:rsidR="0050246B" w:rsidRPr="005B7381" w:rsidRDefault="0050246B" w:rsidP="0050246B">
            <w:r w:rsidRPr="005B7381">
              <w:t>Supervised by Oliver Baumann &amp; Jason B. Mattingley</w:t>
            </w:r>
          </w:p>
          <w:p w14:paraId="45F6EA7C" w14:textId="77777777" w:rsidR="0050246B" w:rsidRPr="005B7381" w:rsidRDefault="0050246B" w:rsidP="0050246B">
            <w:pPr>
              <w:pStyle w:val="Heading2"/>
              <w:outlineLvl w:val="1"/>
            </w:pPr>
            <w:r w:rsidRPr="005B7381">
              <w:t>Research Assistant</w:t>
            </w:r>
          </w:p>
          <w:p w14:paraId="2C8E7575" w14:textId="77777777" w:rsidR="0050246B" w:rsidRPr="005B7381" w:rsidRDefault="0050246B" w:rsidP="0050246B">
            <w:pPr>
              <w:pStyle w:val="Heading3"/>
              <w:outlineLvl w:val="2"/>
            </w:pPr>
            <w:r w:rsidRPr="005B7381">
              <w:t>The University of Queensland</w:t>
            </w:r>
          </w:p>
          <w:p w14:paraId="703CDE3F" w14:textId="77777777" w:rsidR="0050246B" w:rsidRPr="005B7381" w:rsidRDefault="0050246B" w:rsidP="0050246B">
            <w:pPr>
              <w:pStyle w:val="Heading4"/>
              <w:outlineLvl w:val="3"/>
            </w:pPr>
            <w:r w:rsidRPr="005B7381">
              <w:rPr>
                <w:noProof/>
              </w:rPr>
              <w:drawing>
                <wp:inline distT="0" distB="0" distL="0" distR="0" wp14:anchorId="75AE309F" wp14:editId="368C4B28">
                  <wp:extent cx="176309" cy="146304"/>
                  <wp:effectExtent l="0" t="0" r="0" b="6350"/>
                  <wp:docPr id="14" name="Graphic 14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ipcalendar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8441" r="-4" b="8578"/>
                          <a:stretch/>
                        </pic:blipFill>
                        <pic:spPr bwMode="auto">
                          <a:xfrm>
                            <a:off x="0" y="0"/>
                            <a:ext cx="176309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 xml:space="preserve"> 2012-2017     </w:t>
            </w:r>
            <w:r w:rsidRPr="005B7381">
              <w:rPr>
                <w:noProof/>
              </w:rPr>
              <w:drawing>
                <wp:inline distT="0" distB="0" distL="0" distR="0" wp14:anchorId="3F2C2010" wp14:editId="1AD6DA2F">
                  <wp:extent cx="192476" cy="146304"/>
                  <wp:effectExtent l="0" t="0" r="0" b="6350"/>
                  <wp:docPr id="15" name="Graphic 1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t="12000" b="11988"/>
                          <a:stretch/>
                        </pic:blipFill>
                        <pic:spPr bwMode="auto">
                          <a:xfrm>
                            <a:off x="0" y="0"/>
                            <a:ext cx="195167" cy="1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>Brisbane, Australia</w:t>
            </w:r>
          </w:p>
          <w:p w14:paraId="6A27016F" w14:textId="77777777" w:rsidR="0050246B" w:rsidRPr="005B7381" w:rsidRDefault="0050246B" w:rsidP="0050246B">
            <w:r w:rsidRPr="005B7381">
              <w:t>Various casual positions serving the School of Psychology, the Queensland Brain Institute, and the Queensland Institute of Medical Research</w:t>
            </w:r>
          </w:p>
        </w:tc>
        <w:tc>
          <w:tcPr>
            <w:tcW w:w="4399" w:type="dxa"/>
          </w:tcPr>
          <w:p w14:paraId="756EE48D" w14:textId="77777777" w:rsidR="0050246B" w:rsidRPr="0050246B" w:rsidRDefault="0050246B" w:rsidP="0050246B">
            <w:pPr>
              <w:pStyle w:val="Heading1"/>
              <w:outlineLvl w:val="0"/>
              <w:rPr>
                <w:sz w:val="34"/>
                <w:szCs w:val="36"/>
              </w:rPr>
            </w:pPr>
            <w:r w:rsidRPr="0050246B">
              <w:rPr>
                <w:sz w:val="34"/>
                <w:szCs w:val="36"/>
              </w:rPr>
              <w:t>Technical Skills</w:t>
            </w:r>
          </w:p>
          <w:p w14:paraId="3A42DE46" w14:textId="77777777" w:rsidR="0050246B" w:rsidRDefault="0050246B" w:rsidP="0050246B">
            <w:pPr>
              <w:pStyle w:val="Heading3"/>
              <w:spacing w:before="240" w:after="120"/>
              <w:outlineLvl w:val="2"/>
            </w:pPr>
            <w:r>
              <w:t>Programming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9"/>
              <w:gridCol w:w="2029"/>
            </w:tblGrid>
            <w:tr w:rsidR="0050246B" w14:paraId="52E8B96B" w14:textId="77777777" w:rsidTr="00A53D16">
              <w:tc>
                <w:tcPr>
                  <w:tcW w:w="2029" w:type="dxa"/>
                </w:tcPr>
                <w:p w14:paraId="3255F062" w14:textId="77777777" w:rsidR="0050246B" w:rsidRPr="00356B14" w:rsidRDefault="0050246B" w:rsidP="00355DFA">
                  <w:pPr>
                    <w:pStyle w:val="ListParagraph"/>
                    <w:framePr w:hSpace="180" w:wrap="around" w:vAnchor="text" w:hAnchor="margin" w:y="50"/>
                    <w:numPr>
                      <w:ilvl w:val="0"/>
                      <w:numId w:val="5"/>
                    </w:numPr>
                    <w:ind w:left="592"/>
                    <w:rPr>
                      <w:rFonts w:ascii="Poppins Light" w:hAnsi="Poppins Light" w:cs="Poppins Light"/>
                      <w:sz w:val="18"/>
                      <w:szCs w:val="18"/>
                    </w:rPr>
                  </w:pPr>
                  <w:r w:rsidRPr="00356B14">
                    <w:rPr>
                      <w:rFonts w:ascii="Poppins Light" w:hAnsi="Poppins Light" w:cs="Poppins Light"/>
                      <w:sz w:val="18"/>
                      <w:szCs w:val="18"/>
                    </w:rPr>
                    <w:t>MATLAB</w:t>
                  </w:r>
                </w:p>
                <w:p w14:paraId="25F3A7FC" w14:textId="77777777" w:rsidR="0050246B" w:rsidRPr="00356B14" w:rsidRDefault="0050246B" w:rsidP="00355DFA">
                  <w:pPr>
                    <w:pStyle w:val="ListParagraph"/>
                    <w:framePr w:hSpace="180" w:wrap="around" w:vAnchor="text" w:hAnchor="margin" w:y="50"/>
                    <w:numPr>
                      <w:ilvl w:val="0"/>
                      <w:numId w:val="5"/>
                    </w:numPr>
                    <w:ind w:left="592"/>
                    <w:rPr>
                      <w:rFonts w:ascii="Poppins Light" w:hAnsi="Poppins Light" w:cs="Poppins Light"/>
                      <w:sz w:val="18"/>
                      <w:szCs w:val="18"/>
                    </w:rPr>
                  </w:pPr>
                  <w:r w:rsidRPr="00356B14">
                    <w:rPr>
                      <w:rFonts w:ascii="Poppins Light" w:hAnsi="Poppins Light" w:cs="Poppins Light"/>
                      <w:sz w:val="18"/>
                      <w:szCs w:val="18"/>
                    </w:rPr>
                    <w:t>R</w:t>
                  </w:r>
                </w:p>
                <w:p w14:paraId="0F8033DC" w14:textId="77777777" w:rsidR="0050246B" w:rsidRPr="00BC6514" w:rsidRDefault="0050246B" w:rsidP="00355DFA">
                  <w:pPr>
                    <w:pStyle w:val="ListParagraph"/>
                    <w:framePr w:hSpace="180" w:wrap="around" w:vAnchor="text" w:hAnchor="margin" w:y="50"/>
                    <w:numPr>
                      <w:ilvl w:val="0"/>
                      <w:numId w:val="5"/>
                    </w:numPr>
                    <w:ind w:left="592"/>
                    <w:rPr>
                      <w:rFonts w:ascii="Poppins Light" w:hAnsi="Poppins Light" w:cs="Poppins Light"/>
                      <w:sz w:val="18"/>
                      <w:szCs w:val="18"/>
                    </w:rPr>
                  </w:pPr>
                  <w:r w:rsidRPr="00356B14">
                    <w:rPr>
                      <w:rFonts w:ascii="Poppins Light" w:hAnsi="Poppins Light" w:cs="Poppins Light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2029" w:type="dxa"/>
                </w:tcPr>
                <w:p w14:paraId="44523312" w14:textId="77777777" w:rsidR="0050246B" w:rsidRPr="00356B14" w:rsidRDefault="0050246B" w:rsidP="00355DFA">
                  <w:pPr>
                    <w:pStyle w:val="ListParagraph"/>
                    <w:framePr w:hSpace="180" w:wrap="around" w:vAnchor="text" w:hAnchor="margin" w:y="50"/>
                    <w:numPr>
                      <w:ilvl w:val="0"/>
                      <w:numId w:val="5"/>
                    </w:numPr>
                    <w:ind w:left="352"/>
                    <w:rPr>
                      <w:rFonts w:ascii="Poppins Light" w:hAnsi="Poppins Light" w:cs="Poppins Light"/>
                      <w:sz w:val="18"/>
                      <w:szCs w:val="18"/>
                    </w:rPr>
                  </w:pPr>
                  <w:r w:rsidRPr="00356B14">
                    <w:rPr>
                      <w:rFonts w:ascii="Poppins Light" w:hAnsi="Poppins Light" w:cs="Poppins Light"/>
                      <w:sz w:val="18"/>
                      <w:szCs w:val="18"/>
                    </w:rPr>
                    <w:t>JavaScript</w:t>
                  </w:r>
                </w:p>
                <w:p w14:paraId="207E2391" w14:textId="77777777" w:rsidR="0050246B" w:rsidRDefault="0050246B" w:rsidP="00355DFA">
                  <w:pPr>
                    <w:pStyle w:val="ListParagraph"/>
                    <w:framePr w:hSpace="180" w:wrap="around" w:vAnchor="text" w:hAnchor="margin" w:y="50"/>
                    <w:numPr>
                      <w:ilvl w:val="0"/>
                      <w:numId w:val="5"/>
                    </w:numPr>
                    <w:ind w:left="352"/>
                    <w:rPr>
                      <w:rFonts w:ascii="Poppins Light" w:hAnsi="Poppins Light" w:cs="Poppins Light"/>
                      <w:sz w:val="18"/>
                      <w:szCs w:val="18"/>
                    </w:rPr>
                  </w:pPr>
                  <w:r w:rsidRPr="00356B14">
                    <w:rPr>
                      <w:rFonts w:ascii="Poppins Light" w:hAnsi="Poppins Light" w:cs="Poppins Light"/>
                      <w:sz w:val="18"/>
                      <w:szCs w:val="18"/>
                    </w:rPr>
                    <w:t>HTML</w:t>
                  </w:r>
                </w:p>
                <w:p w14:paraId="222725FA" w14:textId="77777777" w:rsidR="0050246B" w:rsidRPr="00AA2B13" w:rsidRDefault="0050246B" w:rsidP="00355DFA">
                  <w:pPr>
                    <w:pStyle w:val="ListParagraph"/>
                    <w:framePr w:hSpace="180" w:wrap="around" w:vAnchor="text" w:hAnchor="margin" w:y="50"/>
                    <w:numPr>
                      <w:ilvl w:val="0"/>
                      <w:numId w:val="5"/>
                    </w:numPr>
                    <w:ind w:left="352"/>
                    <w:rPr>
                      <w:rFonts w:ascii="Poppins Light" w:hAnsi="Poppins Light" w:cs="Poppins Light"/>
                      <w:sz w:val="18"/>
                      <w:szCs w:val="18"/>
                    </w:rPr>
                  </w:pPr>
                  <w:r w:rsidRPr="00AA2B13">
                    <w:rPr>
                      <w:rFonts w:ascii="Poppins Light" w:hAnsi="Poppins Light" w:cs="Poppins Light"/>
                      <w:sz w:val="18"/>
                      <w:szCs w:val="14"/>
                    </w:rPr>
                    <w:t>CSS</w:t>
                  </w:r>
                </w:p>
              </w:tc>
            </w:tr>
          </w:tbl>
          <w:p w14:paraId="451E104B" w14:textId="77777777" w:rsidR="0050246B" w:rsidRDefault="0050246B" w:rsidP="0050246B">
            <w:pPr>
              <w:pStyle w:val="Heading3"/>
              <w:spacing w:before="240" w:after="120"/>
              <w:outlineLvl w:val="2"/>
            </w:pPr>
            <w:r>
              <w:t>Human neuroimaging</w:t>
            </w:r>
          </w:p>
          <w:p w14:paraId="2D63DF98" w14:textId="77777777" w:rsidR="0050246B" w:rsidRPr="00356B14" w:rsidRDefault="0050246B" w:rsidP="0050246B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sz w:val="18"/>
                <w:szCs w:val="18"/>
              </w:rPr>
            </w:pPr>
            <w:r w:rsidRPr="00356B14">
              <w:rPr>
                <w:rFonts w:ascii="Poppins Light" w:hAnsi="Poppins Light" w:cs="Poppins Light"/>
                <w:sz w:val="18"/>
                <w:szCs w:val="18"/>
              </w:rPr>
              <w:t>Univariate &amp; multivariate M/EEG (</w:t>
            </w:r>
            <w:r w:rsidRPr="00356B14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SPM, Fieldtrip</w:t>
            </w:r>
            <w:r w:rsidRPr="00356B14">
              <w:rPr>
                <w:rFonts w:ascii="Poppins Light" w:hAnsi="Poppins Light" w:cs="Poppins Light"/>
                <w:sz w:val="18"/>
                <w:szCs w:val="18"/>
              </w:rPr>
              <w:t>)</w:t>
            </w:r>
          </w:p>
          <w:p w14:paraId="6B859598" w14:textId="77777777" w:rsidR="0050246B" w:rsidRPr="00356B14" w:rsidRDefault="0050246B" w:rsidP="0050246B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sz w:val="18"/>
                <w:szCs w:val="18"/>
              </w:rPr>
            </w:pPr>
            <w:r w:rsidRPr="00356B14">
              <w:rPr>
                <w:rFonts w:ascii="Poppins Light" w:hAnsi="Poppins Light" w:cs="Poppins Light"/>
                <w:sz w:val="18"/>
                <w:szCs w:val="18"/>
              </w:rPr>
              <w:t xml:space="preserve">Dynamic causal modelling of fMRI and MEG data </w:t>
            </w:r>
          </w:p>
          <w:p w14:paraId="7EC8DE14" w14:textId="77777777" w:rsidR="0050246B" w:rsidRPr="00356B14" w:rsidRDefault="0050246B" w:rsidP="0050246B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sz w:val="18"/>
                <w:szCs w:val="18"/>
              </w:rPr>
            </w:pPr>
            <w:r w:rsidRPr="00356B14">
              <w:rPr>
                <w:rFonts w:ascii="Poppins Light" w:hAnsi="Poppins Light" w:cs="Poppins Light"/>
                <w:sz w:val="18"/>
                <w:szCs w:val="18"/>
              </w:rPr>
              <w:t>Tractography of diffusion-weighted images (</w:t>
            </w:r>
            <w:r w:rsidRPr="00356B14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FSL, MRTrix</w:t>
            </w:r>
            <w:r w:rsidRPr="00356B14">
              <w:rPr>
                <w:rFonts w:ascii="Poppins Light" w:hAnsi="Poppins Light" w:cs="Poppins Light"/>
                <w:sz w:val="18"/>
                <w:szCs w:val="18"/>
              </w:rPr>
              <w:t>)</w:t>
            </w:r>
          </w:p>
          <w:p w14:paraId="7AFC9AD3" w14:textId="1748B946" w:rsidR="0050246B" w:rsidRDefault="0050246B" w:rsidP="0050246B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sz w:val="18"/>
                <w:szCs w:val="18"/>
              </w:rPr>
            </w:pPr>
            <w:r w:rsidRPr="00356B14">
              <w:rPr>
                <w:rFonts w:ascii="Poppins Light" w:hAnsi="Poppins Light" w:cs="Poppins Light"/>
                <w:sz w:val="18"/>
                <w:szCs w:val="18"/>
              </w:rPr>
              <w:t>Behavioural decision modelling</w:t>
            </w:r>
          </w:p>
          <w:p w14:paraId="5BF85EB6" w14:textId="77777777" w:rsidR="00355DFA" w:rsidRPr="0050246B" w:rsidRDefault="00355DFA" w:rsidP="00355DFA">
            <w:pPr>
              <w:pStyle w:val="ListParagraph"/>
              <w:rPr>
                <w:rFonts w:ascii="Poppins Light" w:hAnsi="Poppins Light" w:cs="Poppins Light"/>
                <w:sz w:val="18"/>
                <w:szCs w:val="18"/>
              </w:rPr>
            </w:pPr>
          </w:p>
          <w:p w14:paraId="47CC90B4" w14:textId="77777777" w:rsidR="0050246B" w:rsidRPr="0050246B" w:rsidRDefault="0050246B" w:rsidP="0050246B">
            <w:pPr>
              <w:pStyle w:val="Heading1"/>
              <w:outlineLvl w:val="0"/>
              <w:rPr>
                <w:sz w:val="34"/>
                <w:szCs w:val="36"/>
              </w:rPr>
            </w:pPr>
            <w:r w:rsidRPr="0050246B">
              <w:rPr>
                <w:sz w:val="34"/>
                <w:szCs w:val="36"/>
              </w:rPr>
              <w:t>Other Positions</w:t>
            </w:r>
          </w:p>
          <w:p w14:paraId="0DD83391" w14:textId="77777777" w:rsidR="0050246B" w:rsidRPr="005B7381" w:rsidRDefault="0050246B" w:rsidP="0050246B">
            <w:pPr>
              <w:pStyle w:val="Heading2"/>
              <w:outlineLvl w:val="1"/>
            </w:pPr>
            <w:r>
              <w:t>Guest Lecturer</w:t>
            </w:r>
          </w:p>
          <w:p w14:paraId="3A3F03EA" w14:textId="77777777" w:rsidR="0050246B" w:rsidRPr="005B7381" w:rsidRDefault="0050246B" w:rsidP="0050246B">
            <w:pPr>
              <w:pStyle w:val="Heading3"/>
              <w:outlineLvl w:val="2"/>
            </w:pPr>
            <w:r>
              <w:t>Department of Experimental Psychology, University College London</w:t>
            </w:r>
          </w:p>
          <w:p w14:paraId="1E85F15D" w14:textId="77777777" w:rsidR="0050246B" w:rsidRPr="005B7381" w:rsidRDefault="0050246B" w:rsidP="0050246B">
            <w:pPr>
              <w:pStyle w:val="Heading4"/>
              <w:outlineLvl w:val="3"/>
            </w:pPr>
            <w:r w:rsidRPr="005B7381">
              <w:rPr>
                <w:noProof/>
              </w:rPr>
              <w:drawing>
                <wp:inline distT="0" distB="0" distL="0" distR="0" wp14:anchorId="3F7D04C8" wp14:editId="3A2D3FFA">
                  <wp:extent cx="176309" cy="146304"/>
                  <wp:effectExtent l="0" t="0" r="0" b="6350"/>
                  <wp:docPr id="21" name="Graphic 21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ipcalendar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8441" r="-4" b="8578"/>
                          <a:stretch/>
                        </pic:blipFill>
                        <pic:spPr bwMode="auto">
                          <a:xfrm>
                            <a:off x="0" y="0"/>
                            <a:ext cx="176309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 xml:space="preserve"> </w:t>
            </w:r>
            <w:r>
              <w:t>2020</w:t>
            </w:r>
            <w:r w:rsidRPr="005B7381">
              <w:t xml:space="preserve">     </w:t>
            </w:r>
            <w:r w:rsidRPr="005B7381">
              <w:rPr>
                <w:noProof/>
              </w:rPr>
              <w:drawing>
                <wp:inline distT="0" distB="0" distL="0" distR="0" wp14:anchorId="74FC330F" wp14:editId="0A3FAD1B">
                  <wp:extent cx="192476" cy="146304"/>
                  <wp:effectExtent l="0" t="0" r="0" b="6350"/>
                  <wp:docPr id="22" name="Graphic 2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t="12000" b="11988"/>
                          <a:stretch/>
                        </pic:blipFill>
                        <pic:spPr bwMode="auto">
                          <a:xfrm>
                            <a:off x="0" y="0"/>
                            <a:ext cx="195167" cy="1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>London, United Kingdom</w:t>
            </w:r>
          </w:p>
          <w:p w14:paraId="13894FF5" w14:textId="77777777" w:rsidR="0050246B" w:rsidRDefault="0050246B" w:rsidP="0050246B">
            <w:r>
              <w:t>Master of Research, Brain Sciences</w:t>
            </w:r>
          </w:p>
          <w:p w14:paraId="15CD354F" w14:textId="77777777" w:rsidR="0050246B" w:rsidRPr="001A7EE5" w:rsidRDefault="0050246B" w:rsidP="0050246B">
            <w:pPr>
              <w:pStyle w:val="Heading2"/>
              <w:outlineLvl w:val="1"/>
              <w:rPr>
                <w:sz w:val="23"/>
                <w:szCs w:val="23"/>
              </w:rPr>
            </w:pPr>
            <w:r w:rsidRPr="001A7EE5">
              <w:rPr>
                <w:sz w:val="23"/>
                <w:szCs w:val="23"/>
              </w:rPr>
              <w:t>Chair of ECR Executive Committee</w:t>
            </w:r>
          </w:p>
          <w:p w14:paraId="7C82E03A" w14:textId="77777777" w:rsidR="0050246B" w:rsidRPr="005B7381" w:rsidRDefault="0050246B" w:rsidP="0050246B">
            <w:pPr>
              <w:pStyle w:val="Heading3"/>
              <w:outlineLvl w:val="2"/>
            </w:pPr>
            <w:r>
              <w:t>Australian Research Council’s Centre for Integrative Brain Function</w:t>
            </w:r>
          </w:p>
          <w:p w14:paraId="43E10AAE" w14:textId="77777777" w:rsidR="0050246B" w:rsidRPr="005B7381" w:rsidRDefault="0050246B" w:rsidP="0050246B">
            <w:pPr>
              <w:pStyle w:val="Heading4"/>
              <w:outlineLvl w:val="3"/>
            </w:pPr>
            <w:r w:rsidRPr="005B7381">
              <w:rPr>
                <w:noProof/>
              </w:rPr>
              <w:drawing>
                <wp:inline distT="0" distB="0" distL="0" distR="0" wp14:anchorId="47E09297" wp14:editId="0D648406">
                  <wp:extent cx="176309" cy="146304"/>
                  <wp:effectExtent l="0" t="0" r="0" b="6350"/>
                  <wp:docPr id="19" name="Graphic 19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ipcalendar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8441" r="-4" b="8578"/>
                          <a:stretch/>
                        </pic:blipFill>
                        <pic:spPr bwMode="auto">
                          <a:xfrm>
                            <a:off x="0" y="0"/>
                            <a:ext cx="176309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 xml:space="preserve"> 2015 – 201</w:t>
            </w:r>
            <w:r>
              <w:t>6</w:t>
            </w:r>
            <w:r w:rsidRPr="005B7381">
              <w:t xml:space="preserve">     </w:t>
            </w:r>
            <w:r w:rsidRPr="005B7381">
              <w:rPr>
                <w:noProof/>
              </w:rPr>
              <w:drawing>
                <wp:inline distT="0" distB="0" distL="0" distR="0" wp14:anchorId="6429937F" wp14:editId="2A0C6D9E">
                  <wp:extent cx="192476" cy="146304"/>
                  <wp:effectExtent l="0" t="0" r="0" b="6350"/>
                  <wp:docPr id="20" name="Graphic 20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t="12000" b="11988"/>
                          <a:stretch/>
                        </pic:blipFill>
                        <pic:spPr bwMode="auto">
                          <a:xfrm>
                            <a:off x="0" y="0"/>
                            <a:ext cx="195167" cy="1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>Brisbane, Australia</w:t>
            </w:r>
          </w:p>
          <w:p w14:paraId="2B63878F" w14:textId="77777777" w:rsidR="0050246B" w:rsidRPr="005B7381" w:rsidRDefault="0050246B" w:rsidP="0050246B">
            <w:pPr>
              <w:pStyle w:val="Heading2"/>
              <w:outlineLvl w:val="1"/>
            </w:pPr>
            <w:r>
              <w:t>Tutor</w:t>
            </w:r>
          </w:p>
          <w:p w14:paraId="24544454" w14:textId="77777777" w:rsidR="0050246B" w:rsidRPr="005B7381" w:rsidRDefault="0050246B" w:rsidP="0050246B">
            <w:pPr>
              <w:pStyle w:val="Heading3"/>
              <w:outlineLvl w:val="2"/>
            </w:pPr>
            <w:r>
              <w:t>Refugee Tutoring Program, The University of Queensland</w:t>
            </w:r>
          </w:p>
          <w:p w14:paraId="4FCE1A04" w14:textId="77777777" w:rsidR="0050246B" w:rsidRPr="00D64680" w:rsidRDefault="0050246B" w:rsidP="0050246B">
            <w:pPr>
              <w:pStyle w:val="Heading4"/>
              <w:outlineLvl w:val="3"/>
            </w:pPr>
            <w:r w:rsidRPr="005B7381">
              <w:rPr>
                <w:noProof/>
              </w:rPr>
              <w:drawing>
                <wp:inline distT="0" distB="0" distL="0" distR="0" wp14:anchorId="39D61141" wp14:editId="6460AFB2">
                  <wp:extent cx="176309" cy="146304"/>
                  <wp:effectExtent l="0" t="0" r="0" b="6350"/>
                  <wp:docPr id="23" name="Graphic 23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ipcalendar.sv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8441" r="-4" b="8578"/>
                          <a:stretch/>
                        </pic:blipFill>
                        <pic:spPr bwMode="auto">
                          <a:xfrm>
                            <a:off x="0" y="0"/>
                            <a:ext cx="176309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 xml:space="preserve"> 2015     </w:t>
            </w:r>
            <w:r w:rsidRPr="005B7381">
              <w:rPr>
                <w:noProof/>
              </w:rPr>
              <w:drawing>
                <wp:inline distT="0" distB="0" distL="0" distR="0" wp14:anchorId="6C412BA2" wp14:editId="1B33DC3E">
                  <wp:extent cx="192476" cy="146304"/>
                  <wp:effectExtent l="0" t="0" r="0" b="6350"/>
                  <wp:docPr id="24" name="Graphic 2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t="12000" b="11988"/>
                          <a:stretch/>
                        </pic:blipFill>
                        <pic:spPr bwMode="auto">
                          <a:xfrm>
                            <a:off x="0" y="0"/>
                            <a:ext cx="195167" cy="1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7381">
              <w:t>Brisbane, Australia</w:t>
            </w:r>
          </w:p>
        </w:tc>
      </w:tr>
    </w:tbl>
    <w:p w14:paraId="10033F68" w14:textId="000A946D" w:rsidR="00316BA4" w:rsidRPr="001A7EE5" w:rsidRDefault="00316BA4" w:rsidP="00316BA4">
      <w:pPr>
        <w:rPr>
          <w:sz w:val="2"/>
          <w:szCs w:val="4"/>
        </w:rPr>
      </w:pPr>
    </w:p>
    <w:p w14:paraId="19D17074" w14:textId="77777777" w:rsidR="0050246B" w:rsidRDefault="0050246B" w:rsidP="00316BA4"/>
    <w:p w14:paraId="72D5E00F" w14:textId="7F2E515D" w:rsidR="008079C1" w:rsidRDefault="0078438F" w:rsidP="0078438F">
      <w:pPr>
        <w:pStyle w:val="Heading1"/>
      </w:pPr>
      <w:r>
        <w:lastRenderedPageBreak/>
        <w:t>Publications</w:t>
      </w:r>
    </w:p>
    <w:p w14:paraId="04E8D7AE" w14:textId="77777777" w:rsidR="00B95CBF" w:rsidRPr="00A5200B" w:rsidRDefault="00B95CBF" w:rsidP="00B95CBF">
      <w:pPr>
        <w:rPr>
          <w:caps/>
          <w:spacing w:val="20"/>
          <w:sz w:val="4"/>
          <w:szCs w:val="8"/>
        </w:rPr>
      </w:pPr>
    </w:p>
    <w:p w14:paraId="61D1A35A" w14:textId="1C7B2EA6" w:rsidR="00CA3A0D" w:rsidRDefault="00CA3A0D" w:rsidP="00CA3A0D">
      <w:pPr>
        <w:rPr>
          <w:caps/>
          <w:spacing w:val="20"/>
        </w:rPr>
      </w:pPr>
      <w:r>
        <w:rPr>
          <w:caps/>
          <w:spacing w:val="20"/>
        </w:rPr>
        <w:t>IN PREP.</w:t>
      </w:r>
      <w:r w:rsidRPr="000159FA">
        <w:rPr>
          <w:b/>
        </w:rPr>
        <w:t xml:space="preserve"> </w:t>
      </w:r>
      <w:r w:rsidRPr="000159FA">
        <w:rPr>
          <w:rFonts w:asciiTheme="majorHAnsi" w:hAnsiTheme="majorHAnsi" w:cstheme="majorHAnsi"/>
        </w:rPr>
        <w:t>|</w:t>
      </w:r>
      <w:r w:rsidRPr="000159FA">
        <w:t xml:space="preserve"> </w:t>
      </w:r>
      <w:r w:rsidRPr="000159FA">
        <w:rPr>
          <w:b/>
        </w:rPr>
        <w:t>McFadyen J</w:t>
      </w:r>
      <w:r w:rsidRPr="000159FA">
        <w:t xml:space="preserve">, </w:t>
      </w:r>
      <w:r>
        <w:t>Liu Y, Wise T, &amp; Dolan R</w:t>
      </w:r>
      <w:r>
        <w:br/>
      </w:r>
      <w:r w:rsidR="0066703F">
        <w:rPr>
          <w:rFonts w:ascii="Poppins ExtraLight" w:hAnsi="Poppins ExtraLight" w:cs="Poppins ExtraLight"/>
        </w:rPr>
        <w:t xml:space="preserve">Differential replay </w:t>
      </w:r>
      <w:r w:rsidR="008564E9">
        <w:rPr>
          <w:rFonts w:ascii="Poppins ExtraLight" w:hAnsi="Poppins ExtraLight" w:cs="Poppins ExtraLight"/>
        </w:rPr>
        <w:t xml:space="preserve">between reward and punishment </w:t>
      </w:r>
      <w:r w:rsidR="004444B3">
        <w:rPr>
          <w:rFonts w:ascii="Poppins ExtraLight" w:hAnsi="Poppins ExtraLight" w:cs="Poppins ExtraLight"/>
        </w:rPr>
        <w:t>predicts approach behaviour</w:t>
      </w:r>
    </w:p>
    <w:p w14:paraId="1BCF15AF" w14:textId="15A0DBBA" w:rsidR="00355DFA" w:rsidRDefault="00355DFA" w:rsidP="00355DFA">
      <w:pPr>
        <w:rPr>
          <w:caps/>
          <w:spacing w:val="20"/>
        </w:rPr>
      </w:pPr>
      <w:r>
        <w:rPr>
          <w:caps/>
          <w:spacing w:val="20"/>
        </w:rPr>
        <w:t>IN PREP.</w:t>
      </w:r>
      <w:r w:rsidRPr="000159FA">
        <w:rPr>
          <w:b/>
        </w:rPr>
        <w:t xml:space="preserve"> </w:t>
      </w:r>
      <w:r w:rsidRPr="000159FA">
        <w:rPr>
          <w:rFonts w:asciiTheme="majorHAnsi" w:hAnsiTheme="majorHAnsi" w:cstheme="majorHAnsi"/>
        </w:rPr>
        <w:t>|</w:t>
      </w:r>
      <w:r w:rsidRPr="000159FA">
        <w:t xml:space="preserve"> </w:t>
      </w:r>
      <w:r w:rsidRPr="000159FA">
        <w:rPr>
          <w:b/>
        </w:rPr>
        <w:t>McFadyen J</w:t>
      </w:r>
      <w:r w:rsidRPr="000159FA">
        <w:t>, Tsuchiya N, Smout C, Mattingley J B, &amp; Garrido M I</w:t>
      </w:r>
      <w:r>
        <w:br/>
      </w:r>
      <w:r w:rsidRPr="00B9275E">
        <w:rPr>
          <w:rFonts w:ascii="Poppins ExtraLight" w:hAnsi="Poppins ExtraLight" w:cs="Poppins ExtraLight"/>
        </w:rPr>
        <w:t>Surprising threats accelerate evidence accumulation for conscious perception</w:t>
      </w:r>
      <w:r>
        <w:br/>
      </w:r>
      <w:r w:rsidRPr="000159FA">
        <w:rPr>
          <w:i/>
        </w:rPr>
        <w:t>bioRxiv</w:t>
      </w:r>
      <w:r w:rsidRPr="000159FA">
        <w:rPr>
          <w:caps/>
          <w:spacing w:val="20"/>
        </w:rPr>
        <w:t xml:space="preserve"> </w:t>
      </w:r>
    </w:p>
    <w:p w14:paraId="571A1921" w14:textId="33F44AD1" w:rsidR="00355DFA" w:rsidRPr="00F621A2" w:rsidRDefault="00F621A2" w:rsidP="00355DFA">
      <w:pPr>
        <w:rPr>
          <w:caps/>
          <w:spacing w:val="20"/>
        </w:rPr>
      </w:pPr>
      <w:r w:rsidRPr="000159FA">
        <w:rPr>
          <w:caps/>
          <w:spacing w:val="20"/>
        </w:rPr>
        <w:t>20</w:t>
      </w:r>
      <w:r>
        <w:rPr>
          <w:caps/>
          <w:spacing w:val="20"/>
        </w:rPr>
        <w:t>2</w:t>
      </w:r>
      <w:r>
        <w:rPr>
          <w:caps/>
          <w:spacing w:val="20"/>
        </w:rPr>
        <w:t>1</w:t>
      </w:r>
      <w:r w:rsidRPr="000159FA">
        <w:rPr>
          <w:caps/>
          <w:spacing w:val="20"/>
        </w:rPr>
        <w:t xml:space="preserve"> </w:t>
      </w:r>
      <w:r w:rsidRPr="000159FA">
        <w:rPr>
          <w:rFonts w:asciiTheme="majorHAnsi" w:hAnsiTheme="majorHAnsi" w:cstheme="majorHAnsi"/>
        </w:rPr>
        <w:t xml:space="preserve">| </w:t>
      </w:r>
      <w:r w:rsidRPr="000159FA">
        <w:rPr>
          <w:b/>
        </w:rPr>
        <w:t>McFadyen J</w:t>
      </w:r>
      <w:r>
        <w:rPr>
          <w:bCs/>
        </w:rPr>
        <w:t xml:space="preserve">, </w:t>
      </w:r>
      <w:r w:rsidR="002C526C">
        <w:rPr>
          <w:bCs/>
        </w:rPr>
        <w:t>Nolan C, Pinocy E, Buteri D, &amp; Baumann O</w:t>
      </w:r>
      <w:r w:rsidRPr="000159FA">
        <w:br/>
      </w:r>
      <w:r w:rsidR="002C526C">
        <w:rPr>
          <w:rFonts w:ascii="Poppins ExtraLight" w:hAnsi="Poppins ExtraLight" w:cs="Poppins ExtraLight"/>
        </w:rPr>
        <w:t>Doorways do not always cause forgetting: A multimodal investigation</w:t>
      </w:r>
      <w:r>
        <w:br/>
      </w:r>
      <w:r w:rsidR="00CA3A0D">
        <w:rPr>
          <w:i/>
        </w:rPr>
        <w:t>BMC Psychology</w:t>
      </w:r>
    </w:p>
    <w:p w14:paraId="745D9235" w14:textId="31D0EBA2" w:rsidR="007B0F75" w:rsidRPr="000159FA" w:rsidRDefault="007B0F75" w:rsidP="007B0F75">
      <w:pPr>
        <w:rPr>
          <w:caps/>
          <w:spacing w:val="20"/>
        </w:rPr>
      </w:pPr>
      <w:r w:rsidRPr="000159FA">
        <w:rPr>
          <w:caps/>
          <w:spacing w:val="20"/>
        </w:rPr>
        <w:t>20</w:t>
      </w:r>
      <w:r>
        <w:rPr>
          <w:caps/>
          <w:spacing w:val="20"/>
        </w:rPr>
        <w:t>20</w:t>
      </w:r>
      <w:r w:rsidRPr="000159FA">
        <w:rPr>
          <w:caps/>
          <w:spacing w:val="20"/>
        </w:rPr>
        <w:t xml:space="preserve"> </w:t>
      </w:r>
      <w:r w:rsidRPr="000159FA">
        <w:rPr>
          <w:rFonts w:asciiTheme="majorHAnsi" w:hAnsiTheme="majorHAnsi" w:cstheme="majorHAnsi"/>
        </w:rPr>
        <w:t xml:space="preserve">| </w:t>
      </w:r>
      <w:r w:rsidRPr="000159FA">
        <w:rPr>
          <w:b/>
        </w:rPr>
        <w:t>McFadyen J</w:t>
      </w:r>
      <w:r>
        <w:rPr>
          <w:bCs/>
        </w:rPr>
        <w:t>, Dolan R J, &amp; Garrido M I</w:t>
      </w:r>
      <w:r w:rsidRPr="000159FA">
        <w:br/>
      </w:r>
      <w:r w:rsidRPr="00B9275E">
        <w:rPr>
          <w:rFonts w:ascii="Poppins ExtraLight" w:hAnsi="Poppins ExtraLight" w:cs="Poppins ExtraLight"/>
        </w:rPr>
        <w:t>The influence of subcortical shortcuts on disordered sensory and cognitive processing</w:t>
      </w:r>
      <w:r>
        <w:br/>
      </w:r>
      <w:r>
        <w:rPr>
          <w:i/>
        </w:rPr>
        <w:t>Nature Reviews Neuroscience</w:t>
      </w:r>
    </w:p>
    <w:p w14:paraId="2BBDE4B8" w14:textId="23259586" w:rsidR="002F1343" w:rsidRDefault="00FE0C42" w:rsidP="00B95CBF">
      <w:pPr>
        <w:rPr>
          <w:i/>
        </w:rPr>
      </w:pPr>
      <w:r w:rsidRPr="000159FA">
        <w:rPr>
          <w:caps/>
          <w:spacing w:val="20"/>
        </w:rPr>
        <w:t xml:space="preserve">2019 </w:t>
      </w:r>
      <w:r w:rsidRPr="000159FA">
        <w:rPr>
          <w:rFonts w:asciiTheme="majorHAnsi" w:hAnsiTheme="majorHAnsi" w:cstheme="majorHAnsi"/>
        </w:rPr>
        <w:t xml:space="preserve">| </w:t>
      </w:r>
      <w:r w:rsidRPr="000159FA">
        <w:rPr>
          <w:b/>
        </w:rPr>
        <w:t>McFadyen J</w:t>
      </w:r>
      <w:r w:rsidRPr="000159FA">
        <w:br/>
      </w:r>
      <w:r w:rsidRPr="00B9275E">
        <w:rPr>
          <w:rFonts w:ascii="Poppins ExtraLight" w:hAnsi="Poppins ExtraLight" w:cs="Poppins ExtraLight"/>
        </w:rPr>
        <w:t>Investigating the subcortical route to the amygdala across species and in disordered fear responses</w:t>
      </w:r>
      <w:r w:rsidR="000D2F74">
        <w:br/>
      </w:r>
      <w:r w:rsidRPr="000159FA">
        <w:rPr>
          <w:i/>
        </w:rPr>
        <w:t>Journal of Experimental Neuroscience</w:t>
      </w:r>
    </w:p>
    <w:p w14:paraId="128F6CA8" w14:textId="1ECE1310" w:rsidR="003B4167" w:rsidRDefault="00E86FAC" w:rsidP="00B95CBF">
      <w:pPr>
        <w:rPr>
          <w:i/>
        </w:rPr>
      </w:pPr>
      <w:r w:rsidRPr="000159FA">
        <w:rPr>
          <w:caps/>
          <w:spacing w:val="20"/>
        </w:rPr>
        <w:t xml:space="preserve">2019 </w:t>
      </w:r>
      <w:r w:rsidRPr="000159FA">
        <w:rPr>
          <w:rFonts w:asciiTheme="majorHAnsi" w:hAnsiTheme="majorHAnsi" w:cstheme="majorHAnsi"/>
        </w:rPr>
        <w:t xml:space="preserve">| </w:t>
      </w:r>
      <w:r w:rsidRPr="000159FA">
        <w:rPr>
          <w:b/>
        </w:rPr>
        <w:t>McFadyen J</w:t>
      </w:r>
      <w:r w:rsidRPr="000159FA">
        <w:t>, Mattingley J B, &amp; Garrido M I</w:t>
      </w:r>
      <w:r w:rsidR="002422FA">
        <w:rPr>
          <w:caps/>
          <w:spacing w:val="20"/>
        </w:rPr>
        <w:br/>
      </w:r>
      <w:r w:rsidRPr="00B9275E">
        <w:rPr>
          <w:rFonts w:ascii="Poppins ExtraLight" w:hAnsi="Poppins ExtraLight" w:cs="Poppins ExtraLight"/>
        </w:rPr>
        <w:t>An afferent subcortical white matter pathway to the amygdala facilitates fear recognition</w:t>
      </w:r>
      <w:r w:rsidR="000D2F74">
        <w:br/>
      </w:r>
      <w:r w:rsidRPr="000159FA">
        <w:rPr>
          <w:i/>
        </w:rPr>
        <w:t>eLife</w:t>
      </w:r>
    </w:p>
    <w:p w14:paraId="4983E0BB" w14:textId="32BCEB4A" w:rsidR="002422FA" w:rsidRDefault="0082098A" w:rsidP="00B95CBF">
      <w:pPr>
        <w:rPr>
          <w:i/>
        </w:rPr>
      </w:pPr>
      <w:r w:rsidRPr="00B9275E">
        <w:rPr>
          <w:rFonts w:cs="Poppins Light"/>
          <w:caps/>
          <w:spacing w:val="20"/>
          <w:szCs w:val="18"/>
        </w:rPr>
        <w:t>2018</w:t>
      </w:r>
      <w:r w:rsidRPr="00B9275E">
        <w:rPr>
          <w:rFonts w:cs="Poppins Light"/>
          <w:szCs w:val="18"/>
        </w:rPr>
        <w:t xml:space="preserve"> | Baumann O, Vromen J M G, Cheung A, </w:t>
      </w:r>
      <w:r w:rsidRPr="00B9275E">
        <w:rPr>
          <w:rFonts w:cs="Poppins Light"/>
          <w:b/>
          <w:szCs w:val="18"/>
        </w:rPr>
        <w:t>McFadyen J</w:t>
      </w:r>
      <w:r w:rsidRPr="00B9275E">
        <w:rPr>
          <w:rFonts w:cs="Poppins Light"/>
          <w:szCs w:val="18"/>
        </w:rPr>
        <w:t>, Ren Y, &amp; Guo C C</w:t>
      </w:r>
      <w:r>
        <w:rPr>
          <w:caps/>
          <w:spacing w:val="20"/>
          <w:sz w:val="24"/>
        </w:rPr>
        <w:br/>
      </w:r>
      <w:r w:rsidRPr="00B9275E">
        <w:rPr>
          <w:rFonts w:ascii="Poppins ExtraLight" w:hAnsi="Poppins ExtraLight" w:cs="Poppins ExtraLight"/>
        </w:rPr>
        <w:t>Neural correlates of temporal complexity and synchrony during audiovisual correspondence detection</w:t>
      </w:r>
      <w:r w:rsidR="000D2F74">
        <w:br/>
      </w:r>
      <w:r w:rsidRPr="000159FA">
        <w:rPr>
          <w:i/>
        </w:rPr>
        <w:t>eNeuro</w:t>
      </w:r>
    </w:p>
    <w:p w14:paraId="4680B3C7" w14:textId="341BBDBF" w:rsidR="0082098A" w:rsidRDefault="00BE36AD" w:rsidP="00B95CBF">
      <w:pPr>
        <w:rPr>
          <w:i/>
        </w:rPr>
      </w:pPr>
      <w:r w:rsidRPr="00B9275E">
        <w:rPr>
          <w:rFonts w:cs="Poppins Light"/>
          <w:caps/>
          <w:spacing w:val="20"/>
          <w:szCs w:val="18"/>
        </w:rPr>
        <w:t>2017</w:t>
      </w:r>
      <w:r w:rsidRPr="00B9275E">
        <w:rPr>
          <w:rFonts w:cs="Poppins Light"/>
          <w:szCs w:val="18"/>
        </w:rPr>
        <w:t xml:space="preserve"> | Bret, A, Beffara B, </w:t>
      </w:r>
      <w:r w:rsidRPr="00B9275E">
        <w:rPr>
          <w:rFonts w:cs="Poppins Light"/>
          <w:b/>
          <w:szCs w:val="18"/>
        </w:rPr>
        <w:t>McFadyen J</w:t>
      </w:r>
      <w:r w:rsidRPr="00B9275E">
        <w:rPr>
          <w:rFonts w:cs="Poppins Light"/>
          <w:szCs w:val="18"/>
        </w:rPr>
        <w:t>, &amp; Mermillod M</w:t>
      </w:r>
      <w:r w:rsidR="000D2F74">
        <w:br/>
      </w:r>
      <w:r w:rsidRPr="00B9275E">
        <w:rPr>
          <w:rFonts w:ascii="Poppins ExtraLight" w:hAnsi="Poppins ExtraLight" w:cs="Poppins ExtraLight"/>
        </w:rPr>
        <w:t>Right wing authoritarianism is associated with race bias in face detection</w:t>
      </w:r>
      <w:r w:rsidR="000D2F74">
        <w:br/>
      </w:r>
      <w:r w:rsidRPr="000159FA">
        <w:rPr>
          <w:i/>
        </w:rPr>
        <w:t>PLoS One</w:t>
      </w:r>
    </w:p>
    <w:p w14:paraId="012FFB9B" w14:textId="0944AF63" w:rsidR="006D4D35" w:rsidRDefault="006D4D35" w:rsidP="00B95CBF">
      <w:pPr>
        <w:rPr>
          <w:i/>
        </w:rPr>
      </w:pPr>
      <w:r w:rsidRPr="00B9275E">
        <w:rPr>
          <w:rFonts w:cs="Poppins Light"/>
          <w:caps/>
          <w:spacing w:val="20"/>
          <w:szCs w:val="18"/>
        </w:rPr>
        <w:t>2017</w:t>
      </w:r>
      <w:r w:rsidRPr="00B9275E">
        <w:rPr>
          <w:rFonts w:cs="Poppins Light"/>
          <w:szCs w:val="18"/>
        </w:rPr>
        <w:t xml:space="preserve"> | </w:t>
      </w:r>
      <w:r w:rsidRPr="00B9275E">
        <w:rPr>
          <w:rFonts w:cs="Poppins Light"/>
          <w:b/>
          <w:szCs w:val="18"/>
        </w:rPr>
        <w:t>McFadyen J</w:t>
      </w:r>
      <w:r w:rsidRPr="00B9275E">
        <w:rPr>
          <w:rFonts w:cs="Poppins Light"/>
          <w:szCs w:val="18"/>
        </w:rPr>
        <w:t>, Mermillod M, Mattingley J B, Halász V, &amp; Garrido M I</w:t>
      </w:r>
      <w:r w:rsidRPr="000159FA">
        <w:br/>
      </w:r>
      <w:r w:rsidRPr="00B9275E">
        <w:rPr>
          <w:rFonts w:ascii="Poppins ExtraLight" w:hAnsi="Poppins ExtraLight" w:cs="Poppins ExtraLight"/>
        </w:rPr>
        <w:t>A rapid subcortical amygdala route for faces irrespective of spatial frequency and emotion</w:t>
      </w:r>
      <w:r w:rsidR="000D2F74">
        <w:br/>
      </w:r>
      <w:r w:rsidRPr="000159FA">
        <w:rPr>
          <w:i/>
        </w:rPr>
        <w:t>Journal of Neuroscience</w:t>
      </w:r>
    </w:p>
    <w:p w14:paraId="459E2FFF" w14:textId="1A2C4603" w:rsidR="00804EC1" w:rsidRPr="00B9275E" w:rsidRDefault="00804EC1" w:rsidP="00B95CBF">
      <w:pPr>
        <w:rPr>
          <w:rFonts w:cs="Poppins Light"/>
          <w:szCs w:val="18"/>
        </w:rPr>
      </w:pPr>
      <w:r w:rsidRPr="00B9275E">
        <w:rPr>
          <w:rFonts w:cs="Poppins Light"/>
          <w:caps/>
          <w:spacing w:val="20"/>
          <w:szCs w:val="18"/>
        </w:rPr>
        <w:t>2015</w:t>
      </w:r>
      <w:r w:rsidRPr="00B9275E">
        <w:rPr>
          <w:rFonts w:cs="Poppins Light"/>
          <w:szCs w:val="18"/>
        </w:rPr>
        <w:t xml:space="preserve"> | Bednark J G, Poonian S K, Palghat K, </w:t>
      </w:r>
      <w:r w:rsidRPr="00B9275E">
        <w:rPr>
          <w:rFonts w:cs="Poppins Light"/>
          <w:b/>
          <w:szCs w:val="18"/>
        </w:rPr>
        <w:t>McFadyen J</w:t>
      </w:r>
      <w:r w:rsidRPr="00B9275E">
        <w:rPr>
          <w:rFonts w:cs="Poppins Light"/>
          <w:szCs w:val="18"/>
        </w:rPr>
        <w:t>, &amp; Cunnington R</w:t>
      </w:r>
      <w:r w:rsidR="00B9275E">
        <w:rPr>
          <w:rFonts w:cs="Poppins Light"/>
          <w:szCs w:val="18"/>
        </w:rPr>
        <w:br/>
      </w:r>
      <w:r w:rsidRPr="00B9275E">
        <w:rPr>
          <w:rFonts w:ascii="Poppins ExtraLight" w:hAnsi="Poppins ExtraLight" w:cs="Poppins ExtraLight"/>
        </w:rPr>
        <w:t>Identity-specific predictions and implicit measures of agency</w:t>
      </w:r>
      <w:r w:rsidR="000D2F74">
        <w:br/>
      </w:r>
      <w:r w:rsidRPr="000159FA">
        <w:rPr>
          <w:i/>
        </w:rPr>
        <w:t>Psychology of Consciousness: Theory, Research, and Practice</w:t>
      </w:r>
    </w:p>
    <w:p w14:paraId="0FA2E559" w14:textId="18C78A0F" w:rsidR="005754B0" w:rsidRDefault="005754B0" w:rsidP="00B95CBF">
      <w:pPr>
        <w:rPr>
          <w:i/>
        </w:rPr>
      </w:pPr>
      <w:r w:rsidRPr="00B9275E">
        <w:rPr>
          <w:rFonts w:cs="Poppins Light"/>
          <w:caps/>
          <w:spacing w:val="20"/>
          <w:szCs w:val="18"/>
        </w:rPr>
        <w:t>2015</w:t>
      </w:r>
      <w:r w:rsidRPr="00B9275E">
        <w:rPr>
          <w:rFonts w:cs="Poppins Light"/>
          <w:szCs w:val="18"/>
        </w:rPr>
        <w:t xml:space="preserve"> | Cao Y, Contreras-Huerta L S, </w:t>
      </w:r>
      <w:r w:rsidRPr="00B9275E">
        <w:rPr>
          <w:rFonts w:cs="Poppins Light"/>
          <w:b/>
          <w:szCs w:val="18"/>
        </w:rPr>
        <w:t>McFadyen J</w:t>
      </w:r>
      <w:r w:rsidRPr="00B9275E">
        <w:rPr>
          <w:rFonts w:cs="Poppins Light"/>
          <w:szCs w:val="18"/>
        </w:rPr>
        <w:t>, &amp; Cunnington R</w:t>
      </w:r>
      <w:r w:rsidR="000D2F74">
        <w:br/>
      </w:r>
      <w:r w:rsidRPr="00B9275E">
        <w:rPr>
          <w:rFonts w:ascii="Poppins ExtraLight" w:hAnsi="Poppins ExtraLight" w:cs="Poppins ExtraLight"/>
        </w:rPr>
        <w:t>Racial bias in neural response to others’ pain is reduced with other-race</w:t>
      </w:r>
      <w:r w:rsidR="000D2F74" w:rsidRPr="00B9275E">
        <w:rPr>
          <w:rFonts w:ascii="Poppins ExtraLight" w:hAnsi="Poppins ExtraLight" w:cs="Poppins ExtraLight"/>
        </w:rPr>
        <w:t xml:space="preserve"> </w:t>
      </w:r>
      <w:r w:rsidRPr="00B9275E">
        <w:rPr>
          <w:rFonts w:ascii="Poppins ExtraLight" w:hAnsi="Poppins ExtraLight" w:cs="Poppins ExtraLight"/>
        </w:rPr>
        <w:t>contact</w:t>
      </w:r>
      <w:r w:rsidR="000D2F74">
        <w:br/>
      </w:r>
      <w:r w:rsidRPr="000159FA">
        <w:rPr>
          <w:i/>
        </w:rPr>
        <w:t>Cortex</w:t>
      </w:r>
    </w:p>
    <w:p w14:paraId="762A1581" w14:textId="31A6A91E" w:rsidR="00B95CBF" w:rsidRDefault="00B95CBF" w:rsidP="00B95CBF">
      <w:pPr>
        <w:rPr>
          <w:i/>
        </w:rPr>
      </w:pPr>
      <w:r w:rsidRPr="00B9275E">
        <w:rPr>
          <w:rFonts w:cs="Poppins Light"/>
          <w:caps/>
          <w:spacing w:val="20"/>
          <w:szCs w:val="18"/>
        </w:rPr>
        <w:t>2015</w:t>
      </w:r>
      <w:r w:rsidRPr="00B9275E">
        <w:rPr>
          <w:rFonts w:cs="Poppins Light"/>
          <w:szCs w:val="18"/>
        </w:rPr>
        <w:t xml:space="preserve"> | Poonian S K, </w:t>
      </w:r>
      <w:r w:rsidRPr="00B9275E">
        <w:rPr>
          <w:rFonts w:cs="Poppins Light"/>
          <w:b/>
          <w:szCs w:val="18"/>
        </w:rPr>
        <w:t>McFadyen J</w:t>
      </w:r>
      <w:r w:rsidRPr="00B9275E">
        <w:rPr>
          <w:rFonts w:cs="Poppins Light"/>
          <w:szCs w:val="18"/>
        </w:rPr>
        <w:t>, Ogden J, &amp; Cunnington R</w:t>
      </w:r>
      <w:r w:rsidR="000D2F74">
        <w:br/>
      </w:r>
      <w:r w:rsidRPr="00B9275E">
        <w:rPr>
          <w:rFonts w:ascii="Poppins ExtraLight" w:hAnsi="Poppins ExtraLight" w:cs="Poppins ExtraLight"/>
        </w:rPr>
        <w:t>Implicit agency in observed actions: Evidence for N1 suppression of tones caused by self-made and observed actions</w:t>
      </w:r>
      <w:r w:rsidR="000D2F74">
        <w:br/>
      </w:r>
      <w:r w:rsidRPr="000159FA">
        <w:rPr>
          <w:i/>
        </w:rPr>
        <w:t>Journal of Cognitive Neuroscience</w:t>
      </w:r>
    </w:p>
    <w:p w14:paraId="61B2A0D0" w14:textId="1CD03F41" w:rsidR="006C6BFE" w:rsidRDefault="006C6BFE">
      <w:pPr>
        <w:rPr>
          <w:iCs/>
        </w:rPr>
      </w:pPr>
      <w:r>
        <w:rPr>
          <w:iCs/>
        </w:rPr>
        <w:br w:type="page"/>
      </w:r>
    </w:p>
    <w:p w14:paraId="7C176578" w14:textId="76C41CEF" w:rsidR="006C6BFE" w:rsidRDefault="006C6BFE" w:rsidP="006C6BFE">
      <w:pPr>
        <w:pStyle w:val="Heading1"/>
      </w:pPr>
      <w:r>
        <w:lastRenderedPageBreak/>
        <w:t>Conference Presentations</w:t>
      </w:r>
    </w:p>
    <w:p w14:paraId="5C96E413" w14:textId="6113683A" w:rsidR="006C6BFE" w:rsidRPr="004F7AF8" w:rsidRDefault="006C6BFE" w:rsidP="006C6BFE">
      <w:pPr>
        <w:rPr>
          <w:sz w:val="2"/>
          <w:szCs w:val="6"/>
        </w:rPr>
      </w:pPr>
    </w:p>
    <w:p w14:paraId="2AA567C0" w14:textId="77777777" w:rsidR="009D39A9" w:rsidRDefault="009D39A9" w:rsidP="007E6B3E">
      <w:pPr>
        <w:jc w:val="center"/>
        <w:rPr>
          <w:sz w:val="16"/>
          <w:szCs w:val="21"/>
        </w:rPr>
        <w:sectPr w:rsidR="009D39A9" w:rsidSect="0050246B">
          <w:footerReference w:type="default" r:id="rId15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A6594A" w14:textId="588E9AE7" w:rsidR="00006347" w:rsidRPr="009D39A9" w:rsidRDefault="004965B6" w:rsidP="00006347">
      <w:pPr>
        <w:jc w:val="center"/>
        <w:rPr>
          <w:rFonts w:ascii="Poppins ExtraLight" w:hAnsi="Poppins ExtraLight" w:cs="Poppins ExtraLight"/>
          <w:sz w:val="16"/>
          <w:szCs w:val="20"/>
        </w:rPr>
      </w:pPr>
      <w:r>
        <w:rPr>
          <w:sz w:val="16"/>
          <w:szCs w:val="21"/>
        </w:rPr>
        <w:t>Donders Institute Autism Symposium</w:t>
      </w:r>
      <w:r w:rsidR="00006347" w:rsidRPr="009D39A9">
        <w:rPr>
          <w:sz w:val="16"/>
          <w:szCs w:val="21"/>
        </w:rPr>
        <w:br/>
      </w:r>
      <w:r w:rsidR="00006347" w:rsidRPr="009D39A9">
        <w:rPr>
          <w:noProof/>
          <w:sz w:val="16"/>
          <w:szCs w:val="21"/>
        </w:rPr>
        <w:drawing>
          <wp:inline distT="0" distB="0" distL="0" distR="0" wp14:anchorId="06BC394A" wp14:editId="7DEE7158">
            <wp:extent cx="176309" cy="146304"/>
            <wp:effectExtent l="0" t="0" r="0" b="6350"/>
            <wp:docPr id="28" name="Graphic 28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6347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</w:t>
      </w:r>
      <w:r w:rsidR="00D547DD">
        <w:rPr>
          <w:rFonts w:ascii="Poppins ExtraLight" w:hAnsi="Poppins ExtraLight" w:cs="Poppins ExtraLight"/>
          <w:i/>
          <w:iCs/>
          <w:sz w:val="16"/>
          <w:szCs w:val="20"/>
        </w:rPr>
        <w:t>2021</w:t>
      </w:r>
      <w:r w:rsidR="00006347" w:rsidRPr="009D39A9">
        <w:rPr>
          <w:noProof/>
          <w:sz w:val="16"/>
          <w:szCs w:val="21"/>
        </w:rPr>
        <w:t xml:space="preserve"> </w:t>
      </w:r>
      <w:r w:rsidR="00006347" w:rsidRPr="009D39A9">
        <w:rPr>
          <w:noProof/>
          <w:sz w:val="16"/>
          <w:szCs w:val="21"/>
        </w:rPr>
        <w:drawing>
          <wp:inline distT="0" distB="0" distL="0" distR="0" wp14:anchorId="3F7F3647" wp14:editId="0E521EA2">
            <wp:extent cx="192476" cy="146304"/>
            <wp:effectExtent l="0" t="0" r="0" b="6350"/>
            <wp:docPr id="30" name="Graphic 30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47DD">
        <w:rPr>
          <w:rFonts w:ascii="Poppins ExtraLight" w:hAnsi="Poppins ExtraLight" w:cs="Poppins ExtraLight"/>
          <w:i/>
          <w:iCs/>
          <w:sz w:val="16"/>
          <w:szCs w:val="20"/>
        </w:rPr>
        <w:t>Virtual</w:t>
      </w:r>
      <w:r w:rsidR="00006347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</w:t>
      </w:r>
      <w:r w:rsidR="00006347"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="00006347"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7F6DE259" wp14:editId="359164B2">
            <wp:extent cx="152966" cy="152966"/>
            <wp:effectExtent l="0" t="0" r="0" b="0"/>
            <wp:docPr id="31" name="Graphic 31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347" w:rsidRPr="009D39A9">
        <w:rPr>
          <w:rFonts w:ascii="Poppins ExtraLight" w:hAnsi="Poppins ExtraLight" w:cs="Poppins ExtraLight"/>
          <w:sz w:val="16"/>
          <w:szCs w:val="20"/>
        </w:rPr>
        <w:t>Presentation</w:t>
      </w:r>
      <w:r w:rsidR="00D547DD">
        <w:rPr>
          <w:rFonts w:ascii="Poppins ExtraLight" w:hAnsi="Poppins ExtraLight" w:cs="Poppins ExtraLight"/>
          <w:sz w:val="16"/>
          <w:szCs w:val="20"/>
        </w:rPr>
        <w:t xml:space="preserve"> (invited)</w:t>
      </w:r>
    </w:p>
    <w:p w14:paraId="3A99CD83" w14:textId="2BBEFA21" w:rsidR="004063CB" w:rsidRPr="009D39A9" w:rsidRDefault="004063CB" w:rsidP="004063CB">
      <w:pPr>
        <w:jc w:val="center"/>
        <w:rPr>
          <w:rFonts w:ascii="Poppins ExtraLight" w:hAnsi="Poppins ExtraLight" w:cs="Poppins ExtraLight"/>
          <w:sz w:val="16"/>
          <w:szCs w:val="20"/>
        </w:rPr>
      </w:pPr>
      <w:r>
        <w:rPr>
          <w:sz w:val="16"/>
          <w:szCs w:val="21"/>
        </w:rPr>
        <w:t>Affective Brain Meeting</w:t>
      </w:r>
      <w:r w:rsidRPr="009D39A9">
        <w:rPr>
          <w:sz w:val="16"/>
          <w:szCs w:val="21"/>
        </w:rPr>
        <w:br/>
      </w:r>
      <w:r w:rsidRPr="009D39A9">
        <w:rPr>
          <w:noProof/>
          <w:sz w:val="16"/>
          <w:szCs w:val="21"/>
        </w:rPr>
        <w:drawing>
          <wp:inline distT="0" distB="0" distL="0" distR="0" wp14:anchorId="396DE418" wp14:editId="47D44DD3">
            <wp:extent cx="176309" cy="146304"/>
            <wp:effectExtent l="0" t="0" r="0" b="6350"/>
            <wp:docPr id="16" name="Graphic 16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2019</w:t>
      </w:r>
      <w:r w:rsidRPr="009D39A9">
        <w:rPr>
          <w:noProof/>
          <w:sz w:val="16"/>
          <w:szCs w:val="21"/>
        </w:rPr>
        <w:t xml:space="preserve"> </w:t>
      </w:r>
      <w:r w:rsidRPr="009D39A9">
        <w:rPr>
          <w:noProof/>
          <w:sz w:val="16"/>
          <w:szCs w:val="21"/>
        </w:rPr>
        <w:drawing>
          <wp:inline distT="0" distB="0" distL="0" distR="0" wp14:anchorId="36BA8114" wp14:editId="2BF6A58C">
            <wp:extent cx="192476" cy="146304"/>
            <wp:effectExtent l="0" t="0" r="0" b="6350"/>
            <wp:docPr id="17" name="Graphic 1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London, United Kingdom </w:t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3039B810" wp14:editId="31570D3D">
            <wp:extent cx="152966" cy="152966"/>
            <wp:effectExtent l="0" t="0" r="0" b="0"/>
            <wp:docPr id="18" name="Graphic 18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sz w:val="16"/>
          <w:szCs w:val="20"/>
        </w:rPr>
        <w:t>Presentation</w:t>
      </w:r>
      <w:r w:rsidR="002C27CB">
        <w:rPr>
          <w:rFonts w:ascii="Poppins ExtraLight" w:hAnsi="Poppins ExtraLight" w:cs="Poppins ExtraLight"/>
          <w:sz w:val="16"/>
          <w:szCs w:val="20"/>
        </w:rPr>
        <w:t xml:space="preserve"> (invited)</w:t>
      </w:r>
    </w:p>
    <w:p w14:paraId="1F076BF8" w14:textId="01DA3164" w:rsidR="007E6B3E" w:rsidRPr="009D39A9" w:rsidRDefault="007E6B3E" w:rsidP="007E6B3E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Max Planck Computational Psychiatry Seminar</w:t>
      </w:r>
      <w:r w:rsidRPr="009D39A9">
        <w:rPr>
          <w:sz w:val="16"/>
          <w:szCs w:val="21"/>
        </w:rPr>
        <w:br/>
      </w:r>
      <w:r w:rsidRPr="009D39A9">
        <w:rPr>
          <w:noProof/>
          <w:sz w:val="16"/>
          <w:szCs w:val="21"/>
        </w:rPr>
        <w:drawing>
          <wp:inline distT="0" distB="0" distL="0" distR="0" wp14:anchorId="7AC5DF09" wp14:editId="140A4339">
            <wp:extent cx="176309" cy="146304"/>
            <wp:effectExtent l="0" t="0" r="0" b="6350"/>
            <wp:docPr id="1" name="Graphic 1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2019</w:t>
      </w:r>
      <w:r w:rsidRPr="009D39A9">
        <w:rPr>
          <w:noProof/>
          <w:sz w:val="16"/>
          <w:szCs w:val="21"/>
        </w:rPr>
        <w:t xml:space="preserve"> </w:t>
      </w:r>
      <w:r w:rsidRPr="009D39A9">
        <w:rPr>
          <w:noProof/>
          <w:sz w:val="16"/>
          <w:szCs w:val="21"/>
        </w:rPr>
        <w:drawing>
          <wp:inline distT="0" distB="0" distL="0" distR="0" wp14:anchorId="68C1AB5C" wp14:editId="68D7D777">
            <wp:extent cx="192476" cy="146304"/>
            <wp:effectExtent l="0" t="0" r="0" b="6350"/>
            <wp:docPr id="10" name="Graphic 10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London, United Kingdom </w:t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3B71D16A" wp14:editId="187B998A">
            <wp:extent cx="152966" cy="152966"/>
            <wp:effectExtent l="0" t="0" r="0" b="0"/>
            <wp:docPr id="11" name="Graphic 11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sz w:val="16"/>
          <w:szCs w:val="20"/>
        </w:rPr>
        <w:t>Presentation</w:t>
      </w:r>
    </w:p>
    <w:p w14:paraId="025FB9D5" w14:textId="2E1E81A5" w:rsidR="005A030E" w:rsidRPr="009D39A9" w:rsidRDefault="005A030E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Australasian Cognitive Neuroscience Society Conference</w:t>
      </w:r>
      <w:r w:rsidRPr="009D39A9">
        <w:rPr>
          <w:sz w:val="16"/>
          <w:szCs w:val="21"/>
        </w:rPr>
        <w:br/>
      </w:r>
      <w:r w:rsidRPr="009D39A9">
        <w:rPr>
          <w:noProof/>
          <w:sz w:val="16"/>
          <w:szCs w:val="21"/>
        </w:rPr>
        <w:drawing>
          <wp:inline distT="0" distB="0" distL="0" distR="0" wp14:anchorId="2D68CD43" wp14:editId="2897559D">
            <wp:extent cx="176309" cy="146304"/>
            <wp:effectExtent l="0" t="0" r="0" b="6350"/>
            <wp:docPr id="61" name="Graphic 61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2018</w:t>
      </w:r>
      <w:r w:rsidRPr="009D39A9">
        <w:rPr>
          <w:noProof/>
          <w:sz w:val="16"/>
          <w:szCs w:val="21"/>
        </w:rPr>
        <w:t xml:space="preserve"> </w:t>
      </w:r>
      <w:r w:rsidRPr="009D39A9">
        <w:rPr>
          <w:noProof/>
          <w:sz w:val="16"/>
          <w:szCs w:val="21"/>
        </w:rPr>
        <w:drawing>
          <wp:inline distT="0" distB="0" distL="0" distR="0" wp14:anchorId="50BC4372" wp14:editId="61745D54">
            <wp:extent cx="192476" cy="146304"/>
            <wp:effectExtent l="0" t="0" r="0" b="6350"/>
            <wp:docPr id="62" name="Graphic 62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Melbourne, Australia </w:t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482D5574" wp14:editId="0E34193D">
            <wp:extent cx="152966" cy="152966"/>
            <wp:effectExtent l="0" t="0" r="0" b="0"/>
            <wp:docPr id="63" name="Graphic 63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sz w:val="16"/>
          <w:szCs w:val="20"/>
        </w:rPr>
        <w:t>Presentation</w:t>
      </w:r>
    </w:p>
    <w:p w14:paraId="409258C1" w14:textId="367E4E84" w:rsidR="005F32AC" w:rsidRPr="009D39A9" w:rsidRDefault="001965C6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Association for the Scientific Study of Consciousness</w:t>
      </w:r>
      <w:r w:rsidR="00137A1C">
        <w:rPr>
          <w:sz w:val="16"/>
          <w:szCs w:val="21"/>
        </w:rPr>
        <w:t xml:space="preserve"> </w:t>
      </w:r>
      <w:r w:rsidRPr="009D39A9">
        <w:rPr>
          <w:sz w:val="16"/>
          <w:szCs w:val="21"/>
        </w:rPr>
        <w:br/>
      </w:r>
      <w:r w:rsidR="00706BEC" w:rsidRPr="009D39A9">
        <w:rPr>
          <w:noProof/>
          <w:sz w:val="16"/>
          <w:szCs w:val="21"/>
        </w:rPr>
        <w:drawing>
          <wp:inline distT="0" distB="0" distL="0" distR="0" wp14:anchorId="14DEA04F" wp14:editId="3BB8B737">
            <wp:extent cx="176309" cy="146304"/>
            <wp:effectExtent l="0" t="0" r="0" b="6350"/>
            <wp:docPr id="26" name="Graphic 26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6BEC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</w:t>
      </w:r>
      <w:r w:rsidR="000A145A" w:rsidRPr="009D39A9">
        <w:rPr>
          <w:rFonts w:ascii="Poppins ExtraLight" w:hAnsi="Poppins ExtraLight" w:cs="Poppins ExtraLight"/>
          <w:i/>
          <w:iCs/>
          <w:sz w:val="16"/>
          <w:szCs w:val="20"/>
        </w:rPr>
        <w:t>8</w:t>
      </w:r>
      <w:r w:rsidR="00706BEC" w:rsidRPr="009D39A9">
        <w:rPr>
          <w:noProof/>
          <w:sz w:val="16"/>
          <w:szCs w:val="21"/>
        </w:rPr>
        <w:t xml:space="preserve"> </w:t>
      </w:r>
      <w:r w:rsidRPr="009D39A9">
        <w:rPr>
          <w:noProof/>
          <w:sz w:val="16"/>
          <w:szCs w:val="21"/>
        </w:rPr>
        <w:drawing>
          <wp:inline distT="0" distB="0" distL="0" distR="0" wp14:anchorId="2AF68D3A" wp14:editId="4F94B1A0">
            <wp:extent cx="192476" cy="146304"/>
            <wp:effectExtent l="0" t="0" r="0" b="6350"/>
            <wp:docPr id="25" name="Graphic 2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6BEC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Krakow, Poland </w:t>
      </w:r>
      <w:r w:rsidR="00915A59"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39B9C51A" wp14:editId="2C8BC5D4">
            <wp:extent cx="152966" cy="152966"/>
            <wp:effectExtent l="0" t="0" r="0" b="0"/>
            <wp:docPr id="29" name="Graphic 29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A59" w:rsidRPr="009D39A9">
        <w:rPr>
          <w:rFonts w:ascii="Poppins ExtraLight" w:hAnsi="Poppins ExtraLight" w:cs="Poppins ExtraLight"/>
          <w:sz w:val="16"/>
          <w:szCs w:val="20"/>
        </w:rPr>
        <w:t>Presentation</w:t>
      </w:r>
    </w:p>
    <w:p w14:paraId="1FED331D" w14:textId="4E80991A" w:rsidR="00E22C7D" w:rsidRPr="009D39A9" w:rsidRDefault="00370534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 xml:space="preserve">Systems and Computational Neuroscience Down Under </w:t>
      </w:r>
      <w:r w:rsidR="00E22C7D" w:rsidRPr="009D39A9">
        <w:rPr>
          <w:sz w:val="16"/>
          <w:szCs w:val="21"/>
        </w:rPr>
        <w:br/>
      </w:r>
      <w:r w:rsidR="00E22C7D" w:rsidRPr="009D39A9">
        <w:rPr>
          <w:noProof/>
          <w:sz w:val="16"/>
          <w:szCs w:val="21"/>
        </w:rPr>
        <w:drawing>
          <wp:inline distT="0" distB="0" distL="0" distR="0" wp14:anchorId="69CEAD02" wp14:editId="38D01EE3">
            <wp:extent cx="176309" cy="146304"/>
            <wp:effectExtent l="0" t="0" r="0" b="6350"/>
            <wp:docPr id="34" name="Graphic 34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C7D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</w:t>
      </w:r>
      <w:r w:rsidR="00492919" w:rsidRPr="009D39A9">
        <w:rPr>
          <w:rFonts w:ascii="Poppins ExtraLight" w:hAnsi="Poppins ExtraLight" w:cs="Poppins ExtraLight"/>
          <w:i/>
          <w:iCs/>
          <w:sz w:val="16"/>
          <w:szCs w:val="20"/>
        </w:rPr>
        <w:t>7</w:t>
      </w:r>
      <w:r w:rsidR="00E22C7D" w:rsidRPr="009D39A9">
        <w:rPr>
          <w:noProof/>
          <w:sz w:val="16"/>
          <w:szCs w:val="21"/>
        </w:rPr>
        <w:t xml:space="preserve"> </w:t>
      </w:r>
      <w:r w:rsidR="00E22C7D" w:rsidRPr="009D39A9">
        <w:rPr>
          <w:noProof/>
          <w:sz w:val="16"/>
          <w:szCs w:val="21"/>
        </w:rPr>
        <w:drawing>
          <wp:inline distT="0" distB="0" distL="0" distR="0" wp14:anchorId="233DB94B" wp14:editId="11FA2906">
            <wp:extent cx="192476" cy="146304"/>
            <wp:effectExtent l="0" t="0" r="0" b="6350"/>
            <wp:docPr id="35" name="Graphic 3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2919" w:rsidRPr="009D39A9">
        <w:rPr>
          <w:rFonts w:ascii="Poppins ExtraLight" w:hAnsi="Poppins ExtraLight" w:cs="Poppins ExtraLight"/>
          <w:i/>
          <w:iCs/>
          <w:sz w:val="16"/>
          <w:szCs w:val="20"/>
        </w:rPr>
        <w:t>Brisbane, Australia</w:t>
      </w:r>
      <w:r w:rsidR="00E22C7D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</w:t>
      </w:r>
      <w:r w:rsidR="00E22C7D"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="00E22C7D"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45047630" wp14:editId="5736F351">
            <wp:extent cx="195802" cy="125095"/>
            <wp:effectExtent l="0" t="0" r="0" b="8255"/>
            <wp:docPr id="27" name="Graphic 27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acher.sv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t="17361" b="18750"/>
                    <a:stretch/>
                  </pic:blipFill>
                  <pic:spPr bwMode="auto">
                    <a:xfrm>
                      <a:off x="0" y="0"/>
                      <a:ext cx="201554" cy="12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C7D" w:rsidRPr="009D39A9">
        <w:rPr>
          <w:rFonts w:ascii="Poppins ExtraLight" w:hAnsi="Poppins ExtraLight" w:cs="Poppins ExtraLight"/>
          <w:sz w:val="16"/>
          <w:szCs w:val="20"/>
        </w:rPr>
        <w:t xml:space="preserve"> Poster</w:t>
      </w:r>
    </w:p>
    <w:p w14:paraId="71ECEE50" w14:textId="66D05970" w:rsidR="00492919" w:rsidRPr="009D39A9" w:rsidRDefault="00B772AB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International Cognitive Neuroscience Conference</w:t>
      </w:r>
      <w:r w:rsidR="00492919" w:rsidRPr="009D39A9">
        <w:rPr>
          <w:sz w:val="16"/>
          <w:szCs w:val="21"/>
        </w:rPr>
        <w:br/>
      </w:r>
      <w:r w:rsidR="00492919" w:rsidRPr="009D39A9">
        <w:rPr>
          <w:noProof/>
          <w:sz w:val="16"/>
          <w:szCs w:val="21"/>
        </w:rPr>
        <w:drawing>
          <wp:inline distT="0" distB="0" distL="0" distR="0" wp14:anchorId="297F5765" wp14:editId="1548907D">
            <wp:extent cx="176309" cy="146304"/>
            <wp:effectExtent l="0" t="0" r="0" b="6350"/>
            <wp:docPr id="37" name="Graphic 37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2919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2017</w:t>
      </w:r>
      <w:r w:rsidR="00492919" w:rsidRPr="009D39A9">
        <w:rPr>
          <w:noProof/>
          <w:sz w:val="16"/>
          <w:szCs w:val="21"/>
        </w:rPr>
        <w:t xml:space="preserve"> </w:t>
      </w:r>
      <w:r w:rsidR="00492919" w:rsidRPr="009D39A9">
        <w:rPr>
          <w:noProof/>
          <w:sz w:val="16"/>
          <w:szCs w:val="21"/>
        </w:rPr>
        <w:drawing>
          <wp:inline distT="0" distB="0" distL="0" distR="0" wp14:anchorId="1BDBDA3D" wp14:editId="5C500CEE">
            <wp:extent cx="192476" cy="146304"/>
            <wp:effectExtent l="0" t="0" r="0" b="6350"/>
            <wp:docPr id="38" name="Graphic 38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343B" w:rsidRPr="009D39A9">
        <w:rPr>
          <w:rFonts w:ascii="Poppins ExtraLight" w:hAnsi="Poppins ExtraLight" w:cs="Poppins ExtraLight"/>
          <w:i/>
          <w:iCs/>
          <w:sz w:val="16"/>
          <w:szCs w:val="20"/>
        </w:rPr>
        <w:t>Amsterdam</w:t>
      </w:r>
      <w:r w:rsidR="00492919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, </w:t>
      </w:r>
      <w:r w:rsidR="0096343B" w:rsidRPr="009D39A9">
        <w:rPr>
          <w:rFonts w:ascii="Poppins ExtraLight" w:hAnsi="Poppins ExtraLight" w:cs="Poppins ExtraLight"/>
          <w:i/>
          <w:iCs/>
          <w:sz w:val="16"/>
          <w:szCs w:val="20"/>
        </w:rPr>
        <w:t>Netherlands</w:t>
      </w:r>
      <w:r w:rsidR="00492919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</w:t>
      </w:r>
      <w:r w:rsidR="00492919"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="00492919"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060CFE33" wp14:editId="3B80A80B">
            <wp:extent cx="195802" cy="125095"/>
            <wp:effectExtent l="0" t="0" r="0" b="8255"/>
            <wp:docPr id="39" name="Graphic 39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acher.sv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t="17361" b="18750"/>
                    <a:stretch/>
                  </pic:blipFill>
                  <pic:spPr bwMode="auto">
                    <a:xfrm>
                      <a:off x="0" y="0"/>
                      <a:ext cx="201554" cy="12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2919" w:rsidRPr="009D39A9">
        <w:rPr>
          <w:rFonts w:ascii="Poppins ExtraLight" w:hAnsi="Poppins ExtraLight" w:cs="Poppins ExtraLight"/>
          <w:sz w:val="16"/>
          <w:szCs w:val="20"/>
        </w:rPr>
        <w:t xml:space="preserve"> Poster</w:t>
      </w:r>
    </w:p>
    <w:p w14:paraId="655E5768" w14:textId="6D29D26A" w:rsidR="0096343B" w:rsidRPr="009D39A9" w:rsidRDefault="00BF401F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Centre for Integrative Brain Function, Annual Meeting</w:t>
      </w:r>
      <w:r w:rsidR="0096343B" w:rsidRPr="009D39A9">
        <w:rPr>
          <w:sz w:val="16"/>
          <w:szCs w:val="21"/>
        </w:rPr>
        <w:br/>
      </w:r>
      <w:r w:rsidR="0096343B" w:rsidRPr="009D39A9">
        <w:rPr>
          <w:noProof/>
          <w:sz w:val="16"/>
          <w:szCs w:val="21"/>
        </w:rPr>
        <w:drawing>
          <wp:inline distT="0" distB="0" distL="0" distR="0" wp14:anchorId="6F4C2AE9" wp14:editId="58172FB1">
            <wp:extent cx="176309" cy="146304"/>
            <wp:effectExtent l="0" t="0" r="0" b="6350"/>
            <wp:docPr id="40" name="Graphic 40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343B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</w:t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>6</w:t>
      </w:r>
      <w:r w:rsidR="0096343B" w:rsidRPr="009D39A9">
        <w:rPr>
          <w:noProof/>
          <w:sz w:val="16"/>
          <w:szCs w:val="21"/>
        </w:rPr>
        <w:t xml:space="preserve"> </w:t>
      </w:r>
      <w:r w:rsidR="0096343B" w:rsidRPr="009D39A9">
        <w:rPr>
          <w:noProof/>
          <w:sz w:val="16"/>
          <w:szCs w:val="21"/>
        </w:rPr>
        <w:drawing>
          <wp:inline distT="0" distB="0" distL="0" distR="0" wp14:anchorId="0C8D8DAB" wp14:editId="2D808FF8">
            <wp:extent cx="192476" cy="146304"/>
            <wp:effectExtent l="0" t="0" r="0" b="6350"/>
            <wp:docPr id="41" name="Graphic 4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>Hobart</w:t>
      </w:r>
      <w:r w:rsidR="0096343B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, Australia </w:t>
      </w:r>
      <w:r w:rsidR="0096343B"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787A249D" wp14:editId="00DBA1D6">
            <wp:extent cx="152966" cy="152966"/>
            <wp:effectExtent l="0" t="0" r="0" b="0"/>
            <wp:docPr id="43" name="Graphic 43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sz w:val="16"/>
          <w:szCs w:val="20"/>
        </w:rPr>
        <w:t>Presentation</w:t>
      </w:r>
    </w:p>
    <w:p w14:paraId="79571735" w14:textId="2696F027" w:rsidR="00DB33EF" w:rsidRPr="009D39A9" w:rsidRDefault="00DB33EF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Australasian Cognitive Neuroscience Society Conference</w:t>
      </w:r>
      <w:r w:rsidRPr="009D39A9">
        <w:rPr>
          <w:sz w:val="16"/>
          <w:szCs w:val="21"/>
        </w:rPr>
        <w:br/>
      </w:r>
      <w:r w:rsidRPr="009D39A9">
        <w:rPr>
          <w:noProof/>
          <w:sz w:val="16"/>
          <w:szCs w:val="21"/>
        </w:rPr>
        <w:drawing>
          <wp:inline distT="0" distB="0" distL="0" distR="0" wp14:anchorId="1D224ACF" wp14:editId="479CB919">
            <wp:extent cx="176309" cy="146304"/>
            <wp:effectExtent l="0" t="0" r="0" b="6350"/>
            <wp:docPr id="44" name="Graphic 44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2016</w:t>
      </w:r>
      <w:r w:rsidRPr="009D39A9">
        <w:rPr>
          <w:noProof/>
          <w:sz w:val="16"/>
          <w:szCs w:val="21"/>
        </w:rPr>
        <w:t xml:space="preserve"> </w:t>
      </w:r>
      <w:r w:rsidRPr="009D39A9">
        <w:rPr>
          <w:noProof/>
          <w:sz w:val="16"/>
          <w:szCs w:val="21"/>
        </w:rPr>
        <w:drawing>
          <wp:inline distT="0" distB="0" distL="0" distR="0" wp14:anchorId="6275BC03" wp14:editId="59BAA750">
            <wp:extent cx="192476" cy="146304"/>
            <wp:effectExtent l="0" t="0" r="0" b="6350"/>
            <wp:docPr id="45" name="Graphic 4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Shoal Bay, Australia </w:t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68B19B4D" wp14:editId="009FC0C1">
            <wp:extent cx="152966" cy="152966"/>
            <wp:effectExtent l="0" t="0" r="0" b="0"/>
            <wp:docPr id="47" name="Graphic 47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sz w:val="16"/>
          <w:szCs w:val="20"/>
        </w:rPr>
        <w:t>Symposium</w:t>
      </w:r>
    </w:p>
    <w:p w14:paraId="2C394EE7" w14:textId="7EB4C969" w:rsidR="00D520CF" w:rsidRPr="009D39A9" w:rsidRDefault="00D520CF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Organisation for Human Brain Mapping Conference</w:t>
      </w:r>
      <w:r w:rsidRPr="009D39A9">
        <w:rPr>
          <w:sz w:val="16"/>
          <w:szCs w:val="21"/>
        </w:rPr>
        <w:br/>
      </w:r>
      <w:r w:rsidRPr="009D39A9">
        <w:rPr>
          <w:noProof/>
          <w:sz w:val="16"/>
          <w:szCs w:val="21"/>
        </w:rPr>
        <w:drawing>
          <wp:inline distT="0" distB="0" distL="0" distR="0" wp14:anchorId="2D94AD17" wp14:editId="3BC11589">
            <wp:extent cx="176309" cy="146304"/>
            <wp:effectExtent l="0" t="0" r="0" b="6350"/>
            <wp:docPr id="48" name="Graphic 48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2016</w:t>
      </w:r>
      <w:r w:rsidRPr="009D39A9">
        <w:rPr>
          <w:noProof/>
          <w:sz w:val="16"/>
          <w:szCs w:val="21"/>
        </w:rPr>
        <w:t xml:space="preserve"> </w:t>
      </w:r>
      <w:r w:rsidRPr="009D39A9">
        <w:rPr>
          <w:noProof/>
          <w:sz w:val="16"/>
          <w:szCs w:val="21"/>
        </w:rPr>
        <w:drawing>
          <wp:inline distT="0" distB="0" distL="0" distR="0" wp14:anchorId="7963FBDD" wp14:editId="0BC237FD">
            <wp:extent cx="192476" cy="146304"/>
            <wp:effectExtent l="0" t="0" r="0" b="6350"/>
            <wp:docPr id="49" name="Graphic 4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Geneva, Switzerland </w:t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34EA8B33" wp14:editId="24EAF666">
            <wp:extent cx="195802" cy="125095"/>
            <wp:effectExtent l="0" t="0" r="0" b="8255"/>
            <wp:docPr id="50" name="Graphic 50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acher.sv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t="17361" b="18750"/>
                    <a:stretch/>
                  </pic:blipFill>
                  <pic:spPr bwMode="auto">
                    <a:xfrm>
                      <a:off x="0" y="0"/>
                      <a:ext cx="201554" cy="12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Poster</w:t>
      </w:r>
    </w:p>
    <w:p w14:paraId="02464DF6" w14:textId="221178F1" w:rsidR="00D937D7" w:rsidRPr="009D39A9" w:rsidRDefault="00D937D7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 xml:space="preserve">Systems and Computational Neuroscience Down Under </w:t>
      </w:r>
      <w:r w:rsidRPr="009D39A9">
        <w:rPr>
          <w:sz w:val="16"/>
          <w:szCs w:val="21"/>
        </w:rPr>
        <w:br/>
      </w:r>
      <w:r w:rsidRPr="009D39A9">
        <w:rPr>
          <w:noProof/>
          <w:sz w:val="16"/>
          <w:szCs w:val="21"/>
        </w:rPr>
        <w:drawing>
          <wp:inline distT="0" distB="0" distL="0" distR="0" wp14:anchorId="5E298532" wp14:editId="79E7BD28">
            <wp:extent cx="176309" cy="146304"/>
            <wp:effectExtent l="0" t="0" r="0" b="6350"/>
            <wp:docPr id="51" name="Graphic 51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2015</w:t>
      </w:r>
      <w:r w:rsidRPr="009D39A9">
        <w:rPr>
          <w:noProof/>
          <w:sz w:val="16"/>
          <w:szCs w:val="21"/>
        </w:rPr>
        <w:t xml:space="preserve"> </w:t>
      </w:r>
      <w:r w:rsidRPr="009D39A9">
        <w:rPr>
          <w:noProof/>
          <w:sz w:val="16"/>
          <w:szCs w:val="21"/>
        </w:rPr>
        <w:drawing>
          <wp:inline distT="0" distB="0" distL="0" distR="0" wp14:anchorId="4A50B140" wp14:editId="14ACB8B2">
            <wp:extent cx="192476" cy="146304"/>
            <wp:effectExtent l="0" t="0" r="0" b="6350"/>
            <wp:docPr id="52" name="Graphic 52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Brisbane, Australia </w:t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41365357" wp14:editId="5C27FFCE">
            <wp:extent cx="195802" cy="125095"/>
            <wp:effectExtent l="0" t="0" r="0" b="8255"/>
            <wp:docPr id="53" name="Graphic 53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acher.sv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t="17361" b="18750"/>
                    <a:stretch/>
                  </pic:blipFill>
                  <pic:spPr bwMode="auto">
                    <a:xfrm>
                      <a:off x="0" y="0"/>
                      <a:ext cx="201554" cy="12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Poster</w:t>
      </w:r>
    </w:p>
    <w:p w14:paraId="418C53C7" w14:textId="1359874D" w:rsidR="00DB33EF" w:rsidRPr="009D39A9" w:rsidRDefault="00DB33EF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Australasian Cognitive Neuroscience Society Conference</w:t>
      </w:r>
      <w:r w:rsidRPr="009D39A9">
        <w:rPr>
          <w:sz w:val="16"/>
          <w:szCs w:val="21"/>
        </w:rPr>
        <w:br/>
      </w:r>
      <w:r w:rsidRPr="009D39A9">
        <w:rPr>
          <w:noProof/>
          <w:sz w:val="16"/>
          <w:szCs w:val="21"/>
        </w:rPr>
        <w:drawing>
          <wp:inline distT="0" distB="0" distL="0" distR="0" wp14:anchorId="3F76C8F1" wp14:editId="4B07A29D">
            <wp:extent cx="176309" cy="146304"/>
            <wp:effectExtent l="0" t="0" r="0" b="6350"/>
            <wp:docPr id="54" name="Graphic 54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2015</w:t>
      </w:r>
      <w:r w:rsidRPr="009D39A9">
        <w:rPr>
          <w:noProof/>
          <w:sz w:val="16"/>
          <w:szCs w:val="21"/>
        </w:rPr>
        <w:t xml:space="preserve"> </w:t>
      </w:r>
      <w:r w:rsidRPr="009D39A9">
        <w:rPr>
          <w:noProof/>
          <w:sz w:val="16"/>
          <w:szCs w:val="21"/>
        </w:rPr>
        <w:drawing>
          <wp:inline distT="0" distB="0" distL="0" distR="0" wp14:anchorId="7EF62B6F" wp14:editId="44ED4FB0">
            <wp:extent cx="192476" cy="146304"/>
            <wp:effectExtent l="0" t="0" r="0" b="6350"/>
            <wp:docPr id="55" name="Graphic 5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Auckland, New Zealand </w:t>
      </w:r>
      <w:r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68B509CF" wp14:editId="04464935">
            <wp:extent cx="152966" cy="152966"/>
            <wp:effectExtent l="0" t="0" r="0" b="0"/>
            <wp:docPr id="57" name="Graphic 57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sz w:val="16"/>
          <w:szCs w:val="20"/>
        </w:rPr>
        <w:t>Presentation</w:t>
      </w:r>
    </w:p>
    <w:p w14:paraId="4407A886" w14:textId="666FE305" w:rsidR="00915A59" w:rsidRPr="009D39A9" w:rsidRDefault="0035247A" w:rsidP="00721807">
      <w:pPr>
        <w:jc w:val="center"/>
        <w:rPr>
          <w:rFonts w:ascii="Poppins ExtraLight" w:hAnsi="Poppins ExtraLight" w:cs="Poppins ExtraLight"/>
          <w:sz w:val="16"/>
          <w:szCs w:val="20"/>
        </w:rPr>
      </w:pPr>
      <w:r w:rsidRPr="009D39A9">
        <w:rPr>
          <w:sz w:val="16"/>
          <w:szCs w:val="21"/>
        </w:rPr>
        <w:t>University of Queensland Undergraduate Conference</w:t>
      </w:r>
      <w:r w:rsidR="00CC23F8" w:rsidRPr="009D39A9">
        <w:rPr>
          <w:sz w:val="16"/>
          <w:szCs w:val="21"/>
        </w:rPr>
        <w:br/>
      </w:r>
      <w:r w:rsidR="00CC23F8" w:rsidRPr="009D39A9">
        <w:rPr>
          <w:noProof/>
          <w:sz w:val="16"/>
          <w:szCs w:val="21"/>
        </w:rPr>
        <w:drawing>
          <wp:inline distT="0" distB="0" distL="0" distR="0" wp14:anchorId="2C3528ED" wp14:editId="0E6FE26B">
            <wp:extent cx="176309" cy="146304"/>
            <wp:effectExtent l="0" t="0" r="0" b="6350"/>
            <wp:docPr id="58" name="Graphic 58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calendar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8441" r="-4" b="8578"/>
                    <a:stretch/>
                  </pic:blipFill>
                  <pic:spPr bwMode="auto">
                    <a:xfrm>
                      <a:off x="0" y="0"/>
                      <a:ext cx="176309" cy="14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23F8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201</w:t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>4</w:t>
      </w:r>
      <w:r w:rsidR="00CC23F8" w:rsidRPr="009D39A9">
        <w:rPr>
          <w:noProof/>
          <w:sz w:val="16"/>
          <w:szCs w:val="21"/>
        </w:rPr>
        <w:t xml:space="preserve"> </w:t>
      </w:r>
      <w:r w:rsidR="00CC23F8" w:rsidRPr="009D39A9">
        <w:rPr>
          <w:noProof/>
          <w:sz w:val="16"/>
          <w:szCs w:val="21"/>
        </w:rPr>
        <w:drawing>
          <wp:inline distT="0" distB="0" distL="0" distR="0" wp14:anchorId="754DDFEF" wp14:editId="4794D573">
            <wp:extent cx="192476" cy="146304"/>
            <wp:effectExtent l="0" t="0" r="0" b="6350"/>
            <wp:docPr id="59" name="Graphic 5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000" b="11988"/>
                    <a:stretch/>
                  </pic:blipFill>
                  <pic:spPr bwMode="auto">
                    <a:xfrm>
                      <a:off x="0" y="0"/>
                      <a:ext cx="195167" cy="1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9A9">
        <w:rPr>
          <w:rFonts w:ascii="Poppins ExtraLight" w:hAnsi="Poppins ExtraLight" w:cs="Poppins ExtraLight"/>
          <w:i/>
          <w:iCs/>
          <w:sz w:val="16"/>
          <w:szCs w:val="20"/>
        </w:rPr>
        <w:t>Brisbane, Australia</w:t>
      </w:r>
      <w:r w:rsidR="00CC23F8" w:rsidRPr="009D39A9">
        <w:rPr>
          <w:rFonts w:ascii="Poppins ExtraLight" w:hAnsi="Poppins ExtraLight" w:cs="Poppins ExtraLight"/>
          <w:i/>
          <w:iCs/>
          <w:sz w:val="16"/>
          <w:szCs w:val="20"/>
        </w:rPr>
        <w:t xml:space="preserve"> </w:t>
      </w:r>
      <w:r w:rsidR="00CC23F8" w:rsidRPr="009D39A9">
        <w:rPr>
          <w:rFonts w:ascii="Poppins ExtraLight" w:hAnsi="Poppins ExtraLight" w:cs="Poppins ExtraLight"/>
          <w:sz w:val="16"/>
          <w:szCs w:val="20"/>
        </w:rPr>
        <w:t xml:space="preserve"> </w:t>
      </w:r>
      <w:r w:rsidR="00CC23F8" w:rsidRPr="009D39A9">
        <w:rPr>
          <w:rFonts w:ascii="Poppins ExtraLight" w:hAnsi="Poppins ExtraLight" w:cs="Poppins ExtraLight"/>
          <w:noProof/>
          <w:sz w:val="16"/>
          <w:szCs w:val="20"/>
        </w:rPr>
        <w:drawing>
          <wp:inline distT="0" distB="0" distL="0" distR="0" wp14:anchorId="33CD7FE9" wp14:editId="6DB0CD08">
            <wp:extent cx="152966" cy="152966"/>
            <wp:effectExtent l="0" t="0" r="0" b="0"/>
            <wp:docPr id="60" name="Graphic 60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ctur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29" cy="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3F8" w:rsidRPr="009D39A9">
        <w:rPr>
          <w:rFonts w:ascii="Poppins ExtraLight" w:hAnsi="Poppins ExtraLight" w:cs="Poppins ExtraLight"/>
          <w:sz w:val="16"/>
          <w:szCs w:val="20"/>
        </w:rPr>
        <w:t>Presentation</w:t>
      </w:r>
    </w:p>
    <w:p w14:paraId="174F7C58" w14:textId="77777777" w:rsidR="009D39A9" w:rsidRDefault="009D39A9" w:rsidP="009D39A9">
      <w:pPr>
        <w:pStyle w:val="Heading1"/>
        <w:sectPr w:rsidR="009D39A9" w:rsidSect="009D39A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B9654D1" w14:textId="268A00DA" w:rsidR="009D39A9" w:rsidRPr="009D39A9" w:rsidRDefault="00402F22" w:rsidP="009D39A9">
      <w:pPr>
        <w:pStyle w:val="Heading1"/>
      </w:pPr>
      <w:r>
        <w:t>Awards</w:t>
      </w:r>
    </w:p>
    <w:tbl>
      <w:tblPr>
        <w:tblStyle w:val="TableGrid"/>
        <w:tblpPr w:leftFromText="180" w:rightFromText="180" w:vertAnchor="text" w:horzAnchor="margin" w:tblpY="1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5245"/>
      </w:tblGrid>
      <w:tr w:rsidR="009D39A9" w14:paraId="432DCBB4" w14:textId="77777777" w:rsidTr="009D39A9">
        <w:tc>
          <w:tcPr>
            <w:tcW w:w="5387" w:type="dxa"/>
          </w:tcPr>
          <w:p w14:paraId="6D9B093F" w14:textId="042B97DD" w:rsidR="00EF734D" w:rsidRPr="000159FA" w:rsidRDefault="00AB1BB9" w:rsidP="00EF734D">
            <w:pPr>
              <w:pStyle w:val="Heading3"/>
              <w:outlineLvl w:val="2"/>
            </w:pPr>
            <w:r>
              <w:t xml:space="preserve">Paxinos-Watson Prize for </w:t>
            </w:r>
            <w:r w:rsidR="00E92B89">
              <w:br/>
            </w:r>
            <w:r w:rsidR="00BB7FB1">
              <w:t>Most Significant</w:t>
            </w:r>
            <w:r w:rsidR="00E92B89">
              <w:t xml:space="preserve"> </w:t>
            </w:r>
            <w:r w:rsidR="00BB7FB1">
              <w:t>Neuroscience Paper</w:t>
            </w:r>
          </w:p>
          <w:p w14:paraId="56B46F7B" w14:textId="52320938" w:rsidR="00EF734D" w:rsidRDefault="00EF734D" w:rsidP="00EF734D">
            <w:r w:rsidRPr="000159FA">
              <w:t>20</w:t>
            </w:r>
            <w:r w:rsidR="00FE2632">
              <w:t>20</w:t>
            </w:r>
            <w:r w:rsidRPr="000159FA">
              <w:t xml:space="preserve"> </w:t>
            </w:r>
            <w:r w:rsidRPr="000159FA">
              <w:rPr>
                <w:rFonts w:asciiTheme="majorHAnsi" w:hAnsiTheme="majorHAnsi" w:cstheme="majorHAnsi"/>
              </w:rPr>
              <w:t>|</w:t>
            </w:r>
            <w:r w:rsidRPr="000159FA">
              <w:t xml:space="preserve"> </w:t>
            </w:r>
            <w:r w:rsidR="00BB7FB1">
              <w:t>Australasian Neuroscience Society</w:t>
            </w:r>
            <w:r w:rsidRPr="000159FA">
              <w:t xml:space="preserve"> - </w:t>
            </w:r>
            <w:r>
              <w:t>AUD</w:t>
            </w:r>
            <w:r w:rsidRPr="000159FA">
              <w:t xml:space="preserve"> $500</w:t>
            </w:r>
          </w:p>
          <w:p w14:paraId="471544CD" w14:textId="77777777" w:rsidR="00EF734D" w:rsidRPr="00EF734D" w:rsidRDefault="00EF734D" w:rsidP="00EF734D"/>
          <w:p w14:paraId="0FC625D1" w14:textId="0A549B6D" w:rsidR="009D39A9" w:rsidRPr="000159FA" w:rsidRDefault="009D39A9" w:rsidP="009D39A9">
            <w:pPr>
              <w:pStyle w:val="Heading3"/>
              <w:outlineLvl w:val="2"/>
            </w:pPr>
            <w:r w:rsidRPr="000159FA">
              <w:t>Candidate Development Award</w:t>
            </w:r>
          </w:p>
          <w:p w14:paraId="3FA5737B" w14:textId="77777777" w:rsidR="009D39A9" w:rsidRDefault="009D39A9" w:rsidP="009D39A9">
            <w:r w:rsidRPr="000159FA">
              <w:t xml:space="preserve">2017 </w:t>
            </w:r>
            <w:r w:rsidRPr="000159FA">
              <w:rPr>
                <w:rFonts w:asciiTheme="majorHAnsi" w:hAnsiTheme="majorHAnsi" w:cstheme="majorHAnsi"/>
              </w:rPr>
              <w:t>|</w:t>
            </w:r>
            <w:r w:rsidRPr="000159FA">
              <w:t xml:space="preserve"> The University of Queensland - </w:t>
            </w:r>
            <w:r>
              <w:t>AUD</w:t>
            </w:r>
            <w:r w:rsidRPr="000159FA">
              <w:t xml:space="preserve"> $5,000</w:t>
            </w:r>
          </w:p>
        </w:tc>
        <w:tc>
          <w:tcPr>
            <w:tcW w:w="5245" w:type="dxa"/>
          </w:tcPr>
          <w:p w14:paraId="494C0422" w14:textId="77777777" w:rsidR="009D39A9" w:rsidRPr="000159FA" w:rsidRDefault="009D39A9" w:rsidP="009D39A9">
            <w:pPr>
              <w:pStyle w:val="Heading3"/>
              <w:outlineLvl w:val="2"/>
            </w:pPr>
            <w:r w:rsidRPr="000159FA">
              <w:t>Student Travel Award</w:t>
            </w:r>
          </w:p>
          <w:p w14:paraId="1667132B" w14:textId="77777777" w:rsidR="009D39A9" w:rsidRDefault="009D39A9" w:rsidP="009D39A9">
            <w:r w:rsidRPr="000159FA">
              <w:t xml:space="preserve">2015 </w:t>
            </w:r>
            <w:r w:rsidRPr="000159FA">
              <w:rPr>
                <w:rFonts w:asciiTheme="majorHAnsi" w:hAnsiTheme="majorHAnsi" w:cstheme="majorHAnsi"/>
              </w:rPr>
              <w:t>|</w:t>
            </w:r>
            <w:r w:rsidRPr="000159FA">
              <w:t xml:space="preserve"> Australasian Cognitive Neuroscience Society (ACNS) Conference - </w:t>
            </w:r>
            <w:r>
              <w:t>AUD</w:t>
            </w:r>
            <w:r w:rsidRPr="000159FA">
              <w:t xml:space="preserve"> $1,000</w:t>
            </w:r>
          </w:p>
          <w:p w14:paraId="29CD7AD6" w14:textId="77777777" w:rsidR="00FE2632" w:rsidRDefault="00FE2632" w:rsidP="009D39A9"/>
          <w:p w14:paraId="4AEE2B4C" w14:textId="77777777" w:rsidR="00FE2632" w:rsidRPr="000159FA" w:rsidRDefault="00FE2632" w:rsidP="00FE2632">
            <w:pPr>
              <w:pStyle w:val="Heading3"/>
              <w:outlineLvl w:val="2"/>
            </w:pPr>
            <w:r w:rsidRPr="000159FA">
              <w:t>Australian Postgraduate Award</w:t>
            </w:r>
          </w:p>
          <w:p w14:paraId="04476D03" w14:textId="2DFFEE5C" w:rsidR="00FE2632" w:rsidRDefault="00FE2632" w:rsidP="00FE2632">
            <w:r w:rsidRPr="000159FA">
              <w:t xml:space="preserve">2014 </w:t>
            </w:r>
            <w:r w:rsidRPr="000159FA">
              <w:rPr>
                <w:rFonts w:asciiTheme="majorHAnsi" w:hAnsiTheme="majorHAnsi" w:cstheme="majorHAnsi"/>
              </w:rPr>
              <w:t>|</w:t>
            </w:r>
            <w:r w:rsidRPr="000159FA">
              <w:t xml:space="preserve"> Australian Department of Education and Training</w:t>
            </w:r>
          </w:p>
        </w:tc>
      </w:tr>
      <w:tr w:rsidR="009D39A9" w14:paraId="7DA92115" w14:textId="77777777" w:rsidTr="009D39A9">
        <w:tc>
          <w:tcPr>
            <w:tcW w:w="5387" w:type="dxa"/>
          </w:tcPr>
          <w:p w14:paraId="4EEC9A65" w14:textId="77777777" w:rsidR="009D39A9" w:rsidRPr="000159FA" w:rsidRDefault="009D39A9" w:rsidP="009D39A9">
            <w:pPr>
              <w:pStyle w:val="Heading3"/>
              <w:outlineLvl w:val="2"/>
            </w:pPr>
            <w:r w:rsidRPr="000159FA">
              <w:t>Lyn Beazley Award for O</w:t>
            </w:r>
            <w:r>
              <w:t>u</w:t>
            </w:r>
            <w:r w:rsidRPr="000159FA">
              <w:t>tstanding Contribution</w:t>
            </w:r>
          </w:p>
          <w:p w14:paraId="65EC0502" w14:textId="77777777" w:rsidR="009D39A9" w:rsidRPr="000159FA" w:rsidRDefault="009D39A9" w:rsidP="009D39A9">
            <w:r w:rsidRPr="000159FA">
              <w:t xml:space="preserve">2016 </w:t>
            </w:r>
            <w:r w:rsidRPr="000159FA">
              <w:rPr>
                <w:rFonts w:asciiTheme="majorHAnsi" w:hAnsiTheme="majorHAnsi" w:cstheme="majorHAnsi"/>
              </w:rPr>
              <w:t>|</w:t>
            </w:r>
            <w:r w:rsidRPr="000159FA">
              <w:t xml:space="preserve"> Australian Research Council’s Centre for Integrative Brain Function</w:t>
            </w:r>
          </w:p>
        </w:tc>
        <w:tc>
          <w:tcPr>
            <w:tcW w:w="5245" w:type="dxa"/>
          </w:tcPr>
          <w:p w14:paraId="4D173076" w14:textId="77777777" w:rsidR="00FE2632" w:rsidRPr="000159FA" w:rsidRDefault="00FE2632" w:rsidP="00FE2632">
            <w:pPr>
              <w:pStyle w:val="Heading3"/>
              <w:outlineLvl w:val="2"/>
            </w:pPr>
            <w:r w:rsidRPr="000159FA">
              <w:t>Best Oral Presentation</w:t>
            </w:r>
          </w:p>
          <w:p w14:paraId="652954DA" w14:textId="0DAAFA6F" w:rsidR="009D39A9" w:rsidRPr="000159FA" w:rsidRDefault="00FE2632" w:rsidP="00FE2632">
            <w:r w:rsidRPr="000159FA">
              <w:t xml:space="preserve">2014 </w:t>
            </w:r>
            <w:r w:rsidRPr="000159FA">
              <w:rPr>
                <w:rFonts w:asciiTheme="majorHAnsi" w:hAnsiTheme="majorHAnsi" w:cstheme="majorHAnsi"/>
              </w:rPr>
              <w:t>|</w:t>
            </w:r>
            <w:r w:rsidRPr="000159FA">
              <w:t xml:space="preserve"> The University of Queensland Undergraduate Conference - </w:t>
            </w:r>
            <w:r>
              <w:t>AUD</w:t>
            </w:r>
            <w:r w:rsidRPr="000159FA">
              <w:t xml:space="preserve"> $1,000</w:t>
            </w:r>
          </w:p>
        </w:tc>
      </w:tr>
      <w:tr w:rsidR="009D39A9" w14:paraId="0E25E340" w14:textId="77777777" w:rsidTr="009D39A9">
        <w:tc>
          <w:tcPr>
            <w:tcW w:w="5387" w:type="dxa"/>
          </w:tcPr>
          <w:p w14:paraId="5C67266D" w14:textId="77777777" w:rsidR="009D39A9" w:rsidRPr="000159FA" w:rsidRDefault="009D39A9" w:rsidP="009D39A9">
            <w:pPr>
              <w:pStyle w:val="Heading3"/>
              <w:outlineLvl w:val="2"/>
            </w:pPr>
            <w:r w:rsidRPr="000159FA">
              <w:t>Early Career Travel Award</w:t>
            </w:r>
          </w:p>
          <w:p w14:paraId="7C3A10EA" w14:textId="77777777" w:rsidR="009D39A9" w:rsidRPr="000159FA" w:rsidRDefault="009D39A9" w:rsidP="009D39A9">
            <w:r w:rsidRPr="000159FA">
              <w:t xml:space="preserve">2016 </w:t>
            </w:r>
            <w:r w:rsidRPr="000159FA">
              <w:rPr>
                <w:rFonts w:asciiTheme="majorHAnsi" w:hAnsiTheme="majorHAnsi" w:cstheme="majorHAnsi"/>
              </w:rPr>
              <w:t>|</w:t>
            </w:r>
            <w:r w:rsidRPr="000159FA">
              <w:t xml:space="preserve"> Australian Research Council’s Centre for Integrative Brain Function - </w:t>
            </w:r>
            <w:r>
              <w:t>AUD</w:t>
            </w:r>
            <w:r w:rsidRPr="000159FA">
              <w:t>$1,000</w:t>
            </w:r>
          </w:p>
        </w:tc>
        <w:tc>
          <w:tcPr>
            <w:tcW w:w="5245" w:type="dxa"/>
          </w:tcPr>
          <w:p w14:paraId="758BC588" w14:textId="71DBB3CC" w:rsidR="009D39A9" w:rsidRPr="000159FA" w:rsidRDefault="009D39A9" w:rsidP="009D39A9"/>
        </w:tc>
      </w:tr>
    </w:tbl>
    <w:p w14:paraId="7927AB1E" w14:textId="77777777" w:rsidR="00402F22" w:rsidRPr="00402F22" w:rsidRDefault="00402F22" w:rsidP="00402F22"/>
    <w:sectPr w:rsidR="00402F22" w:rsidRPr="00402F22" w:rsidSect="009D39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98EF3" w14:textId="77777777" w:rsidR="00CA5011" w:rsidRDefault="00CA5011" w:rsidP="00721807">
      <w:pPr>
        <w:spacing w:after="0" w:line="240" w:lineRule="auto"/>
      </w:pPr>
      <w:r>
        <w:separator/>
      </w:r>
    </w:p>
  </w:endnote>
  <w:endnote w:type="continuationSeparator" w:id="0">
    <w:p w14:paraId="190D3E3B" w14:textId="77777777" w:rsidR="00CA5011" w:rsidRDefault="00CA5011" w:rsidP="0072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Mangal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ExtraLight">
    <w:altName w:val="Mangal"/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altName w:val="Mangal"/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Thin">
    <w:altName w:val="Mangal"/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77"/>
      <w:gridCol w:w="4977"/>
    </w:tblGrid>
    <w:tr w:rsidR="00CC1B3B" w:rsidRPr="00CC1B3B" w14:paraId="160404A6" w14:textId="77777777" w:rsidTr="00156C78">
      <w:tc>
        <w:tcPr>
          <w:tcW w:w="4977" w:type="dxa"/>
        </w:tcPr>
        <w:p w14:paraId="123E2157" w14:textId="1133B34D" w:rsidR="00721807" w:rsidRPr="00CC1B3B" w:rsidRDefault="00721807">
          <w:pPr>
            <w:pStyle w:val="Footer"/>
            <w:rPr>
              <w:rFonts w:ascii="Poppins ExtraLight" w:hAnsi="Poppins ExtraLight" w:cs="Poppins ExtraLight"/>
              <w:color w:val="7F7F7F" w:themeColor="text1" w:themeTint="80"/>
              <w:sz w:val="16"/>
              <w:szCs w:val="16"/>
            </w:rPr>
          </w:pPr>
          <w:r w:rsidRPr="00CC1B3B">
            <w:rPr>
              <w:rFonts w:ascii="Poppins ExtraLight" w:hAnsi="Poppins ExtraLight" w:cs="Poppins ExtraLight"/>
              <w:color w:val="7F7F7F" w:themeColor="text1" w:themeTint="80"/>
              <w:sz w:val="16"/>
              <w:szCs w:val="16"/>
            </w:rPr>
            <w:t>j.mcfadyen@ucl.ac.uk</w:t>
          </w:r>
        </w:p>
      </w:tc>
      <w:tc>
        <w:tcPr>
          <w:tcW w:w="4977" w:type="dxa"/>
        </w:tcPr>
        <w:p w14:paraId="7491BCC7" w14:textId="37E91BDE" w:rsidR="00721807" w:rsidRPr="00CC1B3B" w:rsidRDefault="00721807" w:rsidP="00156C78">
          <w:pPr>
            <w:pStyle w:val="Footer"/>
            <w:jc w:val="right"/>
            <w:rPr>
              <w:rFonts w:ascii="Poppins ExtraLight" w:hAnsi="Poppins ExtraLight" w:cs="Poppins ExtraLight"/>
              <w:color w:val="7F7F7F" w:themeColor="text1" w:themeTint="80"/>
              <w:sz w:val="16"/>
              <w:szCs w:val="16"/>
            </w:rPr>
          </w:pPr>
          <w:r w:rsidRPr="00CC1B3B">
            <w:rPr>
              <w:rFonts w:ascii="Poppins ExtraLight" w:hAnsi="Poppins ExtraLight" w:cs="Poppins ExtraLight"/>
              <w:color w:val="7F7F7F" w:themeColor="text1" w:themeTint="80"/>
              <w:sz w:val="16"/>
              <w:szCs w:val="16"/>
            </w:rPr>
            <w:t>jjmcfa</w:t>
          </w:r>
          <w:r w:rsidR="00173E1A">
            <w:rPr>
              <w:rFonts w:ascii="Poppins ExtraLight" w:hAnsi="Poppins ExtraLight" w:cs="Poppins ExtraLight"/>
              <w:color w:val="7F7F7F" w:themeColor="text1" w:themeTint="80"/>
              <w:sz w:val="16"/>
              <w:szCs w:val="16"/>
            </w:rPr>
            <w:t>d</w:t>
          </w:r>
          <w:r w:rsidRPr="00CC1B3B">
            <w:rPr>
              <w:rFonts w:ascii="Poppins ExtraLight" w:hAnsi="Poppins ExtraLight" w:cs="Poppins ExtraLight"/>
              <w:color w:val="7F7F7F" w:themeColor="text1" w:themeTint="80"/>
              <w:sz w:val="16"/>
              <w:szCs w:val="16"/>
            </w:rPr>
            <w:t>yen.com</w:t>
          </w:r>
        </w:p>
      </w:tc>
    </w:tr>
  </w:tbl>
  <w:p w14:paraId="000F8CA1" w14:textId="1FEF22B8" w:rsidR="00721807" w:rsidRDefault="00721807" w:rsidP="0072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19125" w14:textId="77777777" w:rsidR="00CA5011" w:rsidRDefault="00CA5011" w:rsidP="00721807">
      <w:pPr>
        <w:spacing w:after="0" w:line="240" w:lineRule="auto"/>
      </w:pPr>
      <w:r>
        <w:separator/>
      </w:r>
    </w:p>
  </w:footnote>
  <w:footnote w:type="continuationSeparator" w:id="0">
    <w:p w14:paraId="0FF26C5B" w14:textId="77777777" w:rsidR="00CA5011" w:rsidRDefault="00CA5011" w:rsidP="0072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1605"/>
    <w:multiLevelType w:val="hybridMultilevel"/>
    <w:tmpl w:val="248A165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73C"/>
    <w:multiLevelType w:val="hybridMultilevel"/>
    <w:tmpl w:val="01F8E3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0187"/>
    <w:multiLevelType w:val="hybridMultilevel"/>
    <w:tmpl w:val="89DC59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B308D"/>
    <w:multiLevelType w:val="hybridMultilevel"/>
    <w:tmpl w:val="89643B34"/>
    <w:lvl w:ilvl="0" w:tplc="BFA46AD6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FEB3909"/>
    <w:multiLevelType w:val="hybridMultilevel"/>
    <w:tmpl w:val="964E9C64"/>
    <w:lvl w:ilvl="0" w:tplc="BFA46AD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C5220"/>
    <w:multiLevelType w:val="hybridMultilevel"/>
    <w:tmpl w:val="C69E4E04"/>
    <w:lvl w:ilvl="0" w:tplc="BFA46AD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mJLc0Mjc2NLQ2NTEyUdpeDU4uLM/DyQAqNaAL2PEsUsAAAA"/>
  </w:docVars>
  <w:rsids>
    <w:rsidRoot w:val="00316BA4"/>
    <w:rsid w:val="00002B65"/>
    <w:rsid w:val="00006347"/>
    <w:rsid w:val="000407B1"/>
    <w:rsid w:val="00050E10"/>
    <w:rsid w:val="00055C53"/>
    <w:rsid w:val="00065231"/>
    <w:rsid w:val="000966B9"/>
    <w:rsid w:val="000A145A"/>
    <w:rsid w:val="000C4971"/>
    <w:rsid w:val="000D2F74"/>
    <w:rsid w:val="001169C0"/>
    <w:rsid w:val="00137A1C"/>
    <w:rsid w:val="00156C78"/>
    <w:rsid w:val="00162537"/>
    <w:rsid w:val="00173E1A"/>
    <w:rsid w:val="00190E5C"/>
    <w:rsid w:val="001965C6"/>
    <w:rsid w:val="001A7EE5"/>
    <w:rsid w:val="001E61E7"/>
    <w:rsid w:val="001F3650"/>
    <w:rsid w:val="002108D2"/>
    <w:rsid w:val="0022162B"/>
    <w:rsid w:val="0023583B"/>
    <w:rsid w:val="002422FA"/>
    <w:rsid w:val="00283552"/>
    <w:rsid w:val="002C27CB"/>
    <w:rsid w:val="002C526C"/>
    <w:rsid w:val="002D060C"/>
    <w:rsid w:val="002E6F88"/>
    <w:rsid w:val="002F1343"/>
    <w:rsid w:val="002F353E"/>
    <w:rsid w:val="002F3DF8"/>
    <w:rsid w:val="00302B6A"/>
    <w:rsid w:val="003061C7"/>
    <w:rsid w:val="00316BA4"/>
    <w:rsid w:val="003337D2"/>
    <w:rsid w:val="003460F1"/>
    <w:rsid w:val="0035247A"/>
    <w:rsid w:val="00355DFA"/>
    <w:rsid w:val="00356B14"/>
    <w:rsid w:val="00370534"/>
    <w:rsid w:val="003B4167"/>
    <w:rsid w:val="003C6251"/>
    <w:rsid w:val="003D0A6F"/>
    <w:rsid w:val="003F1180"/>
    <w:rsid w:val="003F16B0"/>
    <w:rsid w:val="00402F22"/>
    <w:rsid w:val="004063CB"/>
    <w:rsid w:val="00407C5C"/>
    <w:rsid w:val="00433B6B"/>
    <w:rsid w:val="004444B3"/>
    <w:rsid w:val="00456303"/>
    <w:rsid w:val="0046210C"/>
    <w:rsid w:val="00473917"/>
    <w:rsid w:val="00492919"/>
    <w:rsid w:val="004965B6"/>
    <w:rsid w:val="004B375C"/>
    <w:rsid w:val="004E1753"/>
    <w:rsid w:val="004F50FF"/>
    <w:rsid w:val="004F7AF8"/>
    <w:rsid w:val="0050246B"/>
    <w:rsid w:val="0050408F"/>
    <w:rsid w:val="005342F4"/>
    <w:rsid w:val="005754B0"/>
    <w:rsid w:val="005808C3"/>
    <w:rsid w:val="00580BC5"/>
    <w:rsid w:val="005A030E"/>
    <w:rsid w:val="005A35A4"/>
    <w:rsid w:val="005B7381"/>
    <w:rsid w:val="005C0B26"/>
    <w:rsid w:val="005E08DA"/>
    <w:rsid w:val="005F32AC"/>
    <w:rsid w:val="0066703F"/>
    <w:rsid w:val="006747FB"/>
    <w:rsid w:val="00681E6F"/>
    <w:rsid w:val="006953AA"/>
    <w:rsid w:val="006B0C85"/>
    <w:rsid w:val="006B4E88"/>
    <w:rsid w:val="006C68EA"/>
    <w:rsid w:val="006C6BFE"/>
    <w:rsid w:val="006D4D35"/>
    <w:rsid w:val="006E3A43"/>
    <w:rsid w:val="00706BEC"/>
    <w:rsid w:val="00721807"/>
    <w:rsid w:val="007266CA"/>
    <w:rsid w:val="00734F23"/>
    <w:rsid w:val="0078438F"/>
    <w:rsid w:val="007B0F75"/>
    <w:rsid w:val="007C2E2E"/>
    <w:rsid w:val="007E6B3E"/>
    <w:rsid w:val="00804EC1"/>
    <w:rsid w:val="008079C1"/>
    <w:rsid w:val="0082098A"/>
    <w:rsid w:val="00820F08"/>
    <w:rsid w:val="00832E2B"/>
    <w:rsid w:val="00847F7D"/>
    <w:rsid w:val="008564E9"/>
    <w:rsid w:val="0087247F"/>
    <w:rsid w:val="00873982"/>
    <w:rsid w:val="0089409E"/>
    <w:rsid w:val="008A4909"/>
    <w:rsid w:val="008B1951"/>
    <w:rsid w:val="008B3FA8"/>
    <w:rsid w:val="008B540D"/>
    <w:rsid w:val="008E05BE"/>
    <w:rsid w:val="008F1A11"/>
    <w:rsid w:val="00915A59"/>
    <w:rsid w:val="00922F47"/>
    <w:rsid w:val="0093572D"/>
    <w:rsid w:val="009562C4"/>
    <w:rsid w:val="0096343B"/>
    <w:rsid w:val="0097263E"/>
    <w:rsid w:val="0098133B"/>
    <w:rsid w:val="009A586E"/>
    <w:rsid w:val="009B01D6"/>
    <w:rsid w:val="009D1041"/>
    <w:rsid w:val="009D39A9"/>
    <w:rsid w:val="009E5C41"/>
    <w:rsid w:val="00A1437F"/>
    <w:rsid w:val="00A363C5"/>
    <w:rsid w:val="00A364AA"/>
    <w:rsid w:val="00A432BB"/>
    <w:rsid w:val="00A5200B"/>
    <w:rsid w:val="00AA2B13"/>
    <w:rsid w:val="00AB1BB9"/>
    <w:rsid w:val="00AC7A7C"/>
    <w:rsid w:val="00B22E3F"/>
    <w:rsid w:val="00B31674"/>
    <w:rsid w:val="00B72BA3"/>
    <w:rsid w:val="00B772AB"/>
    <w:rsid w:val="00B9275E"/>
    <w:rsid w:val="00B95CBF"/>
    <w:rsid w:val="00B97445"/>
    <w:rsid w:val="00BB7FB1"/>
    <w:rsid w:val="00BC3520"/>
    <w:rsid w:val="00BC6514"/>
    <w:rsid w:val="00BE36AD"/>
    <w:rsid w:val="00BF401F"/>
    <w:rsid w:val="00C05C6B"/>
    <w:rsid w:val="00C27A71"/>
    <w:rsid w:val="00C63628"/>
    <w:rsid w:val="00C71E55"/>
    <w:rsid w:val="00C80C9A"/>
    <w:rsid w:val="00C864EB"/>
    <w:rsid w:val="00CA22D6"/>
    <w:rsid w:val="00CA3A0D"/>
    <w:rsid w:val="00CA5011"/>
    <w:rsid w:val="00CC1B3B"/>
    <w:rsid w:val="00CC23F8"/>
    <w:rsid w:val="00D14567"/>
    <w:rsid w:val="00D30261"/>
    <w:rsid w:val="00D30A85"/>
    <w:rsid w:val="00D520CF"/>
    <w:rsid w:val="00D5226C"/>
    <w:rsid w:val="00D547DD"/>
    <w:rsid w:val="00D64680"/>
    <w:rsid w:val="00D937D7"/>
    <w:rsid w:val="00DB2B26"/>
    <w:rsid w:val="00DB33EF"/>
    <w:rsid w:val="00DB6CAC"/>
    <w:rsid w:val="00DC1C56"/>
    <w:rsid w:val="00DD154B"/>
    <w:rsid w:val="00DD49DB"/>
    <w:rsid w:val="00DE2C09"/>
    <w:rsid w:val="00DF7785"/>
    <w:rsid w:val="00E22A66"/>
    <w:rsid w:val="00E22C7D"/>
    <w:rsid w:val="00E60F9A"/>
    <w:rsid w:val="00E62CC7"/>
    <w:rsid w:val="00E86FAC"/>
    <w:rsid w:val="00E92B89"/>
    <w:rsid w:val="00E95DD6"/>
    <w:rsid w:val="00E96544"/>
    <w:rsid w:val="00EA2AC1"/>
    <w:rsid w:val="00EA564E"/>
    <w:rsid w:val="00EA6D61"/>
    <w:rsid w:val="00EA765F"/>
    <w:rsid w:val="00EA7DE8"/>
    <w:rsid w:val="00EC1900"/>
    <w:rsid w:val="00ED1DB8"/>
    <w:rsid w:val="00EF734D"/>
    <w:rsid w:val="00F10F89"/>
    <w:rsid w:val="00F561C9"/>
    <w:rsid w:val="00F621A2"/>
    <w:rsid w:val="00F97639"/>
    <w:rsid w:val="00FD34C5"/>
    <w:rsid w:val="00FE0C42"/>
    <w:rsid w:val="00FE2632"/>
    <w:rsid w:val="00FE623B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C80F"/>
  <w15:chartTrackingRefBased/>
  <w15:docId w15:val="{14EF8328-E3A9-4E92-9669-A4412983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C5"/>
    <w:rPr>
      <w:rFonts w:ascii="Poppins Light" w:hAnsi="Poppins Ligh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FA8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Poppins ExtraLight" w:eastAsiaTheme="majorEastAsia" w:hAnsi="Poppins ExtraLight" w:cstheme="majorBidi"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5A4"/>
    <w:pPr>
      <w:keepNext/>
      <w:keepLines/>
      <w:spacing w:before="240" w:after="0"/>
      <w:outlineLvl w:val="1"/>
    </w:pPr>
    <w:rPr>
      <w:rFonts w:ascii="Poppins Medium" w:eastAsiaTheme="majorEastAsia" w:hAnsi="Poppins Medium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BC5"/>
    <w:pPr>
      <w:keepNext/>
      <w:keepLines/>
      <w:spacing w:before="40" w:after="0"/>
      <w:outlineLvl w:val="2"/>
    </w:pPr>
    <w:rPr>
      <w:rFonts w:ascii="Poppins ExtraLight" w:eastAsiaTheme="majorEastAsia" w:hAnsi="Poppins ExtraLight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0BC5"/>
    <w:pPr>
      <w:keepNext/>
      <w:keepLines/>
      <w:spacing w:before="40" w:after="60"/>
      <w:outlineLvl w:val="3"/>
    </w:pPr>
    <w:rPr>
      <w:rFonts w:ascii="Poppins ExtraLight" w:eastAsiaTheme="majorEastAsia" w:hAnsi="Poppins ExtraLight" w:cstheme="majorBidi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F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3FA8"/>
    <w:rPr>
      <w:rFonts w:ascii="Poppins ExtraLight" w:eastAsiaTheme="majorEastAsia" w:hAnsi="Poppins ExtraLight" w:cstheme="majorBidi"/>
      <w:small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5A4"/>
    <w:rPr>
      <w:rFonts w:ascii="Poppins Medium" w:eastAsiaTheme="majorEastAsia" w:hAnsi="Poppins Medium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BC5"/>
    <w:rPr>
      <w:rFonts w:ascii="Poppins ExtraLight" w:eastAsiaTheme="majorEastAsia" w:hAnsi="Poppins ExtraLight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0BC5"/>
    <w:rPr>
      <w:rFonts w:ascii="Poppins ExtraLight" w:eastAsiaTheme="majorEastAsia" w:hAnsi="Poppins ExtraLight" w:cstheme="majorBidi"/>
      <w:i/>
      <w:iCs/>
      <w:sz w:val="20"/>
    </w:rPr>
  </w:style>
  <w:style w:type="paragraph" w:styleId="ListParagraph">
    <w:name w:val="List Paragraph"/>
    <w:basedOn w:val="Normal"/>
    <w:uiPriority w:val="34"/>
    <w:qFormat/>
    <w:rsid w:val="00EA765F"/>
    <w:pPr>
      <w:ind w:left="720"/>
      <w:contextualSpacing/>
    </w:pPr>
    <w:rPr>
      <w:rFonts w:asciiTheme="minorHAnsi" w:hAnsi="Times New Roman"/>
      <w:sz w:val="22"/>
    </w:rPr>
  </w:style>
  <w:style w:type="character" w:styleId="Strong">
    <w:name w:val="Strong"/>
    <w:basedOn w:val="DefaultParagraphFont"/>
    <w:uiPriority w:val="22"/>
    <w:qFormat/>
    <w:rsid w:val="00B31674"/>
    <w:rPr>
      <w:b/>
      <w:bCs/>
    </w:rPr>
  </w:style>
  <w:style w:type="paragraph" w:styleId="NoSpacing">
    <w:name w:val="No Spacing"/>
    <w:uiPriority w:val="1"/>
    <w:qFormat/>
    <w:rsid w:val="006953AA"/>
    <w:pPr>
      <w:spacing w:after="0" w:line="240" w:lineRule="auto"/>
    </w:pPr>
    <w:rPr>
      <w:rFonts w:ascii="Poppins Light" w:hAnsi="Poppins Light"/>
      <w:sz w:val="18"/>
    </w:rPr>
  </w:style>
  <w:style w:type="paragraph" w:styleId="Header">
    <w:name w:val="header"/>
    <w:basedOn w:val="Normal"/>
    <w:link w:val="HeaderChar"/>
    <w:uiPriority w:val="99"/>
    <w:unhideWhenUsed/>
    <w:rsid w:val="00721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07"/>
    <w:rPr>
      <w:rFonts w:ascii="Poppins Light" w:hAnsi="Poppins Light"/>
      <w:sz w:val="18"/>
    </w:rPr>
  </w:style>
  <w:style w:type="paragraph" w:styleId="Footer">
    <w:name w:val="footer"/>
    <w:basedOn w:val="Normal"/>
    <w:link w:val="FooterChar"/>
    <w:uiPriority w:val="99"/>
    <w:unhideWhenUsed/>
    <w:rsid w:val="00721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07"/>
    <w:rPr>
      <w:rFonts w:ascii="Poppins Light" w:hAnsi="Poppins Ligh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0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19" Type="http://schemas.openxmlformats.org/officeDocument/2006/relationships/image" Target="media/image12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McFadyen</dc:creator>
  <cp:keywords/>
  <dc:description/>
  <cp:lastModifiedBy>Jessica McFadyen</cp:lastModifiedBy>
  <cp:revision>26</cp:revision>
  <cp:lastPrinted>2021-02-12T10:30:00Z</cp:lastPrinted>
  <dcterms:created xsi:type="dcterms:W3CDTF">2020-10-18T17:03:00Z</dcterms:created>
  <dcterms:modified xsi:type="dcterms:W3CDTF">2021-02-12T10:42:00Z</dcterms:modified>
</cp:coreProperties>
</file>