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Requisitos no funcionales</w:t>
      </w:r>
    </w:p>
    <w:p>
      <w:r>
        <w:t>Proyecto: Anvil of Ambition, videojuego 2D educativo de apoyo al aprendizaje de la metalurgia (Godot 4.7, GDScript). Grupo 6, PTY4614. Versión 1.0, 21-10-2026.</w:t>
      </w:r>
    </w:p>
    <w:p>
      <w:r>
        <w:t>Este documento define las condiciones de calidad que el juego debe cumplir además de sus funciones. Cada requisito tiene un identificador (RNF-xx) y un criterio que se puede comprobar; la sección final resume cómo se verifica cada uno y su estado actual.</w:t>
      </w:r>
    </w:p>
    <w:p>
      <w:pPr>
        <w:pStyle w:val="Heading2"/>
      </w:pPr>
      <w:r>
        <w:t>Rendimiento</w:t>
      </w:r>
    </w:p>
    <w:p>
      <w:r>
        <w:rPr>
          <w:b/>
        </w:rPr>
        <w:t xml:space="preserve">RNF-01. </w:t>
      </w:r>
      <w:r>
        <w:t>El juego debe mantener al menos 60 cuadros por segundo en las escenas de exploración, forja y combate en un computador del laboratorio de la sede. El proyecto usa el renderizador gl_compatibility, pensado para equipos de gama media o integrados.</w:t>
      </w:r>
    </w:p>
    <w:p>
      <w:r>
        <w:rPr>
          <w:b/>
        </w:rPr>
        <w:t xml:space="preserve">RNF-02. </w:t>
      </w:r>
      <w:r>
        <w:t>El cambio entre escenas (taller, tienda, bosque, mina) debe completarse en menos de 3 segundos.</w:t>
      </w:r>
    </w:p>
    <w:p>
      <w:r>
        <w:rPr>
          <w:b/>
        </w:rPr>
        <w:t xml:space="preserve">RNF-03. </w:t>
      </w:r>
      <w:r>
        <w:t>Guardar o cargar una partida debe tardar menos de 1 segundo. Cada ranura es un único archivo JSON (user://saves/slot_N.json).</w:t>
      </w:r>
    </w:p>
    <w:p>
      <w:r>
        <w:rPr>
          <w:b/>
        </w:rPr>
        <w:t xml:space="preserve">RNF-04. </w:t>
      </w:r>
      <w:r>
        <w:t>Los minijuegos de forja y la ventana de timing del combate deben responder a la entrada del jugador en el mismo cuadro, porque el resultado depende de la precisión del clic o la tecla.</w:t>
      </w:r>
    </w:p>
    <w:p>
      <w:pPr>
        <w:pStyle w:val="Heading2"/>
      </w:pPr>
      <w:r>
        <w:t>Seguridad</w:t>
      </w:r>
    </w:p>
    <w:p>
      <w:r>
        <w:rPr>
          <w:b/>
        </w:rPr>
        <w:t xml:space="preserve">RNF-05. </w:t>
      </w:r>
      <w:r>
        <w:t>El juego no solicita ni almacena datos personales del jugador y no se conecta a internet. Toda la información se guarda localmente en la carpeta de usuario de Godot (user://).</w:t>
      </w:r>
    </w:p>
    <w:p>
      <w:r>
        <w:rPr>
          <w:b/>
        </w:rPr>
        <w:t xml:space="preserve">RNF-06. </w:t>
      </w:r>
      <w:r>
        <w:t>Un archivo de partida dañado o modificado no debe cerrar el juego: SaveManager comprueba que el contenido sea un diccionario JSON válido y, si no lo es, trata la ranura como vacía.</w:t>
      </w:r>
    </w:p>
    <w:p>
      <w:r>
        <w:rPr>
          <w:b/>
        </w:rPr>
        <w:t xml:space="preserve">RNF-07. </w:t>
      </w:r>
      <w:r>
        <w:t>Los atajos de depuración (Ctrl + 1 a Ctrl + 9: dar minerales, XP, cobre, etc.) solo funcionan en ejecución desde el editor o en una exportación con depuración; DebugTools los desactiva con OS.is_debug_build() en la versión final.</w:t>
      </w:r>
    </w:p>
    <w:p>
      <w:pPr>
        <w:pStyle w:val="Heading2"/>
      </w:pPr>
      <w:r>
        <w:t>Accesibilidad</w:t>
      </w:r>
    </w:p>
    <w:p>
      <w:r>
        <w:rPr>
          <w:b/>
        </w:rPr>
        <w:t xml:space="preserve">RNF-08. </w:t>
      </w:r>
      <w:r>
        <w:t>Modo Asistencia: opción en el menú de pausa que muestra la zona óptima de temperatura durante la forja, para jugadores con menos habilidad o experiencia. Se aplica al instante, sin reiniciar la fase.</w:t>
      </w:r>
    </w:p>
    <w:p>
      <w:r>
        <w:rPr>
          <w:b/>
        </w:rPr>
        <w:t xml:space="preserve">RNF-09. </w:t>
      </w:r>
      <w:r>
        <w:t>El volumen general, la pantalla completa, el Modo Asistencia y los consejos en pantalla se pueden cambiar en Opciones y se conservan entre sesiones (user://settings.cfg).</w:t>
      </w:r>
    </w:p>
    <w:p>
      <w:r>
        <w:rPr>
          <w:b/>
        </w:rPr>
        <w:t xml:space="preserve">RNF-10. </w:t>
      </w:r>
      <w:r>
        <w:t>Todo el juego se puede controlar con teclado y un clic de ratón (A/D o flechas, Shift, E, F, I, Esc, Espacio y clic izquierdo). Las teclas se informan en los tutoriales en pantalla.</w:t>
      </w:r>
    </w:p>
    <w:p>
      <w:r>
        <w:rPr>
          <w:b/>
        </w:rPr>
        <w:t xml:space="preserve">RNF-11. </w:t>
      </w:r>
      <w:r>
        <w:t>Los textos de diálogo, tutoriales y lecciones de Edric están en español y su contenido de metalurgia (temperaturas de forja, aleaciones) usa datos reales, coherente con el objetivo educativo del proyecto.</w:t>
      </w:r>
    </w:p>
    <w:p>
      <w:r>
        <w:rPr>
          <w:b/>
        </w:rPr>
        <w:t xml:space="preserve">RNF-12. </w:t>
      </w:r>
      <w:r>
        <w:t>Los menús de inventario, estadísticas y pausa detienen el juego mientras están abiertos, de modo que el jugador puede leer sin presión de tiempo.</w:t>
      </w:r>
    </w:p>
    <w:p>
      <w:pPr>
        <w:pStyle w:val="Heading2"/>
      </w:pPr>
      <w:r>
        <w:t>Disponibilidad</w:t>
      </w:r>
    </w:p>
    <w:p>
      <w:r>
        <w:rPr>
          <w:b/>
        </w:rPr>
        <w:t xml:space="preserve">RNF-13. </w:t>
      </w:r>
      <w:r>
        <w:t>El juego funciona completamente sin conexión a internet.</w:t>
      </w:r>
    </w:p>
    <w:p>
      <w:r>
        <w:rPr>
          <w:b/>
        </w:rPr>
        <w:t xml:space="preserve">RNF-14. </w:t>
      </w:r>
      <w:r>
        <w:t>Debe existir una exportación ejecutable para Windows que no requiera instalar Godot.</w:t>
      </w:r>
    </w:p>
    <w:p>
      <w:r>
        <w:rPr>
          <w:b/>
        </w:rPr>
        <w:t xml:space="preserve">RNF-15. </w:t>
      </w:r>
      <w:r>
        <w:t>La partida tiene 3 ranuras y autoguardado (por ejemplo, al reaparecer en la herrería después de perder un combate), de modo que un cierre inesperado no hace perder todo el avance.</w:t>
      </w:r>
    </w:p>
    <w:p>
      <w:pPr>
        <w:pStyle w:val="Heading2"/>
      </w:pPr>
      <w:r>
        <w:t>Mantenibilidad</w:t>
      </w:r>
    </w:p>
    <w:p>
      <w:r>
        <w:rPr>
          <w:b/>
        </w:rPr>
        <w:t xml:space="preserve">RNF-16. </w:t>
      </w:r>
      <w:r>
        <w:t>Los datos del juego (objetos, materiales, equipo, planos, monstruos y diálogos) se definen como Resources de Godot (.tres) basados en clases propias (ItemData, MaterialData, EquipmentData, BlueprintData, MonsterData, DialogueData). Agregar un arma o un monstruo no requiere modificar código.</w:t>
      </w:r>
    </w:p>
    <w:p>
      <w:r>
        <w:rPr>
          <w:b/>
        </w:rPr>
        <w:t xml:space="preserve">RNF-17. </w:t>
      </w:r>
      <w:r>
        <w:t>Los sistemas globales están separados en 11 autoloads con una responsabilidad cada uno (PlayerStats, PlayerInventory, SaveManager, GlobalUI, etc.) y se comunican mediante señales.</w:t>
      </w:r>
    </w:p>
    <w:p>
      <w:r>
        <w:rPr>
          <w:b/>
        </w:rPr>
        <w:t xml:space="preserve">RNF-18. </w:t>
      </w:r>
      <w:r>
        <w:t>El código se versiona en GitHub. Cada funcionalidad se desarrolla en una rama propia y se integra a main mediante Pull Request, con mensajes de commit que describen el cambio.</w:t>
      </w:r>
    </w:p>
    <w:p>
      <w:r>
        <w:rPr>
          <w:b/>
        </w:rPr>
        <w:t xml:space="preserve">RNF-19. </w:t>
      </w:r>
      <w:r>
        <w:t>Cada script incluye comentarios en español que explican el propósito de las funciones y las decisiones no evidentes.</w:t>
      </w:r>
    </w:p>
    <w:p>
      <w:pPr>
        <w:pStyle w:val="Heading2"/>
      </w:pPr>
      <w:r>
        <w:t>Criterios verificables</w:t>
      </w:r>
    </w:p>
    <w:p>
      <w:r>
        <w:t>Estado al 21-10-2026. "Cumple" indica que el criterio se comprobó en el juego o en el código; "Por verificar" indica que falta medirlo o que depende de la etapa de pruebas.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val="clear" w:color="auto" w:fill="223448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608"/>
            <w:shd w:val="clear" w:color="auto" w:fill="223448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3515"/>
            <w:shd w:val="clear" w:color="auto" w:fill="223448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Cómo se verifica</w:t>
            </w:r>
          </w:p>
        </w:tc>
        <w:tc>
          <w:tcPr>
            <w:tcW w:type="dxa" w:w="2268"/>
            <w:shd w:val="clear" w:color="auto" w:fill="223448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RNF-01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≥ 60 FPS en las escenas principales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Monitor de rendimiento de Godot en un PC del laboratorio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Por verificar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RNF-02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Cambio de escena &lt; 3 s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Cronometrar 10 cambios de escena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Por verificar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RNF-03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Guardar o cargar &lt; 1 s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Cronometrar guardado y carga de una partida avanzada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Por verificar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RNF-04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Timing responde en el mismo cuadro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Prueba PR-07 (resultados PERFECTO, BIEN, Normal, Fallado)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RNF-05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Sin datos personales ni red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Revisión del código: no hay HTTPRequest ni formularios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RNF-06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Partida dañada no cierra el juego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Editar un slot_N.json con texto inválido y abrir Cargar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Por verificar (validación en código implementada)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RNF-07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Atajos desactivados en exportación final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Exportar sin depuración y probar Ctrl + 2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Por verificar (validación en código implementada)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RNF-08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Líneas de ayuda visibles al activar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Prueba PR-15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RNF-09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Opciones persisten al reabrir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Prueba PR-17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RNF-10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Control completo con teclado y clic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Recorrido completo de una partida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RNF-11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Datos de metalurgia reales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Revisión de MaterialData y lecciones con estudiantes de metalurgia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Por verificar (prueba de usuario PR-24)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RNF-12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Menús pausan el juego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Prueba PR-14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RNF-13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Funciona sin internet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Ejecutar con la red desactivada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RNF-14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Ejecutable para Windows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Generar la exportación y ejecutarla en otro PC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Pendiente (aún no hay preset de exportación)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RNF-15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3 ranuras y autoguardado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Prueba PR-19 y PR-22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Cumple / PR-22 pendiente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RNF-16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Datos en Resources .tres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Revisión de resources/ y scripts/resources/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RNF-17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Autoloads y señales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Revisión de project.godot (sección autoload)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RNF-18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Ramas y Pull Requests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Historial de GitHub: 13 PR integrados a main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Cumple (con commits directos a main en etapas tempranas)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RNF-19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Código comentado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Revisión de scripts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Cumple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