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/>
          <w:i w:val="0"/>
          <w:color w:val="0B1F3A"/>
          <w:sz w:val="28"/>
        </w:rPr>
        <w:t>FIAP · Engenharia de Software · 1º ano (RJ)</w:t>
      </w:r>
    </w:p>
    <w:p>
      <w:pPr>
        <w:spacing w:after="120"/>
        <w:jc w:val="center"/>
      </w:pPr>
      <w:r>
        <w:rPr>
          <w:b w:val="0"/>
          <w:i w:val="0"/>
          <w:sz w:val="24"/>
        </w:rPr>
        <w:t>Disciplina: STED</w:t>
      </w:r>
    </w:p>
    <w:p>
      <w:pPr>
        <w:spacing w:after="120"/>
        <w:jc w:val="center"/>
      </w:pPr>
      <w:r>
        <w:rPr>
          <w:b w:val="0"/>
          <w:i w:val="0"/>
          <w:sz w:val="24"/>
        </w:rPr>
        <w:t>Challenge Pelé Academia · Sprint 3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40"/>
        <w:jc w:val="center"/>
      </w:pPr>
      <w:r>
        <w:rPr>
          <w:b/>
          <w:i w:val="0"/>
          <w:color w:val="0B1F3A"/>
          <w:sz w:val="64"/>
        </w:rPr>
        <w:t>PELÉ ACADEMIA</w:t>
      </w:r>
    </w:p>
    <w:p>
      <w:pPr>
        <w:spacing w:after="40"/>
        <w:jc w:val="center"/>
      </w:pPr>
      <w:r>
        <w:rPr>
          <w:b w:val="0"/>
          <w:i w:val="0"/>
          <w:sz w:val="28"/>
        </w:rPr>
        <w:t>Modelagem de casos de uso do aplicativo de captação e manutenção de atletas</w:t>
      </w:r>
    </w:p>
    <w:p>
      <w:pPr>
        <w:spacing w:after="120"/>
        <w:jc w:val="center"/>
      </w:pPr>
      <w:r>
        <w:rPr>
          <w:b w:val="0"/>
          <w:i/>
          <w:color w:val="EDA335"/>
          <w:sz w:val="24"/>
        </w:rPr>
        <w:t>Onde o legado entra em campo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b/>
          <w:i w:val="0"/>
          <w:color w:val="0B1F3A"/>
          <w:sz w:val="32"/>
        </w:rPr>
        <w:t>Grupo Zenyth</w:t>
      </w:r>
    </w:p>
    <w:p>
      <w:pPr>
        <w:spacing w:after="40"/>
        <w:jc w:val="center"/>
      </w:pPr>
      <w:r>
        <w:rPr>
          <w:b w:val="0"/>
          <w:i w:val="0"/>
          <w:sz w:val="24"/>
        </w:rPr>
        <w:t>Guilherme de Paula Correia · RM572126</w:t>
      </w:r>
    </w:p>
    <w:p>
      <w:pPr>
        <w:spacing w:after="40"/>
        <w:jc w:val="center"/>
      </w:pPr>
      <w:r>
        <w:rPr>
          <w:b w:val="0"/>
          <w:i w:val="0"/>
          <w:sz w:val="24"/>
        </w:rPr>
        <w:t>João Vitor Barbosa Silva · RM570109</w:t>
      </w:r>
    </w:p>
    <w:p>
      <w:pPr>
        <w:spacing w:after="40"/>
        <w:jc w:val="center"/>
      </w:pPr>
      <w:r>
        <w:rPr>
          <w:b w:val="0"/>
          <w:i w:val="0"/>
          <w:sz w:val="24"/>
        </w:rPr>
        <w:t>Lucas Rodrigues de Carvalho · RM573788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40"/>
        <w:jc w:val="center"/>
      </w:pPr>
      <w:r>
        <w:rPr>
          <w:b w:val="0"/>
          <w:i w:val="0"/>
          <w:sz w:val="24"/>
        </w:rPr>
        <w:t>Rio de Janeiro</w:t>
      </w:r>
    </w:p>
    <w:p>
      <w:pPr>
        <w:spacing w:after="120"/>
        <w:jc w:val="center"/>
      </w:pPr>
      <w:r>
        <w:rPr>
          <w:b w:val="0"/>
          <w:i w:val="0"/>
          <w:sz w:val="24"/>
        </w:rPr>
        <w:t>Setembro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tabs>
          <w:tab w:pos="9071" w:val="right" w:leader="dot"/>
        </w:tabs>
        <w:spacing w:after="40"/>
        <w:ind w:left="0"/>
      </w:pPr>
      <w:r>
        <w:fldChar w:fldCharType="begin"/>
        <w:instrText xml:space="preserve">TOC \o "1-2" \h \z \u</w:instrText>
        <w:fldChar w:fldCharType="separate"/>
      </w:r>
      <w:r>
        <w:rPr>
          <w:b/>
          <w:sz w:val="22"/>
        </w:rPr>
        <w:t>1. Resumo</w:t>
        <w:tab/>
        <w:t>3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2. Introdução</w:t>
        <w:tab/>
        <w:t>3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2.1 Contexto do problema</w:t>
        <w:tab/>
        <w:t>3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2.2 Objetivo do documento</w:t>
        <w:tab/>
        <w:t>3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2.3 Escopo modelado</w:t>
        <w:tab/>
        <w:t>3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3. Visão geral do sistema</w:t>
        <w:tab/>
        <w:t>4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3.1 Atores</w:t>
        <w:tab/>
        <w:t>4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3.2 Regras de negócio</w:t>
        <w:tab/>
        <w:t>4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4. Diagrama de casos de uso 1 · Captação de atletas</w:t>
        <w:tab/>
        <w:t>5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4.1 Documentação dos casos de uso (UC01 a UC11)</w:t>
        <w:tab/>
        <w:t>7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5. Diagrama de casos de uso 2 · Manutenção do atleta</w:t>
        <w:tab/>
        <w:t>11</w:t>
      </w:r>
    </w:p>
    <w:p>
      <w:pPr>
        <w:tabs>
          <w:tab w:pos="9071" w:val="right" w:leader="dot"/>
        </w:tabs>
        <w:spacing w:after="40"/>
        <w:ind w:left="425"/>
      </w:pPr>
      <w:r>
        <w:rPr>
          <w:b w:val="0"/>
          <w:sz w:val="22"/>
        </w:rPr>
        <w:t>5.1 Documentação dos casos de uso (UC12 a UC22)</w:t>
        <w:tab/>
        <w:t>13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6. Rastreabilidade com o MVP</w:t>
        <w:tab/>
        <w:t>17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7. Conclusão</w:t>
        <w:tab/>
        <w:t>17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8. Referências</w:t>
        <w:tab/>
        <w:t>18</w:t>
      </w:r>
    </w:p>
    <w:p>
      <w:pPr>
        <w:tabs>
          <w:tab w:pos="9071" w:val="right" w:leader="dot"/>
        </w:tabs>
        <w:spacing w:after="40"/>
        <w:ind w:left="0"/>
      </w:pPr>
      <w:r>
        <w:rPr>
          <w:b/>
          <w:sz w:val="22"/>
        </w:rPr>
        <w:t>Apêndice A · Fonte PlantUML dos diagramas</w:t>
        <w:tab/>
        <w:t>18</w:t>
      </w:r>
      <w:r>
        <w:fldChar w:fldCharType="end"/>
      </w:r>
    </w:p>
    <w:p>
      <w:r>
        <w:br w:type="page"/>
      </w:r>
    </w:p>
    <w:p>
      <w:pPr>
        <w:pStyle w:val="Heading1"/>
      </w:pPr>
      <w:r>
        <w:t>1. Resumo</w:t>
      </w:r>
    </w:p>
    <w:p>
      <w:pPr>
        <w:spacing w:after="160"/>
        <w:jc w:val="both"/>
      </w:pPr>
      <w:r>
        <w:t>Este documento apresenta a modelagem de casos de uso do aplicativo Pelé Academia, desenvolvido pelo Grupo Zenyth para o Challenge da FIAP em parceria com a Pelé Academia. O app tem dois objetivos que se complementam: captar novos talentos (cadastro, inscrição em peneiras, avaliação e geração do cartão inicial do atleta) e manter esses atletas em atividade (avaliação de treinos, evolução do cartão estilo FIFA, check-in de bem-estar, controle de carga e encaminhamento para a rede de cuidado com fisioterapia e psicologia). Foram elaborados dois diagramas de casos de uso na notação UML 2, cada um cobrindo uma dessas frentes, com 8 atores e 22 casos de uso, incluindo relações «include» e «extend» com suas condições. Cada caso de uso é documentado com atores, pré e pós-condições, fluxo principal, fluxos alternativos e regras de negócio, e uma matriz de rastreabilidade liga cada caso de uso às telas do MVP em React e às funções do módulo em Python entregue na disciplina CTWP. O resultado é uma especificação funcional que orienta a implementação e a evolução do produto nas próximas sprints.</w:t>
      </w:r>
    </w:p>
    <w:p>
      <w:pPr>
        <w:spacing w:after="120"/>
      </w:pPr>
      <w:r>
        <w:rPr>
          <w:b w:val="0"/>
          <w:i/>
        </w:rPr>
        <w:t>Palavras-chave: casos de uso, UML, Pelé Academia, captação de atletas, bem-estar, rede de cuidado.</w:t>
      </w:r>
    </w:p>
    <w:p>
      <w:pPr>
        <w:pStyle w:val="Heading1"/>
      </w:pPr>
      <w:r>
        <w:t>2. Introdução</w:t>
      </w:r>
    </w:p>
    <w:p>
      <w:pPr>
        <w:pStyle w:val="Heading2"/>
      </w:pPr>
      <w:r>
        <w:t>2.1 Contexto do problema</w:t>
      </w:r>
    </w:p>
    <w:p>
      <w:pPr>
        <w:spacing w:after="160"/>
        <w:jc w:val="both"/>
      </w:pPr>
      <w:r>
        <w:t>A Pelé Academia recebe centenas de candidatos em suas peneiras, mas a captação é só o começo do problema. Muitos jovens com potencial não conseguem chegar ao centro de treinamento (CT) por falta de informação sobre transporte, e muitos dos que são aprovados abandonam o esporte cedo por dores, lesões mal cuidadas, cansaço acumulado ou questões emocionais que ninguém percebeu a tempo. O Grupo Zenyth partiu da premissa de que "captar é o começo, manter é o desafio" e desenhou um aplicativo que acompanha o atleta desde a inscrição na peneira até a rotina de treinos, jogos e cuidado.</w:t>
      </w:r>
    </w:p>
    <w:p>
      <w:pPr>
        <w:pStyle w:val="Heading2"/>
      </w:pPr>
      <w:r>
        <w:t>2.2 Objetivo do documento</w:t>
      </w:r>
    </w:p>
    <w:p>
      <w:pPr>
        <w:spacing w:after="160"/>
        <w:jc w:val="both"/>
      </w:pPr>
      <w:r>
        <w:t>Registrar, por meio de diagramas de casos de uso e da documentação correspondente, o comportamento esperado do sistema do ponto de vista de quem o usa: candidatos, responsáveis, atletas, olheiros, treinadores e profissionais de saúde. A modelagem serve de contrato entre as disciplinas do Challenge: as telas do MVP (FED), a camada de interatividade em JavaScript (WD) e o gêmeo lógico em Python (CTWP) implementam os mesmos casos de uso descritos aqui.</w:t>
      </w:r>
    </w:p>
    <w:p>
      <w:pPr>
        <w:pStyle w:val="Heading2"/>
      </w:pPr>
      <w:r>
        <w:t>2.3 Escopo modelado</w:t>
      </w:r>
    </w:p>
    <w:p>
      <w:pPr>
        <w:spacing w:after="160"/>
        <w:jc w:val="both"/>
      </w:pPr>
      <w:r>
        <w:t>O sistema foi dividido em duas frentes, cada uma representada por um diagrama:</w:t>
      </w:r>
    </w:p>
    <w:p>
      <w:pPr>
        <w:pStyle w:val="ListBullet"/>
        <w:spacing w:after="40"/>
      </w:pPr>
      <w:r>
        <w:t>Captação de atletas (Diagrama 1): criação de conta, validação de idade e categoria, responsável e consentimento para menores, consulta e inscrição em peneiras, rotas até o CT com Uber, Moovit e Waze, avaliação do candidato e geração do cartão inicial.</w:t>
      </w:r>
    </w:p>
    <w:p>
      <w:pPr>
        <w:pStyle w:val="ListBullet"/>
        <w:spacing w:after="40"/>
      </w:pPr>
      <w:r>
        <w:t>Manutenção do atleta (Diagrama 2): check-in de bem-estar, avaliação de treinos com atualização automática do cartão, controle de carga (sRPE), registro de jogos e estatísticas, sugestão de encaminhamento e agendamento com fisioterapeuta ou psicólogo(a).</w:t>
      </w:r>
    </w:p>
    <w:p>
      <w:pPr>
        <w:spacing w:after="160"/>
        <w:jc w:val="both"/>
      </w:pPr>
      <w:r>
        <w:t>Ficam fora do escopo desta sprint: pagamento de mensalidades, comunicação com clubes parceiros e a integração real com wearables (a coleta de temperatura e umidade do CT, tratada na disciplina ECCS, é um módulo à parte).</w:t>
      </w:r>
    </w:p>
    <w:p>
      <w:pPr>
        <w:pStyle w:val="Heading1"/>
      </w:pPr>
      <w:r>
        <w:t>3. Visão geral do sistema</w:t>
      </w:r>
    </w:p>
    <w:p>
      <w:pPr>
        <w:spacing w:after="160"/>
        <w:jc w:val="both"/>
      </w:pPr>
      <w:r>
        <w:t>O Pelé Academia é um aplicativo web responsivo (mobile first) com dois perfis de acesso: atleta e equipe da academia. O atleta usa o app para se inscrever, chegar ao CT, fazer check-in de bem-estar e acompanhar a evolução do próprio cartão; a equipe usa o painel para avaliar candidatos e treinos, registrar jogos, montar times e encaminhar atletas para a rede de cuidado. Toda mudança nos números do cartão nasce de uma avaliação do treinador: o atleta não edita os próprios atributos.</w:t>
      </w:r>
    </w:p>
    <w:p>
      <w:pPr>
        <w:pStyle w:val="Heading2"/>
      </w:pPr>
      <w:r>
        <w:t>3.1 Atores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5386"/>
      </w:tblGrid>
      <w:tr>
        <w:tc>
          <w:tcPr>
            <w:tcW w:type="dxa" w:w="2268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Ator</w:t>
            </w:r>
          </w:p>
        </w:tc>
        <w:tc>
          <w:tcPr>
            <w:tcW w:type="dxa" w:w="1417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386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Descrição e responsabilidades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Candidato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Primário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Jovem de 7 a 20 anos que quer entrar na academia. Cria a conta, consulta peneiras, inscreve-se, consulta como chegar e pode cancelar a inscrição.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Responsável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Secundário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Pai, mãe ou responsável legal de candidato menor de 18 anos. Fornece seus dados e autoriza o cadastro e o uso dos dados do atleta (LGPD).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Olheiro / Avaliador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Primário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Profissional da academia que avalia os candidatos durante a peneira, registra as notas por critério e aprova ou reprova.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Apps de rota (Uber, Moovit, Waze)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Sistema externo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Aplicativos que recebem, por deep link, as coordenadas do CT para traçar a rota do candidato (também Google Maps).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Atleta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Primário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Jogador já aprovado. Faz check-in diário de bem-estar e acompanha a evolução do cartão, os treinos e os encaminhamentos.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Treinador / Equipe técnica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Primário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Avalia cada treino (atributos, eventos e falhas), acompanha a carga de treino, registra jogos, monta times e encaminha atletas ao cuidado.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Fisioterapeuta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Secundário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Profissional da rede de cuidado que recebe os encaminhamentos de origem física (dor, cansaço, queda de rendimento) com horário agendado.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Psicólogo(a)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Secundário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Profissional da rede de cuidado que recebe os encaminhamentos de origem emocional (sono ruim, estresse alto).</w:t>
            </w:r>
          </w:p>
        </w:tc>
      </w:tr>
    </w:tbl>
    <w:p>
      <w:pPr>
        <w:spacing w:after="80"/>
      </w:pPr>
    </w:p>
    <w:p>
      <w:pPr>
        <w:pStyle w:val="Heading2"/>
      </w:pPr>
      <w:r>
        <w:t>3.2 Regras de negócio</w:t>
      </w:r>
    </w:p>
    <w:p>
      <w:pPr>
        <w:spacing w:after="160"/>
        <w:jc w:val="both"/>
      </w:pPr>
      <w:r>
        <w:t>As regras abaixo são referenciadas pelos casos de uso e estão implementadas tanto no MVP quanto no módulo Python (CTWP).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050"/>
      </w:tblGrid>
      <w:tr>
        <w:tc>
          <w:tcPr>
            <w:tcW w:type="dxa" w:w="1020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8050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Regra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RN01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A academia atende atletas de 7 a 20 anos. A categoria é definida pela idade: até 11 anos Sub-11 Futsal; 12 e 13 Sub-13 Futsal; 14 e 15 Sub-15; 16 e 17 Sub-17; 18 a 20 Sub-20.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RN02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Candidato menor de 18 anos precisa de responsável cadastrado (nome, e-mail e telefone) e do consentimento explícito para uso dos dados (LGPD).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RN03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Todo atleta novo começa com os mesmos atributos: jogador de linha com ataque 55, defesa 45, força 45 e habilidade 55; goleiro com chute 45, elasticidade 55 e posicionamento 50. Só a avaliação do treinador altera esses números.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RN04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Uma inscrição por candidato por peneira; a peneira precisa estar aberta, ter vagas e ser compatível com a categoria do candidato.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RN05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A nota final da peneira é a média das notas dos critérios avaliados (0 a 10). Nota final igual ou maior que 7 gera sugestão de aprovação; a decisão é do olheiro.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RN06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Nota do treino = 6,5 + soma dos eventos ponderados (gol 1,0; assistência 0,7; desarme 0,3; passe decisivo 0,3; interceptação 0,25; finalização 0,2; drible 0,15; defesa 0,4; gol sofrido −0,3; perda de bola −0,15) − 0,3 por falha + ajuste do treinador (−1 a +1), limitada ao intervalo de 3 a 10.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RN07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Aplicação do treino ao cartão: variação geral = (nota − 6,5) × 0,15 em todos os atributos; cada evento positivo soma até +2 no atributo ligado; cada falha subtrai 0,5 do atributo ligado (no goleiro, do atributo equivalente). O overall é a média ponderada dos atributos pelos pesos da posição; faixa Base &lt; 60, Destaque 60 a 74, Elite ≥ 75.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RN08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Índice de bem-estar = soma de sono, estresse, dor e cansaço (cada um de 1 a 5), de 4 a 20: ≥ 14 bom, 10 a 13 atenção, &lt; 10 alerta.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RN09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Sugestão de encaminhamento: 3 treinos seguidos com nota &lt; 6,5 ou 3 check-ins seguidos com dor/cansaço ≤ 2,5 sugerem fisioterapeuta; 3 check-ins com sono/estresse ≤ 2,5 sugerem psicólogo(a).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RN10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Carga de treino (sRPE) = esforço percebido (1 a 10) × minutos. Razão aguda/crônica = carga da semana ÷ média das 4 semanas anteriores; acima de 1,5 é carga alta e gera alerta.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RN11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Em um jogo, os gols de um atleta não podem superar o placar do time e as assistências não podem superar os gols do time.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RN12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Encaminhamentos são agendados nos horários de atendimento do CT (08:00, 14:00 e 17:30) com motivo registrado; o atleta é notificado.</w:t>
            </w:r>
          </w:p>
        </w:tc>
      </w:tr>
    </w:tbl>
    <w:p>
      <w:pPr>
        <w:spacing w:after="80"/>
      </w:pPr>
    </w:p>
    <w:p>
      <w:pPr>
        <w:pStyle w:val="Heading1"/>
      </w:pPr>
      <w:r>
        <w:t>4. Diagrama de casos de uso 1 · Captação de atletas</w:t>
      </w:r>
    </w:p>
    <w:p>
      <w:pPr>
        <w:spacing w:after="160"/>
        <w:jc w:val="both"/>
      </w:pPr>
      <w:r>
        <w:t>O primeiro diagrama cobre a jornada do candidato até virar atleta da academia. O Candidato cria a conta (que inclui a validação de idade e categoria e, para menores, é estendida pelo registro do responsável), consulta as peneiras abertas, inscreve-se (com verificação de vagas, categoria e duplicidade) e pode ver como chegar ao CT, extensão que aciona os aplicativos de rota. O Olheiro avalia o candidato na peneira, o sistema calcula a nota final e sugere a decisão e, se a nota for igual ou maior que 7, o olheiro aprova e o cartão inicial é gerado.</w:t>
      </w:r>
    </w:p>
    <w:p>
      <w:pPr>
        <w:sectPr>
          <w:footerReference w:type="default" r:id="rId11"/>
          <w:pgSz w:w="12240" w:h="15840"/>
          <w:pgMar w:top="1417" w:right="1134" w:bottom="1417" w:left="1701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566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1-captaca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66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0"/>
        </w:rPr>
        <w:t>Figura 1 · Diagrama de casos de uso · Captação de atletas (cadastro, peneira e avaliação). Fonte: os autores.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4.1 Documentação dos casos de uso (UC01 a UC11)</w:t>
      </w:r>
    </w:p>
    <w:p>
      <w:pPr>
        <w:pStyle w:val="Heading3"/>
      </w:pPr>
      <w:r>
        <w:t>UC01 · Criar conta de atleta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 (primário); Responsável (secundário, quando menor de 18).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Permite que um candidato crie sua conta na Pelé Academia informando dados pessoais, posição, cidade/estado e credenciais de acesso.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«include» UC02 Validar idade e categoria; estendido por UC03 Registrar responsável e consentimento {menor de 18 anos}.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 acessa a tela Criar conta; possui e-mail válido.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Conta criada com categoria definida pela idade e cartão inicial com os atributos padrão (RN03); candidato autenticado.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Candidato informa nome completo, apelido (opcional), data de nascimento, posição, cidade, estado, e-mail e senha.</w:t>
            </w:r>
          </w:p>
          <w:p>
            <w:pPr>
              <w:spacing w:after="20"/>
            </w:pPr>
            <w:r>
              <w:rPr>
                <w:sz w:val="20"/>
              </w:rPr>
              <w:t>2. Sistema calcula a idade e a categoria enquanto o candidato digita a data (UC02).</w:t>
            </w:r>
          </w:p>
          <w:p>
            <w:pPr>
              <w:spacing w:after="20"/>
            </w:pPr>
            <w:r>
              <w:rPr>
                <w:sz w:val="20"/>
              </w:rPr>
              <w:t>3. Se a idade for menor que 18, o sistema exibe o bloco do responsável (UC03).</w:t>
            </w:r>
          </w:p>
          <w:p>
            <w:pPr>
              <w:spacing w:after="20"/>
            </w:pPr>
            <w:r>
              <w:rPr>
                <w:sz w:val="20"/>
              </w:rPr>
              <w:t>4. Candidato confirma o envio.</w:t>
            </w:r>
          </w:p>
          <w:p>
            <w:pPr>
              <w:spacing w:after="20"/>
            </w:pPr>
            <w:r>
              <w:rPr>
                <w:sz w:val="20"/>
              </w:rPr>
              <w:t>5. Sistema valida todos os campos, cria a conta, gera o cartão inicial e exibe a confirmação com a categoria e o overall inicial.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Campo inválido: o sistema marca o campo, mostra a mensagem ao lado e um resumo dos erros; o foco vai para o primeiro campo inválido.</w:t>
            </w:r>
          </w:p>
          <w:p>
            <w:pPr>
              <w:spacing w:after="20"/>
            </w:pPr>
            <w:r>
              <w:rPr>
                <w:sz w:val="20"/>
              </w:rPr>
              <w:t>A2 · Idade fora da faixa (RN01): o sistema informa que a academia atende de 7 a 20 anos e não cria a conta.</w:t>
            </w:r>
          </w:p>
          <w:p>
            <w:pPr>
              <w:spacing w:after="20"/>
            </w:pPr>
            <w:r>
              <w:rPr>
                <w:sz w:val="20"/>
              </w:rPr>
              <w:t>A3 · E-mail já cadastrado: o sistema sugere entrar com a conta existente.</w:t>
            </w:r>
          </w:p>
          <w:p>
            <w:pPr>
              <w:spacing w:after="20"/>
            </w:pPr>
            <w:r>
              <w:rPr>
                <w:sz w:val="20"/>
              </w:rPr>
              <w:t>A4 · Login social (Google ou Apple): os dados básicos vêm do provedor e o fluxo continua no passo 2.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RN01, RN02, RN03.</w:t>
            </w:r>
          </w:p>
        </w:tc>
      </w:tr>
    </w:tbl>
    <w:p>
      <w:pPr>
        <w:spacing w:after="80"/>
      </w:pPr>
    </w:p>
    <w:p>
      <w:pPr>
        <w:pStyle w:val="Heading3"/>
      </w:pPr>
      <w:r>
        <w:t>UC02 · Validar idade e categoria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UC01).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Calcula a idade a partir da data de nascimento, verifica se está entre 7 e 20 anos e define a categoria do atleta.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UC01.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Data de nascimento informada.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Idade e categoria conhecidas; erro registrado se fora da faixa.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calcula a idade considerando dia e mês.</w:t>
            </w:r>
          </w:p>
          <w:p>
            <w:pPr>
              <w:spacing w:after="20"/>
            </w:pPr>
            <w:r>
              <w:rPr>
                <w:sz w:val="20"/>
              </w:rPr>
              <w:t>2. Sistema compara com os limites 7 e 20.</w:t>
            </w:r>
          </w:p>
          <w:p>
            <w:pPr>
              <w:spacing w:after="20"/>
            </w:pPr>
            <w:r>
              <w:rPr>
                <w:sz w:val="20"/>
              </w:rPr>
              <w:t>3. Sistema define a categoria (RN01) e a exibe ao lado do campo.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Data inválida ou futura: o sistema pede a correção.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RN01.</w:t>
            </w:r>
          </w:p>
        </w:tc>
      </w:tr>
    </w:tbl>
    <w:p>
      <w:pPr>
        <w:spacing w:after="80"/>
      </w:pPr>
    </w:p>
    <w:p>
      <w:pPr>
        <w:pStyle w:val="Heading3"/>
      </w:pPr>
      <w:r>
        <w:t>UC03 · Registrar responsável e consentimento (LGPD)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Responsável (primário no trecho); Candidato.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Coleta os dados do responsável legal e o consentimento para o uso dos dados de um candidato menor de 18 anos.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«extend» UC01 · condição: menor de 18 anos.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UC01 em andamento com idade calculada menor que 18.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Responsável vinculado à conta e consentimento registrado com data/hora.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exibe os campos nome, e-mail e telefone do responsável.</w:t>
            </w:r>
          </w:p>
          <w:p>
            <w:pPr>
              <w:spacing w:after="20"/>
            </w:pPr>
            <w:r>
              <w:rPr>
                <w:sz w:val="20"/>
              </w:rPr>
              <w:t>2. Responsável preenche os dados e marca a autorização.</w:t>
            </w:r>
          </w:p>
          <w:p>
            <w:pPr>
              <w:spacing w:after="20"/>
            </w:pPr>
            <w:r>
              <w:rPr>
                <w:sz w:val="20"/>
              </w:rPr>
              <w:t>3. Sistema valida (telefone com DDD, e-mail válido) e vincula o responsável à conta.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Consentimento não marcado: o sistema bloqueia a criação da conta e explica o motivo.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RN02.</w:t>
            </w:r>
          </w:p>
        </w:tc>
      </w:tr>
    </w:tbl>
    <w:p>
      <w:pPr>
        <w:spacing w:after="80"/>
      </w:pPr>
    </w:p>
    <w:p>
      <w:pPr>
        <w:pStyle w:val="Heading3"/>
      </w:pPr>
      <w:r>
        <w:t>UC04 · Consultar peneiras abertas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Lista as peneiras com inscrições abertas, com data, local, categoria, vagas restantes e situação da inscrição do candidato.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 autenticado.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Lista exibida; candidato pode escolher uma peneira.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Candidato abre a aba Peneiras.</w:t>
            </w:r>
          </w:p>
          <w:p>
            <w:pPr>
              <w:spacing w:after="20"/>
            </w:pPr>
            <w:r>
              <w:rPr>
                <w:sz w:val="20"/>
              </w:rPr>
              <w:t>2. Sistema lista as peneiras abertas ordenadas por data, destacando as compatíveis com a categoria do candidato.</w:t>
            </w:r>
          </w:p>
          <w:p>
            <w:pPr>
              <w:spacing w:after="20"/>
            </w:pPr>
            <w:r>
              <w:rPr>
                <w:sz w:val="20"/>
              </w:rPr>
              <w:t>3. Candidato seleciona uma peneira para ver os detalhes.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Nenhuma peneira aberta: o sistema mostra um estado vazio com a próxima data prevista.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RN01, RN04.</w:t>
            </w:r>
          </w:p>
        </w:tc>
      </w:tr>
    </w:tbl>
    <w:p>
      <w:pPr>
        <w:spacing w:after="80"/>
      </w:pPr>
    </w:p>
    <w:p>
      <w:pPr>
        <w:pStyle w:val="Heading3"/>
      </w:pPr>
      <w:r>
        <w:t>UC05 · Inscrever-se na peneira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Registra a inscrição do candidato em uma peneira aberta, garantindo vaga e compatibilidade de categoria.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«include» UC06 Verificar vagas, categoria e duplicidade; estendido por UC07 Ver como chegar ao CT.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 autenticado; peneira selecionada e aberta.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Inscrição registrada com número de ordem; vagas da peneira decrementadas; confirmação enviada.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Candidato toca em Inscrever-se na peneira escolhida.</w:t>
            </w:r>
          </w:p>
          <w:p>
            <w:pPr>
              <w:spacing w:after="20"/>
            </w:pPr>
            <w:r>
              <w:rPr>
                <w:sz w:val="20"/>
              </w:rPr>
              <w:t>2. Sistema verifica vagas, categoria e duplicidade (UC06).</w:t>
            </w:r>
          </w:p>
          <w:p>
            <w:pPr>
              <w:spacing w:after="20"/>
            </w:pPr>
            <w:r>
              <w:rPr>
                <w:sz w:val="20"/>
              </w:rPr>
              <w:t>3. Sistema registra a inscrição e mostra a confirmação com data, horário e local.</w:t>
            </w:r>
          </w:p>
          <w:p>
            <w:pPr>
              <w:spacing w:after="20"/>
            </w:pPr>
            <w:r>
              <w:rPr>
                <w:sz w:val="20"/>
              </w:rPr>
              <w:t>4. Sistema oferece Ver como chegar (UC07).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Sem vagas: o sistema oferece a lista de espera ou outra peneira.</w:t>
            </w:r>
          </w:p>
          <w:p>
            <w:pPr>
              <w:spacing w:after="20"/>
            </w:pPr>
            <w:r>
              <w:rPr>
                <w:sz w:val="20"/>
              </w:rPr>
              <w:t>A2 · Categoria incompatível: o sistema indica a peneira certa para a categoria do candidato.</w:t>
            </w:r>
          </w:p>
          <w:p>
            <w:pPr>
              <w:spacing w:after="20"/>
            </w:pPr>
            <w:r>
              <w:rPr>
                <w:sz w:val="20"/>
              </w:rPr>
              <w:t>A3 · Já inscrito: o sistema mostra a inscrição existente em Minhas inscrições.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RN04.</w:t>
            </w:r>
          </w:p>
        </w:tc>
      </w:tr>
    </w:tbl>
    <w:p>
      <w:pPr>
        <w:spacing w:after="80"/>
      </w:pPr>
    </w:p>
    <w:p>
      <w:pPr>
        <w:pStyle w:val="Heading3"/>
      </w:pPr>
      <w:r>
        <w:t>UC06 · Verificar vagas, categoria e duplicidade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UC05).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Aplica as validações de inscrição antes de confirmar.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UC05.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Peneira e candidato identificados.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Inscrição autorizada ou motivo da recusa conhecido.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confere se a peneira está aberta e tem vagas.</w:t>
            </w:r>
          </w:p>
          <w:p>
            <w:pPr>
              <w:spacing w:after="20"/>
            </w:pPr>
            <w:r>
              <w:rPr>
                <w:sz w:val="20"/>
              </w:rPr>
              <w:t>2. Sistema confere se a categoria da peneira é a do candidato.</w:t>
            </w:r>
          </w:p>
          <w:p>
            <w:pPr>
              <w:spacing w:after="20"/>
            </w:pPr>
            <w:r>
              <w:rPr>
                <w:sz w:val="20"/>
              </w:rPr>
              <w:t>3. Sistema confere se o candidato já tem inscrição nessa peneira.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Qualquer verificação falha: o sistema devolve a mensagem correspondente a UC05.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RN01, RN04.</w:t>
            </w:r>
          </w:p>
        </w:tc>
      </w:tr>
    </w:tbl>
    <w:p>
      <w:pPr>
        <w:spacing w:after="80"/>
      </w:pPr>
    </w:p>
    <w:p>
      <w:pPr>
        <w:pStyle w:val="Heading3"/>
      </w:pPr>
      <w:r>
        <w:t>UC07 · Ver como chegar ao 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Candidato; Apps de rota (Uber, Moovit, Waze) como sistemas externos.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Mostra o endereço e as coordenadas do CT da peneira e abre o aplicativo de rota escolhido já com o destino preenchido, para o candidato que depende de transporte público ou por aplicativo.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«extend» UC05 (também acessível de Minhas inscrições).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 visualizando uma peneira ou uma inscrição.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Aplicativo externo aberto com a rota até o CT (ou Google Maps como alternativa).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Candidato toca em Como chegar.</w:t>
            </w:r>
          </w:p>
          <w:p>
            <w:pPr>
              <w:spacing w:after="20"/>
            </w:pPr>
            <w:r>
              <w:rPr>
                <w:sz w:val="20"/>
              </w:rPr>
              <w:t>2. Sistema exibe o endereço, a distância aproximada e os botões Uber, Moovit, Waze e Google Maps.</w:t>
            </w:r>
          </w:p>
          <w:p>
            <w:pPr>
              <w:spacing w:after="20"/>
            </w:pPr>
            <w:r>
              <w:rPr>
                <w:sz w:val="20"/>
              </w:rPr>
              <w:t>3. Candidato escolhe um aplicativo.</w:t>
            </w:r>
          </w:p>
          <w:p>
            <w:pPr>
              <w:spacing w:after="20"/>
            </w:pPr>
            <w:r>
              <w:rPr>
                <w:sz w:val="20"/>
              </w:rPr>
              <w:t>4. Sistema monta o deep link com latitude, longitude e nome do CT e abre o app externo.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Aplicativo não instalado: o link abre a versão web do serviço ou a loja de aplicativos.</w:t>
            </w:r>
          </w:p>
          <w:p>
            <w:pPr>
              <w:spacing w:after="20"/>
            </w:pPr>
            <w:r>
              <w:rPr>
                <w:sz w:val="20"/>
              </w:rPr>
              <w:t>A2 · Sem conexão: o sistema mantém o endereço em texto para consulta.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Deep links: Uber (setPickup/dropoff), Moovit (to/tll), Waze (ll/navigate=yes), Google Maps (dir).</w:t>
            </w:r>
          </w:p>
        </w:tc>
      </w:tr>
    </w:tbl>
    <w:p>
      <w:pPr>
        <w:spacing w:after="80"/>
      </w:pPr>
    </w:p>
    <w:p>
      <w:pPr>
        <w:pStyle w:val="Heading3"/>
      </w:pPr>
      <w:r>
        <w:t>UC08 · Cancelar inscrição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Permite desistir de uma peneira antes da data, liberando a vaga.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Inscrição ativa e peneira ainda não realizada.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Inscrição marcada como cancelada; vaga devolvida à peneira.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Candidato abre Minhas inscrições e toca em Cancelar.</w:t>
            </w:r>
          </w:p>
          <w:p>
            <w:pPr>
              <w:spacing w:after="20"/>
            </w:pPr>
            <w:r>
              <w:rPr>
                <w:sz w:val="20"/>
              </w:rPr>
              <w:t>2. Sistema pede confirmação.</w:t>
            </w:r>
          </w:p>
          <w:p>
            <w:pPr>
              <w:spacing w:after="20"/>
            </w:pPr>
            <w:r>
              <w:rPr>
                <w:sz w:val="20"/>
              </w:rPr>
              <w:t>3. Sistema cancela e atualiza as vagas.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Peneira já realizada: o cancelamento não é permitido; o sistema mostra o resultado.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RN04.</w:t>
            </w:r>
          </w:p>
        </w:tc>
      </w:tr>
    </w:tbl>
    <w:p>
      <w:pPr>
        <w:spacing w:after="80"/>
      </w:pPr>
    </w:p>
    <w:p>
      <w:pPr>
        <w:pStyle w:val="Heading3"/>
      </w:pPr>
      <w:r>
        <w:t>UC09 · Avaliar candidato na peneira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Olheiro / Avaliador.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Registra as notas do candidato nos critérios técnico, tático, físico e comportamental durante a peneira.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«include» UC10 Calcular nota final e sugerir decisão; estendido por UC11 Aprovar e gerar cartão inicial {nota final ≥ 7}.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Olheiro autenticado com perfil de equipe; peneira em andamento; candidato inscrito.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Avaliação salva; nota final calculada e decisão sugerida (UC10).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Olheiro seleciona a peneira e o candidato.</w:t>
            </w:r>
          </w:p>
          <w:p>
            <w:pPr>
              <w:spacing w:after="20"/>
            </w:pPr>
            <w:r>
              <w:rPr>
                <w:sz w:val="20"/>
              </w:rPr>
              <w:t>2. Olheiro informa as notas por critério (0 a 10) e observações.</w:t>
            </w:r>
          </w:p>
          <w:p>
            <w:pPr>
              <w:spacing w:after="20"/>
            </w:pPr>
            <w:r>
              <w:rPr>
                <w:sz w:val="20"/>
              </w:rPr>
              <w:t>3. Sistema calcula a nota final e sugere a decisão (UC10).</w:t>
            </w:r>
          </w:p>
          <w:p>
            <w:pPr>
              <w:spacing w:after="20"/>
            </w:pPr>
            <w:r>
              <w:rPr>
                <w:sz w:val="20"/>
              </w:rPr>
              <w:t>4. Olheiro salva a avaliação.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Nota fora de 0 a 10: o sistema pede a correção.</w:t>
            </w:r>
          </w:p>
          <w:p>
            <w:pPr>
              <w:spacing w:after="20"/>
            </w:pPr>
            <w:r>
              <w:rPr>
                <w:sz w:val="20"/>
              </w:rPr>
              <w:t>A2 · Candidato ausente: o olheiro marca falta e a avaliação não é gerada.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RN05.</w:t>
            </w:r>
          </w:p>
        </w:tc>
      </w:tr>
    </w:tbl>
    <w:p>
      <w:pPr>
        <w:spacing w:after="80"/>
      </w:pPr>
    </w:p>
    <w:p>
      <w:pPr>
        <w:pStyle w:val="Heading3"/>
      </w:pPr>
      <w:r>
        <w:t>UC10 · Calcular nota final e sugerir decisão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UC09).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Calcula a média dos critérios e sugere aprovação ou reprovação.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UC09.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Notas por critério informadas.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Nota final e sugestão exibidas.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calcula a média das notas.</w:t>
            </w:r>
          </w:p>
          <w:p>
            <w:pPr>
              <w:spacing w:after="20"/>
            </w:pPr>
            <w:r>
              <w:rPr>
                <w:sz w:val="20"/>
              </w:rPr>
              <w:t>2. Sistema compara com a nota de aprovação (7).</w:t>
            </w:r>
          </w:p>
          <w:p>
            <w:pPr>
              <w:spacing w:after="20"/>
            </w:pPr>
            <w:r>
              <w:rPr>
                <w:sz w:val="20"/>
              </w:rPr>
              <w:t>3. Sistema exibe a sugestão ao olheiro.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Não há.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RN05.</w:t>
            </w:r>
          </w:p>
        </w:tc>
      </w:tr>
    </w:tbl>
    <w:p>
      <w:pPr>
        <w:spacing w:after="80"/>
      </w:pPr>
    </w:p>
    <w:p>
      <w:pPr>
        <w:pStyle w:val="Heading3"/>
      </w:pPr>
      <w:r>
        <w:t>UC11 · Aprovar e gerar cartão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Olheiro / Avaliador.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Converte o candidato aprovado em atleta da academia e cria o cartão com os atributos iniciais da posição.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«extend» UC09 · condição: nota final ≥ 7.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Avaliação salva com nota final ≥ 7.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Candidato passa ao status atleta; cartão criado (RN03); candidato notificado.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Olheiro confirma a aprovação.</w:t>
            </w:r>
          </w:p>
          <w:p>
            <w:pPr>
              <w:spacing w:after="20"/>
            </w:pPr>
            <w:r>
              <w:rPr>
                <w:sz w:val="20"/>
              </w:rPr>
              <w:t>2. Sistema muda o status do candidato para atleta e define a categoria.</w:t>
            </w:r>
          </w:p>
          <w:p>
            <w:pPr>
              <w:spacing w:after="20"/>
            </w:pPr>
            <w:r>
              <w:rPr>
                <w:sz w:val="20"/>
              </w:rPr>
              <w:t>3. Sistema gera o cartão com os atributos padrão da posição e o overall inicial.</w:t>
            </w:r>
          </w:p>
          <w:p>
            <w:pPr>
              <w:spacing w:after="20"/>
            </w:pPr>
            <w:r>
              <w:rPr>
                <w:sz w:val="20"/>
              </w:rPr>
              <w:t>4. Sistema notifica o atleta.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Olheiro reprova apesar da sugestão: o sistema registra a decisão e o motivo; o candidato pode participar de outra peneira.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RN03, RN05.</w:t>
            </w:r>
          </w:p>
        </w:tc>
      </w:tr>
    </w:tbl>
    <w:p>
      <w:pPr>
        <w:spacing w:after="80"/>
      </w:pPr>
    </w:p>
    <w:p>
      <w:pPr>
        <w:pStyle w:val="Heading1"/>
      </w:pPr>
      <w:r>
        <w:t>5. Diagrama de casos de uso 2 · Manutenção do atleta</w:t>
      </w:r>
    </w:p>
    <w:p>
      <w:pPr>
        <w:spacing w:after="160"/>
        <w:jc w:val="both"/>
      </w:pPr>
      <w:r>
        <w:t>O segundo diagrama cobre a rotina de quem já está na academia e é o coração da proposta do grupo: manter o atleta em campo. O Atleta faz o check-in de bem-estar (que inclui o cálculo do índice) e acompanha a evolução do cartão. O Treinador avalia cada treino, o que inclui calcular a nota e atualizar os atributos e o overall do cartão; acompanha a carga de treino; registra jogos com validação das estatísticas; e encaminha atletas ao cuidado, com o Fisioterapeuta e o(a) Psicólogo(a) como atores secundários. A sugestão de encaminhamento é uma extensão disparada pelos próprios cálculos: três treinos com nota abaixo de 6,5 ou três check-ins com notas baixas.</w:t>
      </w:r>
    </w:p>
    <w:p>
      <w:pPr>
        <w:sectPr>
          <w:pgSz w:w="12240" w:h="15840"/>
          <w:pgMar w:top="1417" w:right="1134" w:bottom="1417" w:left="1701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566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2-manutenca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66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0"/>
        </w:rPr>
        <w:t>Figura 2 · Diagrama de casos de uso · Manutenção do atleta (treino, cartão, bem-estar e cuidado). Fonte: os autores.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5.1 Documentação dos casos de uso (UC12 a UC22)</w:t>
      </w:r>
    </w:p>
    <w:p>
      <w:pPr>
        <w:pStyle w:val="Heading3"/>
      </w:pPr>
      <w:r>
        <w:t>UC12 · Fazer check-in de bem-estar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Atleta.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Registro diário, em menos de um minuto, de como o atleta está: sono, estresse, dor e cansaço, em escala de 1 a 5.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«include» UC13 Calcular índice de bem-estar; estendido por UC18 Sugerir encaminhamento {3 check-ins ≤ 2,5}.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Atleta autenticado; nenhum check-in registrado no dia.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Check-in salvo; índice de bem-estar calculado (UC13); histórico atualizado; equipe técnica pode ver o resultado.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Atleta abre o Início e toca em Check-in de hoje.</w:t>
            </w:r>
          </w:p>
          <w:p>
            <w:pPr>
              <w:spacing w:after="20"/>
            </w:pPr>
            <w:r>
              <w:rPr>
                <w:sz w:val="20"/>
              </w:rPr>
              <w:t>2. Atleta responde às quatro perguntas em escala de 1 a 5 e, se quiser, deixa uma observação.</w:t>
            </w:r>
          </w:p>
          <w:p>
            <w:pPr>
              <w:spacing w:after="20"/>
            </w:pPr>
            <w:r>
              <w:rPr>
                <w:sz w:val="20"/>
              </w:rPr>
              <w:t>3. Sistema calcula o índice (UC13) e mostra a faixa (bom, atenção ou alerta).</w:t>
            </w:r>
          </w:p>
          <w:p>
            <w:pPr>
              <w:spacing w:after="20"/>
            </w:pPr>
            <w:r>
              <w:rPr>
                <w:sz w:val="20"/>
              </w:rPr>
              <w:t>4. Sistema salva o check-in no histórico.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Check-in já feito hoje: o sistema mostra o de hoje e permite editar.</w:t>
            </w:r>
          </w:p>
          <w:p>
            <w:pPr>
              <w:spacing w:after="20"/>
            </w:pPr>
            <w:r>
              <w:rPr>
                <w:sz w:val="20"/>
              </w:rPr>
              <w:t>A2 · Índice em alerta: o sistema mostra uma mensagem de acolhimento e informa que a equipe será avisada.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RN08, RN09.</w:t>
            </w:r>
          </w:p>
        </w:tc>
      </w:tr>
    </w:tbl>
    <w:p>
      <w:pPr>
        <w:spacing w:after="80"/>
      </w:pPr>
    </w:p>
    <w:p>
      <w:pPr>
        <w:pStyle w:val="Heading3"/>
      </w:pPr>
      <w:r>
        <w:t>UC13 · Calcular índice de bem-estar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UC12).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Soma as quatro respostas do check-in e classifica o resultado.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UC12; ponto de extensão para UC18.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Respostas do check-in informadas.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Índice de 4 a 20 e faixa definidos.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soma sono + estresse + dor + cansaço.</w:t>
            </w:r>
          </w:p>
          <w:p>
            <w:pPr>
              <w:spacing w:after="20"/>
            </w:pPr>
            <w:r>
              <w:rPr>
                <w:sz w:val="20"/>
              </w:rPr>
              <w:t>2. Sistema classifica: ≥ 14 bom, 10 a 13 atenção, &lt; 10 alerta.</w:t>
            </w:r>
          </w:p>
          <w:p>
            <w:pPr>
              <w:spacing w:after="20"/>
            </w:pPr>
            <w:r>
              <w:rPr>
                <w:sz w:val="20"/>
              </w:rPr>
              <w:t>3. Sistema verifica se os últimos 3 check-ins atendem à condição de UC18.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Não há.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RN08, RN09.</w:t>
            </w:r>
          </w:p>
        </w:tc>
      </w:tr>
    </w:tbl>
    <w:p>
      <w:pPr>
        <w:spacing w:after="80"/>
      </w:pPr>
    </w:p>
    <w:p>
      <w:pPr>
        <w:pStyle w:val="Heading3"/>
      </w:pPr>
      <w:r>
        <w:t>UC14 · Ver evolução do cartão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Atleta.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Exibe o cartão estilo FIFA do atleta (overall, atributos da posição, faixa) e o gráfico da evolução ao longo dos treinos.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Atleta autenticado e com cartão gerado (UC11).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Cartão e histórico exibidos; nenhum dado é alterado.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Atleta abre a aba Evolução.</w:t>
            </w:r>
          </w:p>
          <w:p>
            <w:pPr>
              <w:spacing w:after="20"/>
            </w:pPr>
            <w:r>
              <w:rPr>
                <w:sz w:val="20"/>
              </w:rPr>
              <w:t>2. Sistema mostra o cartão atual, a faixa (Base, Destaque ou Elite) e o gráfico das últimas notas de treino.</w:t>
            </w:r>
          </w:p>
          <w:p>
            <w:pPr>
              <w:spacing w:after="20"/>
            </w:pPr>
            <w:r>
              <w:rPr>
                <w:sz w:val="20"/>
              </w:rPr>
              <w:t>3. Atleta pode abrir cada treino para ver eventos, falhas e comentário do treinador.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Sem treinos avaliados: o sistema mostra o cartão inicial e explica que só a nota do treinador muda os números.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RN03, RN07.</w:t>
            </w:r>
          </w:p>
        </w:tc>
      </w:tr>
    </w:tbl>
    <w:p>
      <w:pPr>
        <w:spacing w:after="80"/>
      </w:pPr>
    </w:p>
    <w:p>
      <w:pPr>
        <w:pStyle w:val="Heading3"/>
      </w:pPr>
      <w:r>
        <w:t>UC15 · Avaliar treino (atributos e falhas)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/ Equipe técnica.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Registra, por atleta, os eventos do treino (gols, assistências, desarmes, defesas etc.), as falhas observadas e um ajuste do treinador, gerando a nota do treino e atualizando o cartão.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«include» UC16 Calcular nota do treino; estendido por UC18 Sugerir encaminhamento {3 treinos &lt; 6,5}.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autenticado com perfil de equipe; treino realizado; atleta selecionado.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Treino salvo com nota (UC16); atributos e overall do cartão atualizados (UC17); histórico do atleta atualizado.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Treinador abre Avaliar treino e escolhe o atleta.</w:t>
            </w:r>
          </w:p>
          <w:p>
            <w:pPr>
              <w:spacing w:after="20"/>
            </w:pPr>
            <w:r>
              <w:rPr>
                <w:sz w:val="20"/>
              </w:rPr>
              <w:t>2. Treinador informa a duração, o esforço percebido, os eventos e as falhas do treino e, se quiser, um ajuste de −1 a +1 com comentário.</w:t>
            </w:r>
          </w:p>
          <w:p>
            <w:pPr>
              <w:spacing w:after="20"/>
            </w:pPr>
            <w:r>
              <w:rPr>
                <w:sz w:val="20"/>
              </w:rPr>
              <w:t>3. Sistema calcula a nota do treino (UC16).</w:t>
            </w:r>
          </w:p>
          <w:p>
            <w:pPr>
              <w:spacing w:after="20"/>
            </w:pPr>
            <w:r>
              <w:rPr>
                <w:sz w:val="20"/>
              </w:rPr>
              <w:t>4. Sistema aplica a nota, os eventos e as falhas ao cartão (UC17) e mostra o antes e depois.</w:t>
            </w:r>
          </w:p>
          <w:p>
            <w:pPr>
              <w:spacing w:after="20"/>
            </w:pPr>
            <w:r>
              <w:rPr>
                <w:sz w:val="20"/>
              </w:rPr>
              <w:t>5. Treinador confirma e salva.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Atleta ausente: o treinador registra falta e nenhuma nota é gerada.</w:t>
            </w:r>
          </w:p>
          <w:p>
            <w:pPr>
              <w:spacing w:after="20"/>
            </w:pPr>
            <w:r>
              <w:rPr>
                <w:sz w:val="20"/>
              </w:rPr>
              <w:t>A2 · Terceiro treino seguido com nota &lt; 6,5: o sistema dispara UC18.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RN06, RN07, RN09, RN10.</w:t>
            </w:r>
          </w:p>
        </w:tc>
      </w:tr>
    </w:tbl>
    <w:p>
      <w:pPr>
        <w:spacing w:after="80"/>
      </w:pPr>
    </w:p>
    <w:p>
      <w:pPr>
        <w:pStyle w:val="Heading3"/>
      </w:pPr>
      <w:r>
        <w:t>UC16 · Calcular nota do treino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UC15).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Aplica a fórmula da nota do treino a partir dos eventos, falhas e ajuste informados.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UC15; «include» UC17.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Eventos, falhas e ajuste informados.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Nota de 3 a 10 calculada e classificada (ruim &lt; 6,5; bom; excelente ≥ 8,5).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soma os eventos ponderados.</w:t>
            </w:r>
          </w:p>
          <w:p>
            <w:pPr>
              <w:spacing w:after="20"/>
            </w:pPr>
            <w:r>
              <w:rPr>
                <w:sz w:val="20"/>
              </w:rPr>
              <w:t>2. Sistema subtrai 0,3 por falha e aplica o ajuste do treinador.</w:t>
            </w:r>
          </w:p>
          <w:p>
            <w:pPr>
              <w:spacing w:after="20"/>
            </w:pPr>
            <w:r>
              <w:rPr>
                <w:sz w:val="20"/>
              </w:rPr>
              <w:t>3. Sistema limita o resultado a 3–10 e inclui UC17.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Não há.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RN06.</w:t>
            </w:r>
          </w:p>
        </w:tc>
      </w:tr>
    </w:tbl>
    <w:p>
      <w:pPr>
        <w:spacing w:after="80"/>
      </w:pPr>
    </w:p>
    <w:p>
      <w:pPr>
        <w:pStyle w:val="Heading3"/>
      </w:pPr>
      <w:r>
        <w:t>UC17 · Atualizar atributos e overall do cartão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UC16).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Traduz a nota do treino em variação dos atributos do cartão e recalcula o overall e a faixa.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UC16.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Nota do treino calculada.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Novos atributos, overall e faixa gravados no cartão; evolução registrada.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aplica a variação geral (nota − 6,5) × 0,15 a todos os atributos.</w:t>
            </w:r>
          </w:p>
          <w:p>
            <w:pPr>
              <w:spacing w:after="20"/>
            </w:pPr>
            <w:r>
              <w:rPr>
                <w:sz w:val="20"/>
              </w:rPr>
              <w:t>2. Sistema soma os bônus dos eventos e subtrai 0,5 por falha no atributo ligado (ou no equivalente do goleiro).</w:t>
            </w:r>
          </w:p>
          <w:p>
            <w:pPr>
              <w:spacing w:after="20"/>
            </w:pPr>
            <w:r>
              <w:rPr>
                <w:sz w:val="20"/>
              </w:rPr>
              <w:t>3. Sistema recalcula o overall pelos pesos da posição e a faixa (Base, Destaque, Elite).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Atributo chegaria abaixo de 1 ou acima de 99: o sistema limita ao intervalo.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RN03, RN07.</w:t>
            </w:r>
          </w:p>
        </w:tc>
      </w:tr>
    </w:tbl>
    <w:p>
      <w:pPr>
        <w:spacing w:after="80"/>
      </w:pPr>
    </w:p>
    <w:p>
      <w:pPr>
        <w:pStyle w:val="Heading3"/>
      </w:pPr>
      <w:r>
        <w:t>UC18 · Sugerir encaminhamento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(extensão de UC13 e UC16); Treinador / Equipe técnica como destinatário.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Detecta sinais de que o atleta precisa de cuidado e sugere à equipe técnica o profissional adequado, antes que a queda de rendimento vire abandono.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«extend» UC16 {3 treinos &lt; 6,5}; «extend» UC13 {3 check-ins ≤ 2,5}.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Histórico com pelo menos 3 treinos avaliados ou 3 check-ins.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Alerta exibido no painel da equipe com o motivo e o profissional sugerido; treinador pode abrir UC22.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verifica os três últimos treinos e os três últimos check-ins do atleta.</w:t>
            </w:r>
          </w:p>
          <w:p>
            <w:pPr>
              <w:spacing w:after="20"/>
            </w:pPr>
            <w:r>
              <w:rPr>
                <w:sz w:val="20"/>
              </w:rPr>
              <w:t>2. Sistema identifica o padrão: nota &lt; 6,5 ou dor/cansaço ≤ 2,5 → fisioterapeuta; sono/estresse ≤ 2,5 → psicólogo(a).</w:t>
            </w:r>
          </w:p>
          <w:p>
            <w:pPr>
              <w:spacing w:after="20"/>
            </w:pPr>
            <w:r>
              <w:rPr>
                <w:sz w:val="20"/>
              </w:rPr>
              <w:t>3. Sistema mostra o alerta ao treinador com o resumo e o botão Encaminhar.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Treinador ignora a sugestão: o alerta permanece até o próximo padrão ou até o encaminhamento.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RN08, RN09.</w:t>
            </w:r>
          </w:p>
        </w:tc>
      </w:tr>
    </w:tbl>
    <w:p>
      <w:pPr>
        <w:spacing w:after="80"/>
      </w:pPr>
    </w:p>
    <w:p>
      <w:pPr>
        <w:pStyle w:val="Heading3"/>
      </w:pPr>
      <w:r>
        <w:t>UC19 · Acompanhar carga de treino (sRPE)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/ Equipe técnica.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Mostra a carga semanal de cada atleta (esforço × minutos) e a razão aguda/crônica para prevenir sobrecarga e lesão.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Treinos avaliados com duração e esforço registrados.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Painel de carga exibido com alertas de carga alta.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Treinador abre o painel Carga.</w:t>
            </w:r>
          </w:p>
          <w:p>
            <w:pPr>
              <w:spacing w:after="20"/>
            </w:pPr>
            <w:r>
              <w:rPr>
                <w:sz w:val="20"/>
              </w:rPr>
              <w:t>2. Sistema calcula a carga da semana e a média das 4 semanas anteriores por atleta.</w:t>
            </w:r>
          </w:p>
          <w:p>
            <w:pPr>
              <w:spacing w:after="20"/>
            </w:pPr>
            <w:r>
              <w:rPr>
                <w:sz w:val="20"/>
              </w:rPr>
              <w:t>3. Sistema destaca quem está com razão acima de 1,5.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Menos de 4 semanas de histórico: o sistema usa as semanas disponíveis e avisa que a referência é parcial.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RN10.</w:t>
            </w:r>
          </w:p>
        </w:tc>
      </w:tr>
    </w:tbl>
    <w:p>
      <w:pPr>
        <w:spacing w:after="80"/>
      </w:pPr>
    </w:p>
    <w:p>
      <w:pPr>
        <w:pStyle w:val="Heading3"/>
      </w:pPr>
      <w:r>
        <w:t>UC20 · Registrar jogo e estatísticas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/ Equipe técnica.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Registra o resultado de um jogo e as estatísticas individuais (gols, assistências, defesas, gols sofridos etc.), que alimentam o histórico e o cartão.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«include» UC21 Validar placar e estatísticas.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autenticado; jogo realizado; atletas escalados.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Jogo salvo; estatísticas por atleta gravadas; cartões atualizados conforme RN07.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Treinador informa adversário, data, placar e a escalação.</w:t>
            </w:r>
          </w:p>
          <w:p>
            <w:pPr>
              <w:spacing w:after="20"/>
            </w:pPr>
            <w:r>
              <w:rPr>
                <w:sz w:val="20"/>
              </w:rPr>
              <w:t>2. Treinador informa as estatísticas de cada atleta.</w:t>
            </w:r>
          </w:p>
          <w:p>
            <w:pPr>
              <w:spacing w:after="20"/>
            </w:pPr>
            <w:r>
              <w:rPr>
                <w:sz w:val="20"/>
              </w:rPr>
              <w:t>3. Sistema valida o placar e as estatísticas (UC21).</w:t>
            </w:r>
          </w:p>
          <w:p>
            <w:pPr>
              <w:spacing w:after="20"/>
            </w:pPr>
            <w:r>
              <w:rPr>
                <w:sz w:val="20"/>
              </w:rPr>
              <w:t>4. Sistema salva o jogo e aplica as estatísticas ao histórico do atleta.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Estatística inconsistente: o sistema mostra a regra violada e não salva.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RN07, RN11.</w:t>
            </w:r>
          </w:p>
        </w:tc>
      </w:tr>
    </w:tbl>
    <w:p>
      <w:pPr>
        <w:spacing w:after="80"/>
      </w:pPr>
    </w:p>
    <w:p>
      <w:pPr>
        <w:pStyle w:val="Heading3"/>
      </w:pPr>
      <w:r>
        <w:t>UC21 · Validar placar e estatísticas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Sistema (incluído por UC20).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Garante a coerência entre placar e estatísticas individuais.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Relações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Incluído por UC20.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Placar e estatísticas informados.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Dados aceitos ou lista de inconsistências.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Sistema confere se a soma de gols dos atletas não supera o placar do time.</w:t>
            </w:r>
          </w:p>
          <w:p>
            <w:pPr>
              <w:spacing w:after="20"/>
            </w:pPr>
            <w:r>
              <w:rPr>
                <w:sz w:val="20"/>
              </w:rPr>
              <w:t>2. Sistema confere se as assistências não superam os gols do time.</w:t>
            </w:r>
          </w:p>
          <w:p>
            <w:pPr>
              <w:spacing w:after="20"/>
            </w:pPr>
            <w:r>
              <w:rPr>
                <w:sz w:val="20"/>
              </w:rPr>
              <w:t>3. Sistema confere se só o goleiro tem defesas e gols sofridos.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Não há.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RN11.</w:t>
            </w:r>
          </w:p>
        </w:tc>
      </w:tr>
    </w:tbl>
    <w:p>
      <w:pPr>
        <w:spacing w:after="80"/>
      </w:pPr>
    </w:p>
    <w:p>
      <w:pPr>
        <w:pStyle w:val="Heading3"/>
      </w:pPr>
      <w:r>
        <w:t>UC22 · Encaminhar ao cuidado (agendar)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Atores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/ Equipe técnica (primário); Fisioterapeuta e Psicólogo(a) (secundários); Atleta (notificado).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Encaminha o atleta a um profissional da rede de cuidado da academia, com horário agendado e motivo registrado, a partir de uma sugestão do sistema ou por decisão do treinador.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Treinador autenticado; atleta selecionado; profissional com agenda cadastrada.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Encaminhamento registrado com profissional, horário e motivo; atleta e profissional notificados; alerta de UC18 encerrado.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 principal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1. Treinador abre o perfil do atleta (ou o alerta) e toca em Encaminhar.</w:t>
            </w:r>
          </w:p>
          <w:p>
            <w:pPr>
              <w:spacing w:after="20"/>
            </w:pPr>
            <w:r>
              <w:rPr>
                <w:sz w:val="20"/>
              </w:rPr>
              <w:t>2. Treinador escolhe o profissional (fisioterapeuta ou psicólogo(a)), o horário (08:00, 14:00 ou 17:30) e descreve o motivo.</w:t>
            </w:r>
          </w:p>
          <w:p>
            <w:pPr>
              <w:spacing w:after="20"/>
            </w:pPr>
            <w:r>
              <w:rPr>
                <w:sz w:val="20"/>
              </w:rPr>
              <w:t>3. Sistema registra o encaminhamento e notifica o atleta e o profissional.</w:t>
            </w:r>
          </w:p>
          <w:p>
            <w:pPr>
              <w:spacing w:after="20"/>
            </w:pPr>
            <w:r>
              <w:rPr>
                <w:sz w:val="20"/>
              </w:rPr>
              <w:t>4. Sistema mostra o encaminhamento no Início do atleta, com o botão Como chegar ao CT.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Fluxos alternativos / exceções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A1 · Horário já ocupado: o sistema oferece o próximo horário livre.</w:t>
            </w:r>
          </w:p>
          <w:p>
            <w:pPr>
              <w:spacing w:after="20"/>
            </w:pPr>
            <w:r>
              <w:rPr>
                <w:sz w:val="20"/>
              </w:rPr>
              <w:t>A2 · Atleta menor de idade: o responsável também é notificado.</w:t>
            </w:r>
          </w:p>
        </w:tc>
      </w:tr>
      <w:tr>
        <w:tc>
          <w:tcPr>
            <w:tcW w:type="dxa" w:w="2268"/>
            <w:shd w:val="clear" w:color="auto" w:fill="E3EAF2"/>
          </w:tcPr>
          <w:p>
            <w:r/>
            <w:r>
              <w:rPr>
                <w:b/>
                <w:sz w:val="20"/>
              </w:rPr>
              <w:t>Regras de negócio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20"/>
              </w:rPr>
              <w:t>RN09, RN12.</w:t>
            </w:r>
          </w:p>
        </w:tc>
      </w:tr>
    </w:tbl>
    <w:p>
      <w:pPr>
        <w:spacing w:after="80"/>
      </w:pPr>
    </w:p>
    <w:p>
      <w:pPr>
        <w:pStyle w:val="Heading1"/>
      </w:pPr>
      <w:r>
        <w:t>6. Rastreabilidade com o MVP</w:t>
      </w:r>
    </w:p>
    <w:p>
      <w:pPr>
        <w:spacing w:after="160"/>
        <w:jc w:val="both"/>
      </w:pPr>
      <w:r>
        <w:t>A tabela abaixo liga cada caso de uso à tela do MVP em React (FED), ao arquivo da camada Vanilla JS (WD) quando existe e à função do gêmeo lógico em Python (CTWP), mostrando que as três entregas implementam a mesma especificação.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154"/>
        <w:gridCol w:w="2948"/>
      </w:tblGrid>
      <w:tr>
        <w:tc>
          <w:tcPr>
            <w:tcW w:type="dxa" w:w="1417"/>
            <w:shd w:val="clear" w:color="auto" w:fill="0B1F3A"/>
          </w:tcPr>
          <w:p>
            <w:r/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2551"/>
            <w:shd w:val="clear" w:color="auto" w:fill="0B1F3A"/>
          </w:tcPr>
          <w:p>
            <w:r/>
            <w:r>
              <w:rPr>
                <w:b/>
                <w:color w:val="FFFFFF"/>
                <w:sz w:val="18"/>
              </w:rPr>
              <w:t>Tela do MVP (React)</w:t>
            </w:r>
          </w:p>
        </w:tc>
        <w:tc>
          <w:tcPr>
            <w:tcW w:type="dxa" w:w="2154"/>
            <w:shd w:val="clear" w:color="auto" w:fill="0B1F3A"/>
          </w:tcPr>
          <w:p>
            <w:r/>
            <w:r>
              <w:rPr>
                <w:b/>
                <w:color w:val="FFFFFF"/>
                <w:sz w:val="18"/>
              </w:rPr>
              <w:t>Camada JS (WD)</w:t>
            </w:r>
          </w:p>
        </w:tc>
        <w:tc>
          <w:tcPr>
            <w:tcW w:type="dxa" w:w="2948"/>
            <w:shd w:val="clear" w:color="auto" w:fill="0B1F3A"/>
          </w:tcPr>
          <w:p>
            <w:r/>
            <w:r>
              <w:rPr>
                <w:b/>
                <w:color w:val="FFFFFF"/>
                <w:sz w:val="18"/>
              </w:rPr>
              <w:t>Módulo Python (CTWP)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UC01–UC03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Criar conta (#/cadastro)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cadastro.html · validation.js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fluxo_cadastro, validar_cadastro, categoria_por_idade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UC04–UC06, UC08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Peneiras · Minhas inscrições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fluxo_peneiras, verificar_inscricao, vagas_restantes, fluxo_minhas_inscricoes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UC07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Como chegar (Uber, Moovit, Waze, Maps)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fluxo_como_chegar, opcoes_de_rota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UC09–UC11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Painel da equipe · Avaliar candidato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fluxo_avaliar_candidato, calcular_nota_final, sugerir_decisao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UC12–UC13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Início · Check-in de hoje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fluxo_checkin, indice_bem_estar, classificar_bem_estar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UC14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Evolução · Cartão do atleta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index.html · feed.js (vitrine)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fluxo_evolucao, mostrar_cartao, calcular_overall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UC15–UC17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Painel · Avaliar treino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fluxo_avaliar_treino, calcular_nota_treino, aplicar_treino, atributos_atuais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UC18, UC22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Painel · Cuidado · Encaminhar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fluxo_cuidado, verificar_cuidado, fluxo_encaminhar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UC19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Painel · Carga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carga_do_treino, carga_no_periodo, razao_de_carga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UC20–UC21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Painel · Registrar jogo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fluxo_registrar_jogo, validar_jogo, totais_do_atleta</w:t>
            </w:r>
          </w:p>
        </w:tc>
      </w:tr>
    </w:tbl>
    <w:p>
      <w:pPr>
        <w:spacing w:after="80"/>
      </w:pPr>
    </w:p>
    <w:p>
      <w:pPr>
        <w:pStyle w:val="Heading1"/>
      </w:pPr>
      <w:r>
        <w:t>7. Conclusão</w:t>
      </w:r>
    </w:p>
    <w:p>
      <w:pPr>
        <w:spacing w:after="160"/>
        <w:jc w:val="both"/>
      </w:pPr>
      <w:r>
        <w:t>A modelagem em casos de uso deixou explícito o que diferencia o Pelé Academia de um simples cadastro de peneira: metade dos casos de uso trata do que acontece depois da aprovação. Ao representar o check-in de bem-estar, a avaliação de treinos com atualização automática do cartão, o controle de carga e a sugestão de encaminhamento como extensões disparadas pelos próprios cálculos do sistema, o diagrama mostra que o cuidado com o atleta não depende de alguém lembrar de olhar: o app avisa. As relações «include» e «extend» também ajudaram a separar o que é regra de negócio reutilizável (validar idade, verificar vagas, calcular nota, validar estatísticas) do que é interação com o usuário, e essa separação já se reflete na organização do código nas três disciplinas de implementação.</w:t>
      </w:r>
    </w:p>
    <w:p>
      <w:pPr>
        <w:spacing w:after="160"/>
        <w:jc w:val="both"/>
      </w:pPr>
      <w:r>
        <w:t>Como próximos passos, o grupo pretende detalhar em diagramas de sequência os fluxos de avaliação de treino e de encaminhamento, incorporar o módulo de condições ambientais do CT (temperatura e umidade, disciplina ECCS) como um novo ator de sistema e validar a documentação com a equipe da Pelé Academia na Sprint 4.</w:t>
      </w:r>
    </w:p>
    <w:p>
      <w:pPr>
        <w:pStyle w:val="Heading1"/>
      </w:pPr>
      <w:r>
        <w:t>8. Referências</w:t>
      </w:r>
    </w:p>
    <w:p>
      <w:pPr>
        <w:pStyle w:val="ListNumber"/>
        <w:spacing w:after="40"/>
      </w:pPr>
      <w:r>
        <w:t>OBJECT MANAGEMENT GROUP. OMG Unified Modeling Language (OMG UML), Version 2.5.1. OMG, 2017.</w:t>
      </w:r>
    </w:p>
    <w:p>
      <w:pPr>
        <w:pStyle w:val="ListNumber"/>
        <w:spacing w:after="40"/>
      </w:pPr>
      <w:r>
        <w:t>BOOCH, G.; RUMBAUGH, J.; JACOBSON, I. UML: guia do usuário. 2. ed. Rio de Janeiro: Elsevier, 2006.</w:t>
      </w:r>
    </w:p>
    <w:p>
      <w:pPr>
        <w:pStyle w:val="ListNumber"/>
        <w:spacing w:after="40"/>
      </w:pPr>
      <w:r>
        <w:t>COCKBURN, A. Writing Effective Use Cases. Boston: Addison-Wesley, 2001.</w:t>
      </w:r>
    </w:p>
    <w:p>
      <w:pPr>
        <w:pStyle w:val="ListNumber"/>
        <w:spacing w:after="40"/>
      </w:pPr>
      <w:r>
        <w:t>FOSTER, C. et al. Monitoring training loads: the session-RPE method. Journal of Strength and Conditioning Research, v. 15, n. 1, 2001.</w:t>
      </w:r>
    </w:p>
    <w:p>
      <w:pPr>
        <w:pStyle w:val="ListNumber"/>
        <w:spacing w:after="40"/>
      </w:pPr>
      <w:r>
        <w:t>FIAP. Challenge Pelé Academia · Sprints 3 e 4 · Engenharia de Software (RJ), 2026.</w:t>
      </w:r>
    </w:p>
    <w:p>
      <w:pPr>
        <w:pStyle w:val="ListNumber"/>
        <w:spacing w:after="40"/>
      </w:pPr>
      <w:r>
        <w:t>BRASIL. Lei nº 13.709, de 14 de agosto de 2018 (Lei Geral de Proteção de Dados Pessoais).</w:t>
      </w:r>
    </w:p>
    <w:p>
      <w:pPr>
        <w:pStyle w:val="Heading1"/>
      </w:pPr>
      <w:r>
        <w:t>Apêndice A · Fonte PlantUML dos diagramas</w:t>
      </w:r>
    </w:p>
    <w:p>
      <w:pPr>
        <w:spacing w:after="160"/>
        <w:jc w:val="both"/>
      </w:pPr>
      <w:r>
        <w:t>Os diagramas foram desenhados na notação UML 2. O código abaixo reproduz cada um deles em PlantUML e pode ser importado no Astah (plugin PlantUML) para gerar o arquivo .asta, ou usado como roteiro para redesenhar no Astah UML: mesmos atores, casos de uso e relações.</w:t>
      </w:r>
    </w:p>
    <w:p>
      <w:pPr>
        <w:pStyle w:val="Heading3"/>
      </w:pPr>
      <w:r>
        <w:t>diagrama-1-captacao.puml</w:t>
      </w:r>
    </w:p>
    <w:p>
      <w:pPr>
        <w:spacing w:after="160"/>
      </w:pPr>
      <w:r>
        <w:rPr>
          <w:rFonts w:ascii="Consolas" w:hAnsi="Consolas" w:eastAsia="Consolas"/>
          <w:sz w:val="17"/>
        </w:rPr>
        <w:t>@startuml diagrama-1-captacao</w:t>
        <w:br/>
        <w:t>' Pelé Academia · Diagrama de casos de uso 1 · Captação de atletas</w:t>
        <w:br/>
        <w:t>left to right direction</w:t>
        <w:br/>
        <w:t>skinparam packageStyle rectangle</w:t>
        <w:br/>
        <w:t>skinparam actorStyle awesome</w:t>
        <w:br/>
        <w:br/>
        <w:t>actor "Candidato" as candidato</w:t>
        <w:br/>
        <w:t>actor "Responsável" as responsavel</w:t>
        <w:br/>
        <w:t>actor "Olheiro / Avaliador" as olheiro</w:t>
        <w:br/>
        <w:t>actor "Apps de rota\n(Uber, Moovit, Waze)" as apps</w:t>
        <w:br/>
        <w:br/>
        <w:t>rectangle "Pelé Academia · Captação de atletas" {</w:t>
        <w:br/>
        <w:t xml:space="preserve">  usecase "UC01 Criar conta de atleta" as UC01</w:t>
        <w:br/>
        <w:t xml:space="preserve">  usecase "UC02 Validar idade e categoria" as UC02</w:t>
        <w:br/>
        <w:t xml:space="preserve">  usecase "UC03 Registrar responsável\ne consentimento (LGPD)" as UC03</w:t>
        <w:br/>
        <w:t xml:space="preserve">  usecase "UC04 Consultar peneiras abertas" as UC04</w:t>
        <w:br/>
        <w:t xml:space="preserve">  usecase "UC05 Inscrever-se na peneira" as UC05</w:t>
        <w:br/>
        <w:t xml:space="preserve">  usecase "UC06 Verificar vagas,\ncategoria e duplicidade" as UC06</w:t>
        <w:br/>
        <w:t xml:space="preserve">  usecase "UC07 Ver como chegar ao CT" as UC07</w:t>
        <w:br/>
        <w:t xml:space="preserve">  usecase "UC08 Cancelar inscrição" as UC08</w:t>
        <w:br/>
        <w:t xml:space="preserve">  usecase "UC09 Avaliar candidato na peneira" as UC09</w:t>
        <w:br/>
        <w:t xml:space="preserve">  usecase "UC10 Calcular nota final\ne sugerir decisão" as UC10</w:t>
        <w:br/>
        <w:t xml:space="preserve">  usecase "UC11 Aprovar e gerar cartão inicial" as UC11</w:t>
        <w:br/>
        <w:t>}</w:t>
        <w:br/>
        <w:br/>
        <w:t>candidato --&gt; UC01</w:t>
        <w:br/>
        <w:t>candidato --&gt; UC04</w:t>
        <w:br/>
        <w:t>candidato --&gt; UC05</w:t>
        <w:br/>
        <w:t>candidato --&gt; UC08</w:t>
        <w:br/>
        <w:t>responsavel --&gt; UC03</w:t>
        <w:br/>
        <w:t>olheiro --&gt; UC09</w:t>
        <w:br/>
        <w:t>olheiro --&gt; UC11</w:t>
        <w:br/>
        <w:t>UC07 --&gt; apps</w:t>
        <w:br/>
        <w:br/>
        <w:t>UC01 ..&gt; UC02 : &lt;&lt;include&gt;&gt;</w:t>
        <w:br/>
        <w:t>UC03 ..&gt; UC01 : &lt;&lt;extend&gt;&gt;\n{menor de 18 anos}</w:t>
        <w:br/>
        <w:t>UC05 ..&gt; UC06 : &lt;&lt;include&gt;&gt;</w:t>
        <w:br/>
        <w:t>UC07 ..&gt; UC05 : &lt;&lt;extend&gt;&gt;</w:t>
        <w:br/>
        <w:t>UC09 ..&gt; UC10 : &lt;&lt;include&gt;&gt;</w:t>
        <w:br/>
        <w:t>UC11 ..&gt; UC09 : &lt;&lt;extend&gt;&gt;\n{nota final &gt;= 7}</w:t>
        <w:br/>
        <w:t>@enduml</w:t>
        <w:br/>
      </w:r>
    </w:p>
    <w:p>
      <w:pPr>
        <w:pStyle w:val="Heading3"/>
      </w:pPr>
      <w:r>
        <w:t>diagrama-2-manutencao.puml</w:t>
      </w:r>
    </w:p>
    <w:p>
      <w:pPr>
        <w:spacing w:after="160"/>
      </w:pPr>
      <w:r>
        <w:rPr>
          <w:rFonts w:ascii="Consolas" w:hAnsi="Consolas" w:eastAsia="Consolas"/>
          <w:sz w:val="17"/>
        </w:rPr>
        <w:t>@startuml diagrama-2-manutencao</w:t>
        <w:br/>
        <w:t>' Pelé Academia · Diagrama de casos de uso 2 · Manutenção do atleta</w:t>
        <w:br/>
        <w:t>left to right direction</w:t>
        <w:br/>
        <w:t>skinparam packageStyle rectangle</w:t>
        <w:br/>
        <w:t>skinparam actorStyle awesome</w:t>
        <w:br/>
        <w:br/>
        <w:t>actor "Atleta" as atleta</w:t>
        <w:br/>
        <w:t>actor "Treinador /\nEquipe técnica" as treinador</w:t>
        <w:br/>
        <w:t>actor "Fisioterapeuta" as fisio</w:t>
        <w:br/>
        <w:t>actor "Psicólogo(a)" as psico</w:t>
        <w:br/>
        <w:br/>
        <w:t>rectangle "Pelé Academia · Manutenção do atleta" {</w:t>
        <w:br/>
        <w:t xml:space="preserve">  usecase "UC12 Fazer check-in de bem-estar" as UC12</w:t>
        <w:br/>
        <w:t xml:space="preserve">  usecase "UC13 Calcular índice de bem-estar" as UC13</w:t>
        <w:br/>
        <w:t xml:space="preserve">  usecase "UC14 Ver evolução do cartão" as UC14</w:t>
        <w:br/>
        <w:t xml:space="preserve">  usecase "UC15 Avaliar treino\n(atributos e falhas)" as UC15</w:t>
        <w:br/>
        <w:t xml:space="preserve">  usecase "UC16 Calcular nota do treino" as UC16</w:t>
        <w:br/>
        <w:t xml:space="preserve">  usecase "UC17 Atualizar atributos\ne overall do cartão" as UC17</w:t>
        <w:br/>
        <w:t xml:space="preserve">  usecase "UC18 Sugerir encaminhamento" as UC18</w:t>
        <w:br/>
        <w:t xml:space="preserve">  usecase "UC19 Acompanhar carga\nde treino (sRPE)" as UC19</w:t>
        <w:br/>
        <w:t xml:space="preserve">  usecase "UC20 Registrar jogo e estatísticas" as UC20</w:t>
        <w:br/>
        <w:t xml:space="preserve">  usecase "UC21 Validar placar e estatísticas" as UC21</w:t>
        <w:br/>
        <w:t xml:space="preserve">  usecase "UC22 Encaminhar ao cuidado (agendar)" as UC22</w:t>
        <w:br/>
        <w:t>}</w:t>
        <w:br/>
        <w:br/>
        <w:t>atleta --&gt; UC12</w:t>
        <w:br/>
        <w:t>atleta --&gt; UC14</w:t>
        <w:br/>
        <w:t>treinador --&gt; UC15</w:t>
        <w:br/>
        <w:t>treinador --&gt; UC19</w:t>
        <w:br/>
        <w:t>treinador --&gt; UC20</w:t>
        <w:br/>
        <w:t>treinador --&gt; UC22</w:t>
        <w:br/>
        <w:t>UC22 --&gt; fisio</w:t>
        <w:br/>
        <w:t>UC22 --&gt; psico</w:t>
        <w:br/>
        <w:br/>
        <w:t>UC12 ..&gt; UC13 : &lt;&lt;include&gt;&gt;</w:t>
        <w:br/>
        <w:t>UC15 ..&gt; UC16 : &lt;&lt;include&gt;&gt;</w:t>
        <w:br/>
        <w:t>UC16 ..&gt; UC17 : &lt;&lt;include&gt;&gt;</w:t>
        <w:br/>
        <w:t>UC18 ..&gt; UC16 : &lt;&lt;extend&gt;&gt;\n{3 treinos &lt; 6,5}</w:t>
        <w:br/>
        <w:t>UC18 ..&gt; UC13 : &lt;&lt;extend&gt;&gt;\n{3 check-ins &lt;= 2,5}</w:t>
        <w:br/>
        <w:t>UC20 ..&gt; UC21 : &lt;&lt;include&gt;&gt;</w:t>
        <w:br/>
        <w:t>@enduml</w:t>
        <w:br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1F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