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제목: 회사 내 코딩교육 도입 보고서</w:t>
        <w:br w:type="textWrapping"/>
        <w:br w:type="textWrapping"/>
        <w:t xml:space="preserve">1. 서론</w:t>
        <w:br w:type="textWrapping"/>
        <w:t xml:space="preserve">   - 코딩의 중요성과 현대 사회에서의 필요성 강조</w:t>
        <w:br w:type="textWrapping"/>
        <w:t xml:space="preserve">   - 회사 내부에서 코딩 교육 도입의 필요성 설명</w:t>
        <w:br w:type="textWrapping"/>
        <w:br w:type="textWrapping"/>
        <w:t xml:space="preserve">2. 목적</w:t>
        <w:br w:type="textWrapping"/>
        <w:t xml:space="preserve">   - 회사 전체 인력의 역량 강화</w:t>
        <w:br w:type="textWrapping"/>
        <w:t xml:space="preserve">   - 현업 업무 효율성 향상</w:t>
        <w:br w:type="textWrapping"/>
        <w:t xml:space="preserve">   - 차세대 리더 육성예를 들어, 회사 전체 인력의 역량 강화를 위해 교육 프로그램을 도입할 수 있습니다. 이를 통해 직원들은 전문적인 지식과 기술을 습득하고 업무 수행 능력을 향상시킬 수 있습니다. 또한, 현업 업무 효율성을 향상시키기 위해 프로세스 개선을 진행할 수 있습니다. 업무 프로세스의 효율성을 분석하고 개선하는 과정을 통해 시간과 비용을 절감하고 생산성을 높일 수 있습니다. 마지막으로, 차세대 리더 육성을 위해 멘토링 프로그램을 운영할 수 있습니다. 경력 있는 직원들이 주니어 직원들을 지도하고 조언해주는 멘토링 시스템을 구축하여 신입사원들의 역량을 키우고 리더십을 발전시킬 수 있습니다. </w:t>
        <w:br w:type="textWrapping"/>
        <w:br w:type="textWrapping"/>
        <w:t xml:space="preserve">3. 도입 방안</w:t>
        <w:br w:type="textWrapping"/>
        <w:t xml:space="preserve">   - 내부 교육팀 구성 및 역할 설명</w:t>
        <w:br w:type="textWrapping"/>
        <w:t xml:space="preserve">   - 코딩 교육 프로그램 개발 및 운영 방안 제시</w:t>
        <w:br w:type="textWrapping"/>
        <w:t xml:space="preserve">   - 교육 대상자 선정 기준</w:t>
        <w:br w:type="textWrapping"/>
        <w:br w:type="textWrapping"/>
        <w:t xml:space="preserve">4. 교육 프로그램 내용</w:t>
        <w:br w:type="textWrapping"/>
        <w:t xml:space="preserve">   - 초급, 중급, 고급 코딩 교육과정 설계</w:t>
        <w:br w:type="textWrapping"/>
        <w:t xml:space="preserve">   - 온라인 학습 자료 및 강의 동영상 활용</w:t>
        <w:br w:type="textWrapping"/>
        <w:t xml:space="preserve">   - 실습과 프로젝트를 통한 실전 경험 제공</w:t>
        <w:br w:type="textWrapping"/>
        <w:br w:type="textWrapping"/>
        <w:t xml:space="preserve">5. 교육 효과 및 성과 측정 방법</w:t>
        <w:br w:type="textWrapping"/>
        <w:t xml:space="preserve">   - 교육 후 인력 역량 강화 정량적, 정성적 평가</w:t>
        <w:br w:type="textWrapping"/>
        <w:t xml:space="preserve">   - 업무 성과 향상 지표 분석</w:t>
        <w:br w:type="textWrapping"/>
        <w:t xml:space="preserve">   - 차세대 리더 육성 성과 평가</w:t>
        <w:br w:type="textWrapping"/>
        <w:br w:type="textWrapping"/>
        <w:t xml:space="preserve">6. 일정 및 예산</w:t>
        <w:br w:type="textWrapping"/>
        <w:t xml:space="preserve">   - 코딩 교육 프로그램 개발 및 운영 일정 계획</w:t>
        <w:br w:type="textWrapping"/>
        <w:t xml:space="preserve">   - 교육 프로그램 운영을 위한 예산 계획</w:t>
        <w:br w:type="textWrapping"/>
        <w:br w:type="textWrapping"/>
        <w:t xml:space="preserve">7. 구성원 참여 및 협력 요청</w:t>
        <w:br w:type="textWrapping"/>
        <w:t xml:space="preserve">   - 상위 관리진의 참여와 지원 요청</w:t>
        <w:br w:type="textWrapping"/>
        <w:t xml:space="preserve">   - IT 부서와의 협력 요청</w:t>
        <w:br w:type="textWrapping"/>
        <w:br w:type="textWrapping"/>
        <w:t xml:space="preserve">8. 결론</w:t>
        <w:br w:type="textWrapping"/>
        <w:t xml:space="preserve">   - 코딩 교육 도입의 필요성 재강조</w:t>
        <w:br w:type="textWrapping"/>
        <w:t xml:space="preserve">   - 교육 프로그램의 장기적 이점 및 회사 성장에 미치는 긍정적 영향 강조</w:t>
        <w:br w:type="textWrapping"/>
        <w:br w:type="textWrapping"/>
        <w:t xml:space="preserve">이 보고서를 참고하여 회사 전체적으로 코딩 교육을 도입하고자 하는 계획을 수립하시기 바랍니다. 추가적인 정보나 협조가 필요한 경우 언제든지 연락주시기 바랍니다.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