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05A32"/>
          <w:sz w:val="56"/>
          <w:szCs w:val="56"/>
        </w:rPr>
        <w:t xml:space="preserve">LANDMARKS</w:t>
      </w:r>
    </w:p>
    <w:p>
      <w:pPr>
        <w:spacing w:after="40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Production Migration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From Localhost Prototype to Next.js + Supabase + Resend + Vercel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5A32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5A32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 (jamesohr@gmail.com)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5A32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14+ (App Router) · Supabase · Resend · Vercel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5A32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+ shadcn/ui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5A32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pnpm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5A32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16–26 working days across 10 phases</w:t>
            </w:r>
          </w:p>
        </w:tc>
      </w:tr>
    </w:tbl>
    <w:p>
      <w:r>
        <w:br w:type="page"/>
      </w:r>
    </w:p>
    <w:p>
      <w:pPr>
        <w:pBdr>
          <w:left w:val="single" w:sz="24" w:space="8" w:color="28A745"/>
        </w:pBdr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✅ PROGRESS UPDATE (April 2026): Phases 0–5 are COMPLETE. The Next.js app is deployed on Vercel with auto-deploy from GitHub. Supabase is provisioned with schema, RLS, and auth. Resend sends real emails via React Email templates. Three Vercel Cron jobs run daily (reminders, re-engagement) and monthly (digest). Phases 6–9 remain: gift recommendation engine, admin panel, marketing pages, testing/polish/go-live. Individual task statuses within completed phases may still show “Not started” below — disregard those; the phases are done. See CLAUDE.md for current architecture and remaining work.</w:t>
      </w:r>
    </w:p>
    <w:p>
      <w:pPr>
        <w:pStyle w:val="Heading1"/>
      </w:pPr>
      <w:r>
        <w:t xml:space="preserve">Overview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a phased plan for migrating Landmarks from a localhost prototype (vanilla HTML, Alpine.js, localStorage) to a production-ready application built on Next.js, Supabase, Resend, and Vercel. Each phase is designed to be independently deployable and testable, with clear deliverables and dependencies.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prototype validated the UI/UX, data model, and email design. The Store API in js/store.js was deliberately designed so its interface maps 1:1 to the planned Supabase schema, making the data layer swap mechanical rather than architectural. The visual design (Tailwind utility classes, brand palette, component patterns) carries over directly.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⚠</w:t>
            </w:r>
          </w:p>
        </w:tc>
        <w:tc>
          <w:tcPr>
            <w:tcW w:type="dxa" w:w="9000"/>
            <w:tcBorders>
              <w:top w:val="none" w:sz="0"/>
              <w:left w:val="none" w:sz="0"/>
              <w:bottom w:val="none" w:sz="0"/>
              <w:right w:val="none" w:sz="0"/>
            </w:tcBorders>
            <w:shd w:fill="FDF5F0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05A32"/>
                <w:sz w:val="22"/>
                <w:szCs w:val="22"/>
              </w:rPr>
              <w:t xml:space="preserve">Key Architecture Decision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is a full rewrite into Next.js App Router, not an incremental migration. Each page is rebuilt as a proper React component with server-side data fetching, shared layouts, and real database persistence. The prototype’s page-per-file pattern maps naturally to Next.js’s file-based routing.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Dependency Map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Phases are mostly sequential, but Phase 8 (Marketing Pages) can run in parallel with Phases 3–7 since it has no data dependencies beyond the base layout.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1800"/>
        <w:gridCol w:w="17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0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Scaffolding &amp; Infrastructure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Schema &amp; Row-Level Security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(Email/Password + Google OAuth)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App Pages: Dashboard, Contacts, Contact Detail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 days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&amp; Settings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Delivery: Resend + Vercel Cron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6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Gift Catalog &amp; Recommendation Engine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7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8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 Pages &amp; Public Routes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9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Testing, Polish &amp; Launch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8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estimated effort: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16–26 working days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(approximately 3–5 weeks for a solo developer, faster with parallel work on Phase 8).</w:t>
      </w:r>
    </w:p>
    <w:p>
      <w:r>
        <w:br w:type="page"/>
      </w:r>
    </w:p>
    <w:p>
      <w:pPr>
        <w:pBdr>
          <w:bottom w:val="single" w:color="D05A32" w:sz="6" w:space="4"/>
        </w:pBdr>
        <w:spacing w:after="200"/>
      </w:pPr>
      <w:r>
        <w:rPr>
          <w:rFonts w:ascii="Arial" w:cs="Arial" w:eastAsia="Arial" w:hAnsi="Arial"/>
          <w:b/>
          <w:bCs/>
          <w:color w:val="D05A32"/>
          <w:sz w:val="32"/>
          <w:szCs w:val="32"/>
        </w:rPr>
        <w:t xml:space="preserve">Phase 0: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Project Scaffolding &amp; Infrastructure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1–2 days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Initialize the Next.js project, configure dev tooling, set up Supabase and Vercel projects, and establish the folder structure and shared utilities that every subsequent phase depends on.</w:t>
      </w:r>
    </w:p>
    <w:p>
      <w:pPr>
        <w:pStyle w:val="Heading3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1200"/>
        <w:gridCol w:w="1960"/>
      </w:tblGrid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Initialize Next.js 14+ with App Router via create-next-app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pnpm as package manager with pnpm-workspace.yaml if needed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 and configure Tailwind CSS v3 + PostCSS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 and initialize shadcn/ui (components.json, base components: Button, Input, Label, Card, Tabs, Dialog, DropdownMenu, Badge, Toast, Avatar)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Supabase project (dashboard.supabase.com), note project URL and anon key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 @supabase/supabase-js and @supabase/ssr; create lib/supabase/client.ts (browser) and lib/supabase/server.ts (server components / route handlers)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.env.local with NEXT_PUBLIC_SUPABASE_URL, NEXT_PUBLIC_SUPABASE_ANON_KEY, SUPABASE_SERVICE_ROLE_KEY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Vercel project linked to GitHub repo; configure environment variables in Vercel dashboard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shared layout: app/layout.tsx (fonts, Tailwind, metadata), app/(marketing)/layout.tsx, app/(app)/layout.tsx (authenticated shell with sidebar)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 brand color palette (brand-50 through brand-900) into tailwind.config.ts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lib/utils.ts with cn() helper, date formatters, and urgency helpers ported from Store.utils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ESLint + Prettier config for consistent code style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Deliverable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running Next.js app on localhost:3000 with Tailwind + shadcn/ui, connected to an empty Supabase project, deployable to Vercel.</w:t>
      </w:r>
    </w:p>
    <w:p>
      <w:pPr>
        <w:pStyle w:val="Heading3"/>
      </w:pPr>
      <w:r>
        <w:t xml:space="preserve">Dependencies &amp; Blockers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None — this is the foundation.</w:t>
      </w:r>
    </w:p>
    <w:p>
      <w:r>
        <w:br w:type="page"/>
      </w:r>
    </w:p>
    <w:p>
      <w:pPr>
        <w:pBdr>
          <w:bottom w:val="single" w:color="D05A32" w:sz="6" w:space="4"/>
        </w:pBdr>
        <w:spacing w:after="200"/>
      </w:pPr>
      <w:r>
        <w:rPr>
          <w:rFonts w:ascii="Arial" w:cs="Arial" w:eastAsia="Arial" w:hAnsi="Arial"/>
          <w:b/>
          <w:bCs/>
          <w:color w:val="D05A32"/>
          <w:sz w:val="32"/>
          <w:szCs w:val="32"/>
        </w:rPr>
        <w:t xml:space="preserve">Phase 1: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Database Schema &amp; Row-Level Security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1–2 days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the full Postgres schema in Supabase, including tables, indexes, RLS policies, and seed data. The schema mirrors the localStorage model from store.js but adds proper types, constraints, and security.</w:t>
      </w:r>
    </w:p>
    <w:p>
      <w:pPr>
        <w:pStyle w:val="Heading3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1200"/>
        <w:gridCol w:w="1960"/>
      </w:tblGrid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profiles table: id (uuid, FK to auth.users), display_name, timezone, preferred_send_hour, reminder_days_before (int[]), default_gift_categories (text[]), monthly_digest_enabled, email prefs booleans, email_pause_until, zipcode, country, created_at, updated_at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contacts table: id (uuid), user_id (FK profiles), first_name, last_name, relationship (enum), gift_categories (text[]), gift_other, high_importance, budget_tier, notes, deleted_at (nullable timestamptz for soft-delete), created_at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events table: id (uuid), contact_id (FK contacts ON DELETE CASCADE), user_id (FK profiles), event_type (enum), event_label, month, day, year_started, one_time, event_year, high_importance, suppress_gifts, created_at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reminder_log table: id (uuid), user_id, contact_id, event_id, sent_at, days_before, email_status, gift_items (jsonb)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gift_catalog table: id (uuid), name, category, partner, affiliate_url, price_tier (enum: low/mid/high), relationship_affinities (text[]), event_type_affinities (text[]), tags (text[]), active (boolean), created_at, updated_at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shown_gifts table: id (uuid), user_id, contact_id, event_id, event_month, event_day, year, items (jsonb), created_at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conversion_events table: id (uuid), user_id, reminder_id, type (enum: sent/opened/clicked/purchased), partner, gift_category, commission, timestamp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RLS policies: users can only SELECT/INSERT/UPDATE/DELETE their own rows (user_id = auth.uid()). Admin role bypasses RLS via service_role key.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indexes: contacts(user_id, deleted_at), events(user_id), events(contact_id), reminder_log(user_id, sent_at), gift_catalog(category, active)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Supabase SQL migration file (supabase/migrations/) for version-controlled schema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a seed script (supabase/seed.sql) that creates the demo user and sample contacts/events, replacing Store.seed.run()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trigger function: auto-create a profiles row on auth.users INSERT (handles signup)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Deliverable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fully defined Postgres schema in Supabase with RLS policies, indexes, and seed data. Verifiable via Supabase dashboard table editor.</w:t>
      </w:r>
    </w:p>
    <w:p>
      <w:pPr>
        <w:pStyle w:val="Heading3"/>
      </w:pPr>
      <w:r>
        <w:t xml:space="preserve">Dependencies &amp; Blockers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0 must be complete (Supabase project exists).</w:t>
      </w:r>
    </w:p>
    <w:p>
      <w:r>
        <w:br w:type="page"/>
      </w:r>
    </w:p>
    <w:p>
      <w:pPr>
        <w:pBdr>
          <w:bottom w:val="single" w:color="D05A32" w:sz="6" w:space="4"/>
        </w:pBdr>
        <w:spacing w:after="200"/>
      </w:pPr>
      <w:r>
        <w:rPr>
          <w:rFonts w:ascii="Arial" w:cs="Arial" w:eastAsia="Arial" w:hAnsi="Arial"/>
          <w:b/>
          <w:bCs/>
          <w:color w:val="D05A32"/>
          <w:sz w:val="32"/>
          <w:szCs w:val="32"/>
        </w:rPr>
        <w:t xml:space="preserve">Phase 2: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Authentication (Email/Password + Google OAuth)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2–3 days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the full authentication flow using Supabase Auth: sign-up, sign-in, sign-out, password recovery, password change, and Google OAuth. Build the auth UI pages and middleware for route protection.</w:t>
      </w:r>
    </w:p>
    <w:p>
      <w:pPr>
        <w:pStyle w:val="Heading3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1200"/>
        <w:gridCol w:w="1960"/>
      </w:tblGrid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app/(auth)/layout.tsx — centered card layout matching the prototype’s auth-bg gradient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app/(auth)/sign-in/page.tsx — email/password form, demo login shortcut, error handling, failed-attempt counter with recovery banner (port from auth.html)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app/(auth)/sign-up/page.tsx — name + email + password form, validation, redirect to onboarding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app/(auth)/recovery/page.tsx — 4-step wizard using Supabase Auth resetPasswordForEmail() and updateUser() (replaces simulated alert flow)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Google OAuth in Supabase dashboard (Auth &gt; Providers &gt; Google); add Google Client ID and Secret from Google Cloud Console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Google sign-in button to sign-in and sign-up pages using supabase.auth.signInWithOAuth({ provider: ‘google’ })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app/(auth)/callback/route.ts — handles OAuth redirect, exchanges code for session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middleware.ts at project root — check Supabase session on every request, redirect unauthenticated users to /sign-in, redirect authenticated users away from auth pages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 useUser() hook or server helper that provides the current user + profile across all authenticated pages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sign-out action (server action or API route) that calls supabase.auth.signOut() and redirects to landing page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Test: full sign-up → onboarding → dashboard → sign-out → sign-in flow end-to-end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Deliverable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Working auth system: users can sign up, sign in (email or Google), recover passwords via real email, and are protected by middleware on all /app routes.</w:t>
      </w:r>
    </w:p>
    <w:p>
      <w:pPr>
        <w:pStyle w:val="Heading3"/>
      </w:pPr>
      <w:r>
        <w:t xml:space="preserve">Dependencies &amp; Blockers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 (profiles table + trigger must exist for sign-up to work).</w:t>
      </w:r>
    </w:p>
    <w:p>
      <w:r>
        <w:br w:type="page"/>
      </w:r>
    </w:p>
    <w:p>
      <w:pPr>
        <w:pBdr>
          <w:bottom w:val="single" w:color="D05A32" w:sz="6" w:space="4"/>
        </w:pBdr>
        <w:spacing w:after="200"/>
      </w:pPr>
      <w:r>
        <w:rPr>
          <w:rFonts w:ascii="Arial" w:cs="Arial" w:eastAsia="Arial" w:hAnsi="Arial"/>
          <w:b/>
          <w:bCs/>
          <w:color w:val="D05A32"/>
          <w:sz w:val="32"/>
          <w:szCs w:val="32"/>
        </w:rPr>
        <w:t xml:space="preserve">Phase 3: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Core App Pages: Dashboard, Contacts, Contact Detail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3–4 days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 the three most-used pages from the prototype into Next.js server and client components. Extract the shared sidebar, navigation, and layout into reusable components.</w:t>
      </w:r>
    </w:p>
    <w:p>
      <w:pPr>
        <w:pStyle w:val="Heading3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1200"/>
        <w:gridCol w:w="1960"/>
      </w:tblGrid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components/app-sidebar.tsx — shared sidebar with nav links, user avatar/initials, sign-out button. Responsive: collapses behind hamburger below md breakpoint. Single source of truth (replaces 5 copies).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app/(app)/layout.tsx — flex layout with AppSidebar + main content area, auth guard via server component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app/(app)/dashboard/page.tsx — upcoming reminders list (server component fetching from Supabase), stat cards (contacts, events, urgent count), urgency badges with color coding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lib/queries/reminders.ts — port the reminder date math from Store.reminders.upcoming() to a server-side function querying Supabase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app/(app)/contacts/page.tsx — contact list with search, relationship filter, high-importance flag, add/edit/delete modals using shadcn Dialog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server actions: createContact, updateContact, trashContact, restoreContact, permanentDeleteContact in lib/actions/contacts.ts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app/(app)/contacts/[id]/page.tsx — single contact detail, event list, add/edit/delete event forms, shown-gift history section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server actions: createEvent, updateEvent, deleteEvent in lib/actions/events.ts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components/urgency-badge.tsx — shared badge component using the 0–3/4–7/8+ day thresholds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 privacy messaging: “We never contact the people you add” on contacts page, “Your data is yours” on dashboard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Deliverable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Dashboard, contacts list, and contact detail pages fully functional with real Supabase data. Shared sidebar component eliminates all duplication.</w:t>
      </w:r>
    </w:p>
    <w:p>
      <w:pPr>
        <w:pStyle w:val="Heading3"/>
      </w:pPr>
      <w:r>
        <w:t xml:space="preserve">Dependencies &amp; Blockers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 (auth + middleware must be working so pages can query user-scoped data).</w:t>
      </w:r>
    </w:p>
    <w:p>
      <w:r>
        <w:br w:type="page"/>
      </w:r>
    </w:p>
    <w:p>
      <w:pPr>
        <w:pBdr>
          <w:bottom w:val="single" w:color="D05A32" w:sz="6" w:space="4"/>
        </w:pBdr>
        <w:spacing w:after="200"/>
      </w:pPr>
      <w:r>
        <w:rPr>
          <w:rFonts w:ascii="Arial" w:cs="Arial" w:eastAsia="Arial" w:hAnsi="Arial"/>
          <w:b/>
          <w:bCs/>
          <w:color w:val="D05A32"/>
          <w:sz w:val="32"/>
          <w:szCs w:val="32"/>
        </w:rPr>
        <w:t xml:space="preserve">Phase 4: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Onboarding &amp; Settings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2–3 days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post-signup onboarding wizard and the full settings page with its three tabs (General, Password, Recycling Bin). Port all preference management to Supabase.</w:t>
      </w:r>
    </w:p>
    <w:p>
      <w:pPr>
        <w:pStyle w:val="Heading3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1200"/>
        <w:gridCol w:w="1960"/>
      </w:tblGrid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app/(app)/onboarding/page.tsx — 4-step guided setup (welcome, add first contact + events, gift preferences, done). Server actions save to Supabase. Redirect to dashboard on completion.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app/(app)/settings/page.tsx with Tabs component (shadcn): General, Password, Recycling Bin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General tab: profile form (name, email disabled, ZIP, country, timezone), reminder timing chip picker, send hour dropdown, email preference toggles with pause, calendar feed, default gift preferences grid, data export, account deletion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tab: current password + new password + confirm, server action calling supabase.auth.updateUser({ password })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Recycling Bin tab: list trashed contacts with avatars, countdown badges, restore/permanent-delete actions. Empty state with icon.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server action: updateProfile in lib/actions/profile.ts — writes to profiles table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server action: exportData — generates CSV from contacts + events, returns as downloadable file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server action: deleteAccount — cascading delete of all user data + Supabase auth.admin.deleteUser()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 calendar feed: lib/calendar.ts with generateICS() function, download route at app/api/calendar/[userId]/route.ts returning text/calendar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lib/queries/contacts.ts — listTrashed() with days_left calculation, purgeExpired() called on settings load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Deliverable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users see a guided onboarding flow. Settings page has all three tabs fully functional with real persistence.</w:t>
      </w:r>
    </w:p>
    <w:p>
      <w:pPr>
        <w:pStyle w:val="Heading3"/>
      </w:pPr>
      <w:r>
        <w:t xml:space="preserve">Dependencies &amp; Blockers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3 (contact/event server actions are reused in onboarding).</w:t>
      </w:r>
    </w:p>
    <w:p>
      <w:r>
        <w:br w:type="page"/>
      </w:r>
    </w:p>
    <w:p>
      <w:pPr>
        <w:pBdr>
          <w:bottom w:val="single" w:color="D05A32" w:sz="6" w:space="4"/>
        </w:pBdr>
        <w:spacing w:after="200"/>
      </w:pPr>
      <w:r>
        <w:rPr>
          <w:rFonts w:ascii="Arial" w:cs="Arial" w:eastAsia="Arial" w:hAnsi="Arial"/>
          <w:b/>
          <w:bCs/>
          <w:color w:val="D05A32"/>
          <w:sz w:val="32"/>
          <w:szCs w:val="32"/>
        </w:rPr>
        <w:t xml:space="preserve">Phase 5: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Email Delivery: Resend + Vercel Cron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2–3 days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up real email sending via Resend. Build the cron job that checks for due reminders daily and dispatches emails. Port email templates from the prototype’s email-preview.html into React Email components.</w:t>
      </w:r>
    </w:p>
    <w:p>
      <w:pPr>
        <w:pStyle w:val="Heading3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1200"/>
        <w:gridCol w:w="1960"/>
      </w:tblGrid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Resend account (resend.com), generate API key, add RESEND_API_KEY to .env.local and Vercel env vars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 resend and @react-email/components packages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emails/reminder.tsx — React Email component for the reminder email (contact name, event type, date, gift suggestions, affiliate links, shown-gift history line). Port layout from email-preview.html.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emails/digest.tsx — monthly digest email (list of upcoming events for next 30 days, only sent when events exist)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emails/reengagement.tsx — three drip templates (D+3 import nudge, D+10 sample reminder, D+30 concierge) ported from Store.reengagement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lib/email.ts — sendEmail() wrapper with env flag: if RESEND_API_KEY is set, send via Resend; otherwise console.log the email payload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app/api/cron/reminders/route.ts — GET handler (secured by CRON_SECRET header): query all users, compute due reminders per user’s timezone and send-hour preference, send emails, log to reminder_log table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vercel.json cron config: trigger /api/cron/reminders every hour (to respect per-user send hours across timezones)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app/api/cron/digest/route.ts — runs on the 1st of each month, sends digest to users with monthly_digest_enabled and upcoming events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 email-config.js DNS documentation into a setup guide (SPF, DKIM, DMARC records for the domain once purchased)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app/(app)/email-preview/page.tsx — dev tool to preview email templates with sample data (port from email-preview.html)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Test: manually trigger the cron route via curl, verify email arrives in Resend test mode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Deliverable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Reminder emails are sent automatically on schedule via Vercel Cron + Resend. Email templates match the prototype design. Digest and re-engagement flows are functional.</w:t>
      </w:r>
    </w:p>
    <w:p>
      <w:pPr>
        <w:pStyle w:val="Heading3"/>
      </w:pPr>
      <w:r>
        <w:t xml:space="preserve">Dependencies &amp; Blockers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4 (user preferences like send_hour, reminder_days_before, and email toggles must be queryable).</w:t>
      </w:r>
    </w:p>
    <w:p>
      <w:r>
        <w:br w:type="page"/>
      </w:r>
    </w:p>
    <w:p>
      <w:pPr>
        <w:pBdr>
          <w:bottom w:val="single" w:color="D05A32" w:sz="6" w:space="4"/>
        </w:pBdr>
        <w:spacing w:after="200"/>
      </w:pPr>
      <w:r>
        <w:rPr>
          <w:rFonts w:ascii="Arial" w:cs="Arial" w:eastAsia="Arial" w:hAnsi="Arial"/>
          <w:b/>
          <w:bCs/>
          <w:color w:val="D05A32"/>
          <w:sz w:val="32"/>
          <w:szCs w:val="32"/>
        </w:rPr>
        <w:t xml:space="preserve">Phase 6: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Gift Catalog &amp; Recommendation Engine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2–3 days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Populate the gift_catalog Supabase table and build the deterministic weighted scoring function that selects gift items per reminder. This is the single most important feature gap from the prototype.</w:t>
      </w:r>
    </w:p>
    <w:p>
      <w:pPr>
        <w:pStyle w:val="Heading3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1200"/>
        <w:gridCol w:w="1960"/>
      </w:tblGrid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Populate gift_catalog table with initial data: migrate items from gift-data.js + GIFT_DATA_LASTMINUTE, add tags, relationship_affinities, event_type_affinities, and price_tier to each item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lib/gifts/score.ts — deterministic weighted scoring function: inputs are contact (relationship, gift_categories, budget_tier), event (type, suppress_gifts), and profile (default_gift_categories). Scores each catalog item and returns top N.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Scoring weights: category match (40%), relationship affinity (25%), event type affinity (20%), price tier match (15%). Zero per-query cost — no LLM, no external API.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deduplication against shown_gifts: if an item was shown for the same contact+event last year, penalize its score so the user sees fresh suggestions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Respect suppress_gifts flag: if event has suppress_gifts=true, skip gift selection entirely and use the warm gift-free message template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 last-minute gifts: if days_until &lt;= 3, prefer items from the last-minute catalog (digital gift cards, e-experiences, same-day delivery partners)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 into reminder email flow: cron route calls scoreGifts() for each due reminder, passes results to the email template, and logs to shown_gifts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unit tests for the scoring function: verify category weighting, deduplication, suppress_gifts, last-minute logic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Deliverable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reminder email contains personalized, scored gift suggestions based on the contact’s preferences, with deduplication against past suggestions. No per-query cost.</w:t>
      </w:r>
    </w:p>
    <w:p>
      <w:pPr>
        <w:pStyle w:val="Heading3"/>
      </w:pPr>
      <w:r>
        <w:t xml:space="preserve">Dependencies &amp; Blockers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5 (email templates + cron route must exist to integrate gift scoring into the send flow).</w:t>
      </w:r>
    </w:p>
    <w:p>
      <w:r>
        <w:br w:type="page"/>
      </w:r>
    </w:p>
    <w:p>
      <w:pPr>
        <w:pBdr>
          <w:bottom w:val="single" w:color="D05A32" w:sz="6" w:space="4"/>
        </w:pBdr>
        <w:spacing w:after="200"/>
      </w:pPr>
      <w:r>
        <w:rPr>
          <w:rFonts w:ascii="Arial" w:cs="Arial" w:eastAsia="Arial" w:hAnsi="Arial"/>
          <w:b/>
          <w:bCs/>
          <w:color w:val="D05A32"/>
          <w:sz w:val="32"/>
          <w:szCs w:val="32"/>
        </w:rPr>
        <w:t xml:space="preserve">Phase 7: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Admin Panel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2–3 days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admin dashboard as a protected route group within the same Next.js app. Port the conversion funnel analytics and email queue with gift override capability.</w:t>
      </w:r>
    </w:p>
    <w:p>
      <w:pPr>
        <w:pStyle w:val="Heading3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1200"/>
        <w:gridCol w:w="1960"/>
      </w:tblGrid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is_admin boolean column to profiles table (default false). Set to true for the admin user.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app/(admin)/layout.tsx — admin shell with role check: query profile, redirect non-admins to dashboard. Separate sidebar with admin nav links.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app/(admin)/admin/page.tsx — analytics tab: KPI cards (emails sent, open rate, click rate, revenue), funnel visualization, partner/category breakdowns, daily trend chart. Data from conversion_events table.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app/(admin)/admin/queue/page.tsx — email queue tab: list pending reminder emails for next 7 days across all users, with gift override capability (select alternate gift items from catalog)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server actions for admin: getConversionMetrics, getBreakdown, getTimeSeries, getPendingEmails, setGiftOverride, removeGiftOverride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gift_overrides table: key (composite of user_id, event_id, days_before), gifts (jsonb), created_by (admin user_id), created_at. Cron route checks for overrides before using auto-scored gifts.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 deliverability checklist from admin.html (SPF, DKIM, DMARC, bounce rate, complaint rate) as a status card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admin gift catalog management page: list/add/edit/deactivate gift items in the gift_catalog table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Deliverable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users can view conversion analytics, preview the email queue, override gift selections, and manage the gift catalog — all within the same deployed app.</w:t>
      </w:r>
    </w:p>
    <w:p>
      <w:pPr>
        <w:pStyle w:val="Heading3"/>
      </w:pPr>
      <w:r>
        <w:t xml:space="preserve">Dependencies &amp; Blockers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6 (gift scoring + catalog table must exist for queue and overrides to work).</w:t>
      </w:r>
    </w:p>
    <w:p>
      <w:r>
        <w:br w:type="page"/>
      </w:r>
    </w:p>
    <w:p>
      <w:pPr>
        <w:pBdr>
          <w:bottom w:val="single" w:color="D05A32" w:sz="6" w:space="4"/>
        </w:pBdr>
        <w:spacing w:after="200"/>
      </w:pPr>
      <w:r>
        <w:rPr>
          <w:rFonts w:ascii="Arial" w:cs="Arial" w:eastAsia="Arial" w:hAnsi="Arial"/>
          <w:b/>
          <w:bCs/>
          <w:color w:val="D05A32"/>
          <w:sz w:val="32"/>
          <w:szCs w:val="32"/>
        </w:rPr>
        <w:t xml:space="preserve">Phase 8: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Marketing Pages &amp; Public Routes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1–2 days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 the marketing and legal pages (landing, about, privacy, terms, contact form) into the Next.js app under the (marketing) route group. These are public, unauthenticated pages.</w:t>
      </w:r>
    </w:p>
    <w:p>
      <w:pPr>
        <w:pStyle w:val="Heading3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1200"/>
        <w:gridCol w:w="1960"/>
      </w:tblGrid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app/(marketing)/page.tsx — landing page: hero, feature blocks, privacy promise section (3 cards), “how we make money” copy, trust badges, CTA, cookie consent banner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app/(marketing)/about/page.tsx — origin story, privacy philosophy, business model transparency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app/(marketing)/privacy/page.tsx — static privacy policy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app/(marketing)/terms/page.tsx — static terms of service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app/(marketing)/contact/page.tsx — contact form with server action that sends via Resend to your support email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components/cookie-consent.tsx — cookie banner with customization modal, using a client-side cookie (not localStorage)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OpenGraph meta tags and structured data for SEO on all public pages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Deliverable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public-facing pages are live and SEO-ready. Contact form sends real emails.</w:t>
      </w:r>
    </w:p>
    <w:p>
      <w:pPr>
        <w:pStyle w:val="Heading3"/>
      </w:pPr>
      <w:r>
        <w:t xml:space="preserve">Dependencies &amp; Blockers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0 (layout structure must exist). Can be done in parallel with Phases 3–7.</w:t>
      </w:r>
    </w:p>
    <w:p>
      <w:r>
        <w:br w:type="page"/>
      </w:r>
    </w:p>
    <w:p>
      <w:pPr>
        <w:pBdr>
          <w:bottom w:val="single" w:color="D05A32" w:sz="6" w:space="4"/>
        </w:pBdr>
        <w:spacing w:after="200"/>
      </w:pPr>
      <w:r>
        <w:rPr>
          <w:rFonts w:ascii="Arial" w:cs="Arial" w:eastAsia="Arial" w:hAnsi="Arial"/>
          <w:b/>
          <w:bCs/>
          <w:color w:val="D05A32"/>
          <w:sz w:val="32"/>
          <w:szCs w:val="32"/>
        </w:rPr>
        <w:t xml:space="preserve">Phase 9: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Testing, Polish &amp; Launch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2–3 days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Comprehensive testing, bug fixes, performance optimization, and final deployment. This phase catches everything that slipped through individual phase testing.</w:t>
      </w:r>
    </w:p>
    <w:p>
      <w:pPr>
        <w:pStyle w:val="Heading3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1200"/>
        <w:gridCol w:w="1960"/>
      </w:tblGrid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unit tests for core logic: reminder date math (timezone edge cases, DST transitions, leap years), gift scoring, urgency classification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integration tests for auth flow: sign-up → onboarding → dashboard → sign-out → sign-in → recovery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integration tests for data flow: create contact → add event → see on dashboard → trash → restore → permanent delete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Accessibility audit: keyboard navigation, screen reader labels, color contrast, focus management on modals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responsive testing: verify sidebar collapse, touch targets, form usability on small screens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Performance: add loading.tsx skeletons for each route, optimize Supabase queries (avoid N+1), verify Vercel Edge caching for public pages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handling: add error.tsx boundaries to each route group, handle Supabase errors gracefully with user-facing messages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sanitization: validate and sanitize all server action inputs (zod schemas recommended)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 and configure custom domain: add to Vercel, set up DNS records, configure Resend domain verification (SPF, DKIM, DMARC)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Switch Resend from test mode to production: verify domain, update FROM address in email templates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deployment to Vercel production: verify env vars, test cron job, monitor first email sends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CLAUDE.md and README.md with production architecture, env var documentation, and deployment instructions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Deliverable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production-ready Landmarks app deployed on Vercel, sending real emails, with automated tests and proper error handling.</w:t>
      </w:r>
    </w:p>
    <w:p>
      <w:pPr>
        <w:pStyle w:val="Heading3"/>
      </w:pPr>
      <w:r>
        <w:t xml:space="preserve">Dependencies &amp; Blockers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previous phases complete.</w:t>
      </w:r>
    </w:p>
    <w:p>
      <w:r>
        <w:br w:type="page"/>
      </w:r>
    </w:p>
    <w:p>
      <w:pPr>
        <w:pStyle w:val="Heading1"/>
      </w:pPr>
      <w:r>
        <w:t xml:space="preserve">Target File Structure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is the planned directory structure for the production Next.js app. It reflects the decisions made in this plan: App Router, shadcn/ui, server actions, and co-located route files.</w:t>
      </w:r>
    </w:p>
    <w:p>
      <w:pPr>
        <w:spacing w:after="80"/>
      </w:pP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landmarks-app/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layout.tsx                   Root layout (fonts, metadata, Tailwind)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(marketing)/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page.tsx                 Landing page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about/page.tsx           About page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privacy/page.tsx         Privacy policy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terms/page.tsx           Terms of service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contact/page.tsx         Contact form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(auth)/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layout.tsx               Centered card layout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sign-in/page.tsx         Sign in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sign-up/page.tsx         Sign up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recovery/page.tsx        Password recovery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callback/route.ts        OAuth callback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(app)/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layout.tsx               Authenticated shell + sidebar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dashboard/page.tsx       Dashboard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contacts/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page.tsx             Contact list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[id]/page.tsx        Contact detail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settings/page.tsx        Settings (3 tabs)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onboarding/page.tsx      Post-signup setup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email-preview/page.tsx   Dev email preview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(admin)/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layout.tsx               Admin shell + role guard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admin/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page.tsx             Analytics dashboard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queue/page.tsx       Email queue + overrides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api/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cron/reminders/route.ts  Daily reminder job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cron/digest/route.ts     Monthly digest job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calendar/[userId]/route.ts  ICS feed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components/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ui/                          shadcn/ui components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app-sidebar.tsx              Shared app sidebar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urgency-badge.tsx            Urgency color badge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cookie-consent.tsx           Cookie banner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lib/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supabase/client.ts           Browser Supabase client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supabase/server.ts           Server Supabase client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supabase/middleware.ts        Session refresh helper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actions/contacts.ts          Contact server actions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actions/events.ts            Event server actions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actions/profile.ts           Profile server actions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queries/reminders.ts         Reminder date math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queries/contacts.ts          Contact queries (incl. trash)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gifts/score.ts               Gift recommendation engine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email.ts                     Resend wrapper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calendar.ts                  ICS generation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utils.ts                     Shared helpers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emails/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reminder.tsx                 Reminder email template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digest.tsx                   Monthly digest template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reengagement.tsx             Drip email templates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supabase/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migrations/                  SQL migration files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seed.sql                     Demo data seed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middleware.ts                     Auth middleware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tailwind.config.ts               Brand palette + extensions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vercel.json                       Cron config</w:t>
      </w:r>
    </w:p>
    <w:p>
      <w:pPr>
        <w:spacing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.env.local                        Environment variables</w:t>
      </w:r>
    </w:p>
    <w:p>
      <w:pPr>
        <w:spacing w:after="200"/>
      </w:pPr>
    </w:p>
    <w:p>
      <w:pPr>
        <w:pStyle w:val="Heading2"/>
      </w:pPr>
      <w:r>
        <w:t xml:space="preserve">Environment Variables Reference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environment variables are required for the production deployment. All are configured in the Vercel dashboard and in .env.local for local development.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project URL (e.g. https://xxx.supabase.co)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anonymous/public key for client-side auth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service role key for admin operations and cron jobs (server-only, never exposed to client)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 API key for sending emails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 secret to authenticate Vercel Cron requests to API routes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NEXT_PUBLIC_SITE_URL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URL (e.g. https://landmarks.app) for OAuth callbacks and email links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GOOGLE_CLIENT_ID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OAuth client ID (configured in Supabase dashboard, not in app code)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GOOGLE_CLIENT_SECRET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OAuth client secret (configured in Supabase dashboard)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Landmarks — Production Migration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2026-04-19T08:37:58.267Z</dcterms:created>
  <dcterms:modified xsi:type="dcterms:W3CDTF">2026-04-19T08:37:58.268Z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