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color w:val="1A365D"/>
          <w:sz w:val="52"/>
          <w:szCs w:val="52"/>
        </w:rPr>
        <w:t xml:space="preserve">Daysight (Landmarks)</w:t>
      </w:r>
    </w:p>
    <w:p>
      <w:pPr>
        <w:spacing w:after="200"/>
        <w:jc w:val="center"/>
      </w:pPr>
      <w:r>
        <w:rPr>
          <w:rFonts w:ascii="Arial" w:cs="Arial" w:eastAsia="Arial" w:hAnsi="Arial"/>
          <w:color w:val="D05A32"/>
          <w:sz w:val="36"/>
          <w:szCs w:val="36"/>
        </w:rPr>
        <w:t xml:space="preserve">Comprehensive Bug Sweep Report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Updated May 4, 2026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Original: Apr 22  |  Revision: Full audit + Supabase schema comparison</w:t>
      </w:r>
    </w:p>
    <w:p>
      <w:pPr>
        <w:spacing w:after="6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Scope: Next.js, Supabase, cron, webhooks, admin, UI/UX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5A32" w:sz="8"/>
              <w:left w:val="single" w:color="DDDDDD" w:sz="1"/>
              <w:bottom w:val="single" w:color="DDDDDD" w:sz="1"/>
              <w:right w:val="single" w:color="DDDDDD" w:sz="1"/>
            </w:tcBorders>
            <w:shd w:fill="FFF7ED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365D"/>
                <w:sz w:val="24"/>
                <w:szCs w:val="24"/>
              </w:rPr>
              <w:t xml:space="preserve">Executive Summary</w:t>
            </w:r>
          </w:p>
          <w:p>
            <w:pPr>
              <w:spacing w:after="80" w:line="276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Re-audit of April 22 report. Original 38 issues: 33 fixed, 5 remain. May 2 audit found 7 new: 3 fixed, 4 remain. May 3: owner filed 10 items (3 bugs OWN-1–3, 7 features OWN-4–11). May 4: implemented 7 items (#23, OWN-2, OWN-3+8, OWN-7, OWN-10, OWN-11). 42 of 52 total resolved.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Total: 52 (45 original + 7 new + 10 owner)</w:t>
            </w: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   |   Fixed: 42</w:t>
            </w: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   |   Outstanding: 5 + 1 bug</w:t>
            </w:r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   |   New remaining: 4</w:t>
            </w: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   |   Supabase drift: 7 items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Severity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200"/>
        <w:gridCol w:w="1200"/>
        <w:gridCol w:w="1200"/>
        <w:gridCol w:w="1160"/>
        <w:gridCol w:w="11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High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Medium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Low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Fixed (all sources)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12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7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FIXED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Still Outstanding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3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OUTSTANDING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New Remaining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3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19"/>
                <w:szCs w:val="19"/>
              </w:rPr>
              <w:t xml:space="preserve">NEW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Supabase Drift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4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9488"/>
                <w:sz w:val="19"/>
                <w:szCs w:val="19"/>
              </w:rPr>
              <w:t xml:space="preserve">DRIFT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Section 1: Fixed Issues (42 of 52)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Verified resolved in current codebase.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000"/>
        <w:gridCol w:w="3760"/>
        <w:gridCol w:w="40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Resolution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CRITICAL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Open redirect in auth callback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next param validated against // and protocol prefixes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CRITICAL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Resend webhook svix-id auth bypass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Removed; bearer-only via compareTokens()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CRITICAL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Send cap ignores pending emails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Status filter now includes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CRITICAL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Cron routes vulnerable if CRON_SECRET unset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All four routes check if (!secret) before compare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CRITICAL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Email verification banner dismissible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Dismiss removed; always visible until verified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Gift engine substring tag matching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Changed to exact === comparison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Forgot-password leaks account existence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Generic response for all outcomes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Account deletion non-atomic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Uses supabase.rpc(delete_user_account)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Admin dashboard analytics inaccurate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KPI uses status=sent; maps from reminder_log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Non-atomic drips_sent fallback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RPC with error handling, no silent fallback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#13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Onboarding step labels wrong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Labels corrected to Step 2/3/4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#14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Digest loads all events without filter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Filters in(month, [current, next])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Signup form exposes raw Supabase errors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Catches errors, shows generic messages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#16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Feb 29 sends reminders on March 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isLeapYear() check in nextOccurrence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#18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Onboarding error persists across steps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setSaveError cleared on step change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#19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Dashboard loading has no timeout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10-second fallback timeout added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Missing index on reminder_log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Present in live DB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#21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Purge timezone-fragile comparison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Uses explicit UTC with getTime()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#22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Gift fallback returns unscored gifts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Fallback scored through same pipeline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#24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Reminder status enum mismatch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Migration 003 constraint includes pending/deferred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#27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Last-year gift only checks one year back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Now uses .limit(5) across multiple years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#29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LOW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Env validation missing webhook secrets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Both webhook secrets added to env validation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LOW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No timing-safe token comparison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All cron/webhook routes use compareTokens()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#32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LOW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Sidebar hamburger missing aria-expanded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aria-expanded={sidebarOpen} present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#33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LOW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Email verification no resend option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Resets sent state after 30s countdown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#34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LOW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Reengagement RPC swallows errors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Catches and pushes to results.errors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#35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LOW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Digest weak null check for digest_enabled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Uses strict truthy check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#36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LOW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Gift categories hardcoded in admin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Uses shared GIFT_CATEGORIES constant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#28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Sidebar links to /about inside auth layout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Working as intended; public page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#11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Password change creates duplicate session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reauthenticate() replaces signInWithPassword(); nonce-based, no duplicate session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#12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Contact/event save errors expose raw messages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All raw error.message replaced with friendlyError()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NEW-1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No user_id filter on contact/event updates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.eq(user_id, userId) added to all 7 update/delete queries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NEW-2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Password change error exposes raw message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Covered by friendlyError()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NEW-7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LOW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CLAUDE.md says countdown badges are remaining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CLAUDE.md updated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Section 2: Still Outstanding (5 original issues)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Unresolved from original report.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#17  </w:t>
      </w: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[MEDIUM]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Contact form rate limiting is in-memory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In-memory JS Map resets on cold start. Bypassable via distributed requests.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Use Upstash Redis or Vercel KV.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#23  </w:t>
      </w: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[FIXED May 4]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Conversion events lose context on cascade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FK uses ON DELETE SET NULL. Cascades orphan analytics data.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Migration 012: delete_user_account() now UPDATEs conversion_events SET user_id/reminder_id = NULL instead of DELETE. Analytics data (partner, category, commission) survives account deletion.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#25  </w:t>
      </w: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[MEDIUM]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Recycling bin restore doesn't clear confirm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setConfirmDeleteId(null) missing in handleRestore. Stale confirm state persists after restore.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Add setConfirmDeleteId(null) at start of handleRestore().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#26  </w:t>
      </w: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[MEDIUM]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Email queue admin mislabels display name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userEmail variable shows display_name or UUID, not email. Admins can’t identify user.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Query email from auth.users via admin client.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#31  </w:t>
      </w:r>
      <w:r>
        <w:rPr>
          <w:rFonts w:ascii="Arial" w:cs="Arial" w:eastAsia="Arial" w:hAnsi="Arial"/>
          <w:b/>
          <w:bCs/>
          <w:color w:val="666666"/>
          <w:sz w:val="21"/>
          <w:szCs w:val="21"/>
        </w:rPr>
        <w:t xml:space="preserve">[LOW]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Modal focus trap and ARIA missing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Modals lack role=dialog, aria-modal, focus trap. Screen readers can tab outside.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Add ARIA attributes + focus trap to all modals.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#37  </w:t>
      </w:r>
      <w:r>
        <w:rPr>
          <w:rFonts w:ascii="Arial" w:cs="Arial" w:eastAsia="Arial" w:hAnsi="Arial"/>
          <w:b/>
          <w:bCs/>
          <w:color w:val="666666"/>
          <w:sz w:val="21"/>
          <w:szCs w:val="21"/>
        </w:rPr>
        <w:t xml:space="preserve">[LOW]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Event day selection silently clamps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No feedback when month change clamps day (e.g., Jan 31 → Feb 28). Silent clamp.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Show toast: “Day adjusted to [N] for [month].”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#38  </w:t>
      </w:r>
      <w:r>
        <w:rPr>
          <w:rFonts w:ascii="Arial" w:cs="Arial" w:eastAsia="Arial" w:hAnsi="Arial"/>
          <w:b/>
          <w:bCs/>
          <w:color w:val="666666"/>
          <w:sz w:val="21"/>
          <w:szCs w:val="21"/>
        </w:rPr>
        <w:t xml:space="preserve">[LOW]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Dashboard urgency color inconsistency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Urgency stat card color inconsistent: gray at 0, red at &gt;0.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Use consistent color regardless of count.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Section 3: Remaining New Issues + Owner-Reported Bugs (4 + 1)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May 2 audit (NEW-3–6) + 3 owner bugs May 3 (OWN-1–3). NEW-1, NEW-2, NEW-7 fixed. OWN-1 fixed May 3. OWN-2, OWN-3 fixed May 4.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NEW-3  [MEDIUM]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Calendar URL shows raw userId in settings UI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Settings shows raw UUID in calendar URL input. Actual subscription uses HMAC, but displayed URL leaks UUID.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Display only the signed URL from /api/calendar-url.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NEW-4  [MEDIUM]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7-day trash hold hardcoded in two places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TRASH_HOLD_DAYS=7 hardcoded in both settings/page.tsx and purge/route.ts. Mismatch risk.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Extract to shared constant in src/lib/constants.ts.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NEW-5  [MEDIUM]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Email in URL parameter on forgot-password link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Auth page passes email in query string (?email=...), exposed in browser history/proxy logs/referrer.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Store in session state or have user re-enter on forgot-password page.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NEW-6  </w:t>
      </w:r>
      <w:r>
        <w:rPr>
          <w:rFonts w:ascii="Arial" w:cs="Arial" w:eastAsia="Arial" w:hAnsi="Arial"/>
          <w:b/>
          <w:bCs/>
          <w:color w:val="666666"/>
          <w:sz w:val="21"/>
          <w:szCs w:val="21"/>
        </w:rPr>
        <w:t xml:space="preserve">[LOW]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Legacy prototype files still in repo root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7+ prototype HTML files + js/store.js in repo root. Could confuse contributors.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Move to legacy/ dir or archive branch.</w:t>
      </w:r>
    </w:p>
    <w:p>
      <w:r>
        <w:br w:type="page"/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DC2626"/>
          <w:sz w:val="21"/>
          <w:szCs w:val="21"/>
        </w:rPr>
        <w:t xml:space="preserve">OWN-1  [HIGH]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Contact page submit is broken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Public /contact form submit fails. API route validates and sends via Resend; likely client-side issue (fetch handling or Resend config).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Plan: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Debug handleSubmit in contact/page.tsx. curl /api/contact to isolate client vs server. Verify Resend domain + info@daysight.xyz. Add visible error state to UI.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OWN-2  [FIXED May 4]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Password reset broken on mobile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Works on desktop, fails on mobile. Magic link opens in different browser context (in-app vs default); /auth/callback code exchange fails or cookies don’t carry to /auth/reset-password.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PKCE flow: forgot-password redirectTo now points directly to /auth/reset-password (skipping server callback). Reset page exchanges ?code= client-side via supabase.auth.exchangeCodeForSession(). Desktop cookie-based flow still works as fallback. Suspense boundary added for useSearchParams.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OWN-3  [FIXED May 4]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Recycling bin only shows deleted contacts, not deleted events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Bin only queries soft-deleted contacts. Events with deleted_at IS NOT NULL not shown. Related to OWN-8.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Combined with OWN-8. Bin now has Contacts/Events sub-tabs. loadTrashedContacts() fetches both soft-deleted contacts and events in parallel. Events show event type, contact name, date, countdown badge, Restore / Delete Forever.</w:t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Section 4: Supabase Schema Drift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Live DB (riztuyrmtyuwulezivqi) vs 8 local migrations. Core tables/RPCs match. Discrepancies below.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3560"/>
        <w:gridCol w:w="230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Recommendation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Migration tracking empty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HIGH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list_migrations returns []. New environments won’t know which to skip.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Reconcile with Supabase CLI.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Extra index: idx_events_deleted_at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MEDIUM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Partial index on events.deleted_at IS NOT NULL in live DB, not in migrations.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Add to migration 001 or new migration 009.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Extra index: idx_events_user_active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MEDIUM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Partial index events.user_id WHERE deleted_at IS NULL in live DB, not in migrations.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Add to migration 001 or create cleanup migration 009.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Index mismatch: reminder_log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MEDIUM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Live: idx on (user_id, created_at). Migration 003: idx on (user_id, sent_at). Column mismatch.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Align migration to whichever column cron actually queries.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Extra column: events.deleted_at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MEDIUM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events.deleted_at exists in live DB, no migration defines it.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Add migration to codify event soft-delete.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Six extra RLS deny policies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LOW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6 deny policies (reminder_log + shown_gifts) in live DB, not in migrations.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Good practice; add to migrations.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Extra function: rls_auto_enable()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LOW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Supabase-managed trigger, auto-enables RLS on new tables.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No action needed.</w:t>
            </w:r>
          </w:p>
        </w:tc>
      </w:tr>
    </w:tbl>
    <w:p>
      <w:pPr>
        <w:spacing w:before="300"/>
      </w:pPr>
    </w:p>
    <w:p>
      <w:pPr>
        <w:pStyle w:val="Heading3"/>
        <w:spacing w:after="150" w:before="300"/>
      </w:pPr>
      <w:r>
        <w:rPr>
          <w:rFonts w:ascii="Arial" w:cs="Arial" w:eastAsia="Arial" w:hAnsi="Arial"/>
        </w:rPr>
        <w:t xml:space="preserve">What Matched Correctly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All 8 core tables correct (profiles, contacts, events, reminder_log, shown_gifts, gift_catalog, conversion_events, email_overrides)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All 4 RPCs match (handle_new_user, set_updated_at, update_drips_sent, delete_user_account)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All 3 triggers match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31 seed gifts match migration 004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Consent columns present per migration 007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Section 5: Recommended Fix Priority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Tier 1 — Fix next (infrastructure / data integrity)</w:t>
      </w:r>
    </w:p>
    <w:p>
      <w:pPr>
        <w:spacing w:after="120" w:line="276"/>
      </w:pPr>
      <w:r>
        <w:rPr>
          <w:rFonts w:ascii="Arial" w:cs="Arial" w:eastAsia="Arial" w:hAnsi="Arial"/>
          <w:i/>
          <w:iCs/>
          <w:color w:val="333333"/>
          <w:sz w:val="21"/>
          <w:szCs w:val="21"/>
        </w:rPr>
        <w:t xml:space="preserve">Previous Tier 1 security items (NEW-1, #11, #12, NEW-2) all fixed.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Reconcile empty Supabase migration history with CLI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reminder_log index mismatch (created_at vs sent_at) — align to actual query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OWN-1: Fix /contact submit (HIGH)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OWN-2: Fix mobile password reset (FIXED May 4)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Tier 2 — Fix within next sprint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Add events.deleted_at to migration (codify soft-delete)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#23: conversion_events FK — denormalized (FIXED May 4)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#25: Fix bin restore stale confirm state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NEW-4: TRASH_HOLD_DAYS → shared constant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NEW-5: Remove email from forgot-password URL param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OWN-3+8: Bin deleted-events tab (FIXED May 4)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OWN-7: Add-contact → add-event flow (FIXED May 4)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OWN-10: Data export → admin-only API route (FIXED May 4)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OWN-11: Settings unsaved-changes warning (FIXED May 4)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Tier 3 — Address during UI conformity sweep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#17: Distributed rate limiting (Upstash Redis)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#26: Fix email queue admin labeling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#31: ARIA + focus traps on modals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#37, #38: Day clamp toast, urgency color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NEW-3: Calendar URL → signed URL only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NEW-6: Prototype files → legacy/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Add deny RLS policies to migrations (reminder_log, shown_gifts)</w:t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Section 6: Owner-Requested Features &amp; Changes (7 — 5 fixed, 2 remain)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Owner-filed May 3, 2026. Implementation plans included.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2563EB"/>
          <w:sz w:val="21"/>
          <w:szCs w:val="21"/>
        </w:rPr>
        <w:t xml:space="preserve">OWN-4  [LOW]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Add gender input for contacts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Optional gender/pronoun field. Improves gift engine relevance and email personalization.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Plan: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Migration: ADD COLUMN gender text CHECK (male/female/non-binary/other/prefer_not_to_say) DEFAULT NULL. Add dropdown to contacts/page.tsx, contacts/[id]/page.tsx, onboarding Step 2. Optionally update gift-engine.ts + email templates.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2563EB"/>
          <w:sz w:val="21"/>
          <w:szCs w:val="21"/>
        </w:rPr>
        <w:t xml:space="preserve">OWN-5  [LOW]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Add budget tier to onboarding flow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Onboarding Step 3 has gift categories but no budget tier. DB column + contacts page already support it.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Plan: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Add a budget tier &lt;select&gt; to onboarding/page.tsx Step 3 (same options as contacts page: Any budget, Under $50, $50–$100, Over $100). Add budgetTier state variable and include it in the handleSaveAndFinish contacts.insert payload as budget_tier. No migration needed.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OWN-6  [MEDIUM]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Escape key to close all modals and popups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Escape should dismiss all modals: Add/Edit Contact, Delete confirm, Add/Edit Event, Calendar Help.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Plan: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Shared useEscapeKey(callback) hook. Apply in contacts/page.tsx, contacts/[id]/page.tsx, settings/page.tsx. Also add backdrop onClick to close.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OWN-7  [FIXED May 4]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Add Contact should flow directly into adding an event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Adding contact requires 2 extra clicks to add first event.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On add-mode save: .insert().select().single() to get new ID, then router.push(/contacts/${newId}?addEvent=true). Detail page checks addEvent param and auto-opens Add Event modal.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OWN-8  [FIXED May 4]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Add deleted-events tab to the recycling bin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Bin only shows deleted contacts. Need events tab with type, date, contact name, restore/delete.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Implemented in settings/page.tsx. Bin has Contacts/Events sub-tabs with pill toggles + counts. loadTrashedContacts() fetches both in parallel. TrashedEvent interface with contact_name join. handleRestoreEvent/handlePermanentDeleteEvent handlers.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OWN-9  [MEDIUM]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Update privacy policy (outdated cookie and retention language)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Outdated cookie refs, mismatched retention timelines, vague GDPR basis (flagged in CLAUDE.md).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Plan: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Rewrite privacy/page.tsx: remove cookie refs, align retention, map processing to GDPR bases. Legal review before deploy.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OWN-10  [FIXED May 4]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Move data export to admin-only; remove from user settings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Remove user-facing export. Users email support. Add admin tool: search by email, export CSV.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Removed handleExport + button from settings/page.tsx. Created /api/admin/export?userId= route with session-based is_admin check, admin client for cross-user data fetch (profile, contacts, events, reminder_log). Returns JSON with Content-Disposition attachment header.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OWN-11  [FIXED May 4]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Unsaved changes warning on Settings page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Warn on navigation with unsaved changes. Dialog: Save / Leave without saving / Cancel.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initialProfile state set on load + after save. hasUnsavedChanges derived via JSON.stringify comparison. beforeunload event fires when dirty. Tab switches intercepted via handleTabSwitch → pendingTab state → confirmation modal (Stay / Discard). “Unsaved changes” label shown next to Save button when dirty. Discard reverts to initialProfile.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OWN-4: Gender input (schema + contacts/detail/onboarding UI)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OWN-5: Budget tier in onboarding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OWN-6: Escape to close modals (hook + backdrop)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OWN-9: Privacy policy rewrite</w:t>
      </w:r>
    </w:p>
    <w:p>
      <w:pPr>
        <w:pBdr>
          <w:top w:val="single" w:color="DDDDDD" w:sz="4" w:space="8"/>
        </w:pBdr>
        <w:spacing w:before="6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Document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April 22, 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Claude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Initial sweep: 38 issues, 40+ files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May 2, 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Claude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Re-audit: 30 fixes verified, 7 new issues, schema drift analysis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May 3, 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Claude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Fixed NEW-1 (user_id), #11 (password), #12+NEW-2 (errors), NEW-7 (CLAUDE.md). 5 issues moved to fixed.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May 3, 2026 (b)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J (owner) + Claude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Added 10 owner items (OWN-1–3 bugs, OWN-4–11 features) into Sections 3, 5, 6. Deleted BACKLOG.md.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May 4, 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Claude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Implemented 7 items: #23 (anonymize conversion_events), OWN-2 (PKCE mobile reset), OWN-3+8 (bin events tab), OWN-7 (add-contact flow), OWN-10 (admin export API), OWN-11 (unsaved-changes guard). Migration 012 added. Updated counts and statuses.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4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5A32" w:sz="6" w:space="4"/>
      </w:pBdr>
      <w:spacing w:after="0"/>
    </w:pPr>
    <w:r>
      <w:rPr>
        <w:rFonts w:ascii="Arial" w:cs="Arial" w:eastAsia="Arial" w:hAnsi="Arial"/>
        <w:b/>
        <w:bCs/>
        <w:color w:val="D05A32"/>
        <w:sz w:val="18"/>
        <w:szCs w:val="18"/>
      </w:rPr>
      <w:t xml:space="preserve">Daysight (Landmarks)</w:t>
    </w:r>
    <w:r>
      <w:rPr>
        <w:rFonts w:ascii="Arial" w:cs="Arial" w:eastAsia="Arial" w:hAnsi="Arial"/>
        <w:color w:val="666666"/>
        <w:sz w:val="18"/>
        <w:szCs w:val="18"/>
      </w:rPr>
      <w:t xml:space="preserve">    Bug Sweep Report — Updated May 3,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365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1A365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2026-05-03T17:27:13.839Z</dcterms:created>
  <dcterms:modified xsi:type="dcterms:W3CDTF">2026-05-03T17:27:13.841Z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