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D8" w:rsidRPr="00947A26" w:rsidRDefault="00947A26">
      <w:pPr>
        <w:rPr>
          <w:b/>
          <w:sz w:val="24"/>
        </w:rPr>
      </w:pPr>
      <w:r w:rsidRPr="00947A26">
        <w:rPr>
          <w:b/>
          <w:sz w:val="24"/>
        </w:rPr>
        <w:t>Week 2</w:t>
      </w:r>
      <w:r>
        <w:rPr>
          <w:b/>
          <w:sz w:val="24"/>
        </w:rPr>
        <w:t xml:space="preserve"> data</w:t>
      </w:r>
      <w:r w:rsidR="003E73D2" w:rsidRPr="00947A26">
        <w:rPr>
          <w:b/>
          <w:sz w:val="24"/>
        </w:rPr>
        <w:t>sheet</w:t>
      </w:r>
    </w:p>
    <w:p w:rsidR="003E73D2" w:rsidRDefault="00C3267F">
      <w:r>
        <w:t xml:space="preserve">Name_______________________________________           </w:t>
      </w:r>
      <w:r w:rsidR="003E73D2">
        <w:t>Group</w:t>
      </w:r>
      <w:r>
        <w:t xml:space="preserve"> color or number</w:t>
      </w:r>
      <w:r w:rsidR="003E73D2">
        <w:t xml:space="preserve">________ </w:t>
      </w:r>
      <w:r>
        <w:t xml:space="preserve">               </w:t>
      </w:r>
      <w:r w:rsidR="003E73D2">
        <w:t>Section #________</w:t>
      </w:r>
    </w:p>
    <w:p w:rsidR="005D3CEA" w:rsidRDefault="003E73D2" w:rsidP="005D3CEA">
      <w:pPr>
        <w:spacing w:after="0"/>
      </w:pPr>
      <w:proofErr w:type="gramStart"/>
      <w:r w:rsidRPr="00C3267F">
        <w:rPr>
          <w:u w:val="single"/>
        </w:rPr>
        <w:t>Observation</w:t>
      </w:r>
      <w:r w:rsidR="00C3267F" w:rsidRPr="00C3267F">
        <w:rPr>
          <w:u w:val="single"/>
        </w:rPr>
        <w:t xml:space="preserve"> </w:t>
      </w:r>
      <w:r w:rsidRPr="00C3267F">
        <w:rPr>
          <w:u w:val="single"/>
        </w:rPr>
        <w:t>:</w:t>
      </w:r>
      <w:proofErr w:type="gramEnd"/>
      <w:r w:rsidR="005D3CEA" w:rsidRPr="005D3CEA">
        <w:t xml:space="preserve"> </w:t>
      </w:r>
      <w:r w:rsidR="005D3CEA">
        <w:t xml:space="preserve">Leaves from the Elm and </w:t>
      </w:r>
      <w:proofErr w:type="spellStart"/>
      <w:r w:rsidR="005D3CEA">
        <w:t>Musclewood</w:t>
      </w:r>
      <w:proofErr w:type="spellEnd"/>
      <w:r w:rsidR="005D3CEA">
        <w:t xml:space="preserve"> trees seem to vary in size and shape.</w:t>
      </w:r>
    </w:p>
    <w:p w:rsidR="00255DD9" w:rsidRPr="00F908AE" w:rsidRDefault="00255DD9" w:rsidP="003E73D2">
      <w:pPr>
        <w:spacing w:after="0"/>
        <w:rPr>
          <w:u w:val="single"/>
        </w:rPr>
      </w:pPr>
      <w:r w:rsidRPr="00F908AE">
        <w:rPr>
          <w:u w:val="single"/>
        </w:rPr>
        <w:t>Question 1:</w:t>
      </w:r>
    </w:p>
    <w:p w:rsidR="00B3747F" w:rsidRDefault="00B3747F" w:rsidP="00B3747F">
      <w:pPr>
        <w:spacing w:after="0"/>
      </w:pPr>
      <w:r>
        <w:t>Is the length of the leaves from my tree leaf related to their width?</w:t>
      </w:r>
    </w:p>
    <w:p w:rsidR="00C3267F" w:rsidRDefault="00C3267F" w:rsidP="003E73D2">
      <w:pPr>
        <w:spacing w:after="0"/>
      </w:pPr>
    </w:p>
    <w:p w:rsidR="008F2C79" w:rsidRDefault="00B3747F" w:rsidP="003E73D2">
      <w:pPr>
        <w:spacing w:after="0"/>
        <w:rPr>
          <w:u w:val="single"/>
        </w:rPr>
      </w:pPr>
      <w:r>
        <w:rPr>
          <w:u w:val="single"/>
        </w:rPr>
        <w:t>Hypothesis:</w:t>
      </w:r>
    </w:p>
    <w:p w:rsidR="00B3747F" w:rsidRDefault="00B3747F" w:rsidP="003E73D2">
      <w:pPr>
        <w:spacing w:after="0"/>
        <w:rPr>
          <w:u w:val="single"/>
        </w:rPr>
      </w:pPr>
    </w:p>
    <w:p w:rsidR="00B3747F" w:rsidRDefault="00B3747F" w:rsidP="003E73D2">
      <w:pPr>
        <w:spacing w:after="0"/>
      </w:pPr>
      <w:r>
        <w:rPr>
          <w:u w:val="single"/>
        </w:rPr>
        <w:t>Prediction:</w:t>
      </w:r>
    </w:p>
    <w:p w:rsidR="008F2C79" w:rsidRDefault="008F2C79" w:rsidP="003E73D2">
      <w:pPr>
        <w:spacing w:after="0"/>
      </w:pPr>
    </w:p>
    <w:p w:rsidR="00F908AE" w:rsidRDefault="008F2C79" w:rsidP="003E73D2">
      <w:pPr>
        <w:spacing w:after="0"/>
      </w:pPr>
      <w:r w:rsidRPr="00F908AE">
        <w:rPr>
          <w:u w:val="single"/>
        </w:rPr>
        <w:t>Question 2</w:t>
      </w:r>
      <w:r>
        <w:t>:</w:t>
      </w:r>
      <w:r w:rsidR="00F908AE" w:rsidRPr="00F908AE">
        <w:t xml:space="preserve"> </w:t>
      </w:r>
    </w:p>
    <w:p w:rsidR="00B3747F" w:rsidRDefault="00B3747F" w:rsidP="00B3747F">
      <w:pPr>
        <w:spacing w:after="0"/>
      </w:pPr>
      <w:r>
        <w:t>Are the leaves from my tree grown in the shade different from those of the same species of tree grown in the sun?</w:t>
      </w:r>
    </w:p>
    <w:p w:rsidR="008F2C79" w:rsidRDefault="00B3747F" w:rsidP="003E73D2">
      <w:pPr>
        <w:spacing w:after="0"/>
        <w:rPr>
          <w:u w:val="single"/>
        </w:rPr>
      </w:pPr>
      <w:r>
        <w:rPr>
          <w:u w:val="single"/>
        </w:rPr>
        <w:t>Hypothesis:</w:t>
      </w:r>
    </w:p>
    <w:p w:rsidR="00793764" w:rsidRDefault="00793764" w:rsidP="003E73D2">
      <w:pPr>
        <w:spacing w:after="0"/>
        <w:rPr>
          <w:u w:val="single"/>
        </w:rPr>
      </w:pPr>
    </w:p>
    <w:p w:rsidR="00B3747F" w:rsidRDefault="00B3747F" w:rsidP="003E73D2">
      <w:pPr>
        <w:spacing w:after="0"/>
      </w:pPr>
      <w:r>
        <w:rPr>
          <w:u w:val="single"/>
        </w:rPr>
        <w:t>Prediction:</w:t>
      </w:r>
    </w:p>
    <w:p w:rsidR="00255DD9" w:rsidRDefault="00255DD9" w:rsidP="003E73D2">
      <w:pPr>
        <w:spacing w:after="0"/>
      </w:pPr>
    </w:p>
    <w:p w:rsidR="003E73D2" w:rsidRDefault="003E73D2" w:rsidP="003E73D2">
      <w:pPr>
        <w:spacing w:after="0"/>
      </w:pPr>
      <w:r w:rsidRPr="00F908AE">
        <w:rPr>
          <w:u w:val="single"/>
        </w:rPr>
        <w:t>Experimental design</w:t>
      </w:r>
      <w:r>
        <w:t>:</w:t>
      </w:r>
    </w:p>
    <w:p w:rsidR="003E73D2" w:rsidRDefault="00FB4F48" w:rsidP="003E73D2">
      <w:pPr>
        <w:spacing w:after="0"/>
      </w:pPr>
      <w:r>
        <w:t>Collect 60 leaves from an Elm</w:t>
      </w:r>
      <w:r w:rsidR="00B3747F">
        <w:t xml:space="preserve"> or </w:t>
      </w:r>
      <w:proofErr w:type="spellStart"/>
      <w:r w:rsidR="00B3747F">
        <w:t>Musclewood</w:t>
      </w:r>
      <w:proofErr w:type="spellEnd"/>
      <w:r>
        <w:t xml:space="preserve"> tree </w:t>
      </w:r>
      <w:r w:rsidR="003E73D2">
        <w:t xml:space="preserve">grown in the shade and 60 leaves from </w:t>
      </w:r>
      <w:r w:rsidR="00B3747F">
        <w:t>the same species of tree</w:t>
      </w:r>
      <w:r w:rsidR="003E73D2">
        <w:t xml:space="preserve"> grown in the sun. Length and width of each leaf will be measured.</w:t>
      </w:r>
    </w:p>
    <w:p w:rsidR="008F2C79" w:rsidRDefault="008F2C79" w:rsidP="003E73D2">
      <w:pPr>
        <w:spacing w:after="0"/>
      </w:pPr>
    </w:p>
    <w:p w:rsidR="008F2C79" w:rsidRDefault="008F2C79" w:rsidP="003E73D2">
      <w:pPr>
        <w:spacing w:after="0"/>
      </w:pPr>
      <w:r w:rsidRPr="00F908AE">
        <w:rPr>
          <w:u w:val="single"/>
        </w:rPr>
        <w:t>Question 1 variables</w:t>
      </w:r>
      <w:r>
        <w:t>:</w:t>
      </w:r>
    </w:p>
    <w:p w:rsidR="00FB4F48" w:rsidRDefault="00FB4F48" w:rsidP="003E73D2">
      <w:pPr>
        <w:spacing w:after="0"/>
      </w:pPr>
    </w:p>
    <w:p w:rsidR="00FB4F48" w:rsidRDefault="00FB4F48" w:rsidP="003E73D2">
      <w:pPr>
        <w:spacing w:after="0"/>
      </w:pPr>
      <w:r w:rsidRPr="00F908AE">
        <w:rPr>
          <w:u w:val="single"/>
        </w:rPr>
        <w:t>Question 2 variables</w:t>
      </w:r>
      <w:r>
        <w:t>:</w:t>
      </w:r>
    </w:p>
    <w:p w:rsidR="003E73D2" w:rsidRDefault="003E73D2" w:rsidP="003E73D2">
      <w:pPr>
        <w:spacing w:after="0"/>
      </w:pPr>
    </w:p>
    <w:p w:rsidR="003E73D2" w:rsidRDefault="003E73D2" w:rsidP="003E73D2">
      <w:pPr>
        <w:spacing w:after="0"/>
      </w:pPr>
      <w: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440"/>
        <w:gridCol w:w="1440"/>
        <w:gridCol w:w="1440"/>
        <w:gridCol w:w="1440"/>
      </w:tblGrid>
      <w:tr w:rsidR="00BF70D2" w:rsidTr="00BF70D2">
        <w:tc>
          <w:tcPr>
            <w:tcW w:w="1075" w:type="dxa"/>
          </w:tcPr>
          <w:p w:rsidR="00BF70D2" w:rsidRDefault="00BF70D2" w:rsidP="00BF70D2">
            <w:r>
              <w:t>Leaf #</w:t>
            </w:r>
          </w:p>
        </w:tc>
        <w:tc>
          <w:tcPr>
            <w:tcW w:w="1440" w:type="dxa"/>
          </w:tcPr>
          <w:p w:rsidR="00BF70D2" w:rsidRDefault="00BF70D2" w:rsidP="00BF70D2">
            <w:r>
              <w:t>Length (cm)</w:t>
            </w:r>
          </w:p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>
            <w:r>
              <w:t>Width (cm)</w:t>
            </w:r>
          </w:p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>
            <w:bookmarkStart w:id="0" w:name="_GoBack"/>
            <w:bookmarkEnd w:id="0"/>
            <w:r>
              <w:t>Leaf #</w:t>
            </w:r>
          </w:p>
        </w:tc>
        <w:tc>
          <w:tcPr>
            <w:tcW w:w="1440" w:type="dxa"/>
          </w:tcPr>
          <w:p w:rsidR="00BF70D2" w:rsidRDefault="00BF70D2" w:rsidP="00BF70D2">
            <w:r>
              <w:t>Length (cm)</w:t>
            </w:r>
          </w:p>
        </w:tc>
        <w:tc>
          <w:tcPr>
            <w:tcW w:w="1440" w:type="dxa"/>
          </w:tcPr>
          <w:p w:rsidR="00BF70D2" w:rsidRDefault="00BF70D2" w:rsidP="00BF70D2">
            <w:r>
              <w:t>Width (cm)</w:t>
            </w:r>
          </w:p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  <w:tr w:rsidR="00BF70D2" w:rsidTr="00BF70D2">
        <w:tc>
          <w:tcPr>
            <w:tcW w:w="1075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  <w:tcBorders>
              <w:righ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  <w:tcBorders>
              <w:left w:val="single" w:sz="24" w:space="0" w:color="auto"/>
            </w:tcBorders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  <w:tc>
          <w:tcPr>
            <w:tcW w:w="1440" w:type="dxa"/>
          </w:tcPr>
          <w:p w:rsidR="00BF70D2" w:rsidRDefault="00BF70D2" w:rsidP="00BF70D2"/>
        </w:tc>
      </w:tr>
    </w:tbl>
    <w:p w:rsidR="003E73D2" w:rsidRDefault="003E73D2" w:rsidP="003E73D2">
      <w:pPr>
        <w:spacing w:after="0"/>
      </w:pPr>
    </w:p>
    <w:p w:rsidR="003E73D2" w:rsidRDefault="00DC002B" w:rsidP="003E73D2">
      <w:pPr>
        <w:spacing w:after="0"/>
      </w:pPr>
      <w:r>
        <w:t>Descriptive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170"/>
        <w:gridCol w:w="1080"/>
        <w:gridCol w:w="1080"/>
        <w:gridCol w:w="1080"/>
      </w:tblGrid>
      <w:tr w:rsidR="0097724C" w:rsidTr="00E238B7">
        <w:tc>
          <w:tcPr>
            <w:tcW w:w="3055" w:type="dxa"/>
          </w:tcPr>
          <w:p w:rsidR="0097724C" w:rsidRDefault="0097724C" w:rsidP="003E73D2"/>
        </w:tc>
        <w:tc>
          <w:tcPr>
            <w:tcW w:w="1170" w:type="dxa"/>
          </w:tcPr>
          <w:p w:rsidR="0097724C" w:rsidRDefault="00793764" w:rsidP="003E73D2">
            <w:r>
              <w:t>Sun</w:t>
            </w:r>
          </w:p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793764" w:rsidP="003E73D2">
            <w:r>
              <w:t>Shade</w:t>
            </w:r>
          </w:p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/>
        </w:tc>
        <w:tc>
          <w:tcPr>
            <w:tcW w:w="1170" w:type="dxa"/>
          </w:tcPr>
          <w:p w:rsidR="0097724C" w:rsidRDefault="0097724C" w:rsidP="003E73D2">
            <w:r>
              <w:t>Length</w:t>
            </w:r>
          </w:p>
        </w:tc>
        <w:tc>
          <w:tcPr>
            <w:tcW w:w="1080" w:type="dxa"/>
          </w:tcPr>
          <w:p w:rsidR="0097724C" w:rsidRDefault="0097724C" w:rsidP="003E73D2">
            <w:r>
              <w:t>Width</w:t>
            </w:r>
          </w:p>
        </w:tc>
        <w:tc>
          <w:tcPr>
            <w:tcW w:w="1080" w:type="dxa"/>
          </w:tcPr>
          <w:p w:rsidR="0097724C" w:rsidRDefault="0097724C" w:rsidP="003E73D2">
            <w:r>
              <w:t>Length</w:t>
            </w:r>
          </w:p>
        </w:tc>
        <w:tc>
          <w:tcPr>
            <w:tcW w:w="1080" w:type="dxa"/>
          </w:tcPr>
          <w:p w:rsidR="0097724C" w:rsidRDefault="0097724C" w:rsidP="003E73D2">
            <w:r>
              <w:t>Width</w:t>
            </w:r>
          </w:p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Max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Min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Range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Mean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Variance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Standard deviation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Standard error of the mean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  <w:tr w:rsidR="0097724C" w:rsidTr="00E238B7">
        <w:tc>
          <w:tcPr>
            <w:tcW w:w="3055" w:type="dxa"/>
          </w:tcPr>
          <w:p w:rsidR="0097724C" w:rsidRDefault="0097724C" w:rsidP="003E73D2">
            <w:r>
              <w:t>95% confidence interval</w:t>
            </w:r>
          </w:p>
        </w:tc>
        <w:tc>
          <w:tcPr>
            <w:tcW w:w="117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  <w:tc>
          <w:tcPr>
            <w:tcW w:w="1080" w:type="dxa"/>
          </w:tcPr>
          <w:p w:rsidR="0097724C" w:rsidRDefault="0097724C" w:rsidP="003E73D2"/>
        </w:tc>
      </w:tr>
    </w:tbl>
    <w:p w:rsidR="009563D2" w:rsidRDefault="009563D2" w:rsidP="005D3CEA">
      <w:pPr>
        <w:spacing w:after="0"/>
      </w:pPr>
    </w:p>
    <w:sectPr w:rsidR="009563D2" w:rsidSect="003E7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D2"/>
    <w:rsid w:val="00190C0B"/>
    <w:rsid w:val="00255DD9"/>
    <w:rsid w:val="003454A2"/>
    <w:rsid w:val="003E73D2"/>
    <w:rsid w:val="00485AB3"/>
    <w:rsid w:val="00513958"/>
    <w:rsid w:val="005D3CEA"/>
    <w:rsid w:val="00793764"/>
    <w:rsid w:val="00797767"/>
    <w:rsid w:val="008E5CC3"/>
    <w:rsid w:val="008F2C79"/>
    <w:rsid w:val="00947A26"/>
    <w:rsid w:val="009563D2"/>
    <w:rsid w:val="0097724C"/>
    <w:rsid w:val="00B3747F"/>
    <w:rsid w:val="00BF70D2"/>
    <w:rsid w:val="00C3267F"/>
    <w:rsid w:val="00CB1F23"/>
    <w:rsid w:val="00CD48FD"/>
    <w:rsid w:val="00DC002B"/>
    <w:rsid w:val="00E33F56"/>
    <w:rsid w:val="00F908AE"/>
    <w:rsid w:val="00FB4F48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67B4D-BB41-43E0-A4C9-A3C94A3C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Rahn, Jennifer</dc:creator>
  <cp:keywords/>
  <dc:description/>
  <cp:lastModifiedBy>Rahn, Jennifer</cp:lastModifiedBy>
  <cp:revision>7</cp:revision>
  <dcterms:created xsi:type="dcterms:W3CDTF">2017-06-23T18:16:00Z</dcterms:created>
  <dcterms:modified xsi:type="dcterms:W3CDTF">2017-09-12T17:59:00Z</dcterms:modified>
</cp:coreProperties>
</file>