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20" w:before="1440"/>
        <w:jc w:val="center"/>
      </w:pPr>
      <w:r>
        <w:drawing>
          <wp:inline distT="0" distB="0" distL="0" distR="0">
            <wp:extent cx="3429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29000" cy="2286000"/>
                    </a:xfrm>
                    <a:prstGeom prst="rect">
                      <a:avLst/>
                    </a:prstGeom>
                  </pic:spPr>
                </pic:pic>
              </a:graphicData>
            </a:graphic>
          </wp:inline>
        </w:drawing>
      </w:r>
    </w:p>
    <w:p>
      <w:pPr>
        <w:spacing w:after="120" w:before="0"/>
        <w:jc w:val="center"/>
      </w:pPr>
      <w:r>
        <w:rPr>
          <w:rFonts w:ascii="Arial" w:cs="Arial" w:eastAsia="Arial" w:hAnsi="Arial"/>
          <w:b/>
          <w:bCs/>
          <w:color w:val="1B1B1B"/>
          <w:sz w:val="52"/>
          <w:szCs w:val="52"/>
        </w:rPr>
        <w:t xml:space="preserve">PDF FORENSICS SUITE v1.0.2</w:t>
      </w:r>
    </w:p>
    <w:p>
      <w:pPr>
        <w:spacing w:after="360" w:before="0"/>
        <w:jc w:val="center"/>
      </w:pPr>
      <w:r>
        <w:rPr>
          <w:rFonts w:ascii="Arial" w:cs="Arial" w:eastAsia="Arial" w:hAnsi="Arial"/>
          <w:b/>
          <w:bCs/>
          <w:color w:val="ED1C24"/>
          <w:sz w:val="36"/>
          <w:szCs w:val="36"/>
        </w:rPr>
        <w:t xml:space="preserve">HTML Report Reference</w:t>
      </w:r>
    </w:p>
    <w:p>
      <w:pPr>
        <w:spacing w:after="120" w:before="0"/>
        <w:jc w:val="center"/>
      </w:pPr>
      <w:r>
        <w:rPr>
          <w:rFonts w:ascii="Arial" w:cs="Arial" w:eastAsia="Arial" w:hAnsi="Arial"/>
          <w:i/>
          <w:iCs/>
          <w:color w:val="5A5A5A"/>
          <w:sz w:val="26"/>
          <w:szCs w:val="26"/>
        </w:rPr>
        <w:t xml:space="preserve">Plain-Language Guide</w:t>
      </w:r>
    </w:p>
    <w:p>
      <w:pPr>
        <w:spacing w:after="120" w:before="0"/>
        <w:jc w:val="center"/>
      </w:pPr>
      <w:r>
        <w:rPr>
          <w:rFonts w:ascii="Arial" w:cs="Arial" w:eastAsia="Arial" w:hAnsi="Arial"/>
          <w:color w:val="5A5A5A"/>
          <w:sz w:val="22"/>
          <w:szCs w:val="22"/>
        </w:rPr>
        <w:t xml:space="preserve">Document Date: October 22, 2026 · Applies to PDF Forensics Suite v1.0.2, build 2026-10-22</w:t>
      </w:r>
    </w:p>
    <w:p>
      <w:pPr>
        <w:spacing w:after="120" w:before="0"/>
        <w:jc w:val="center"/>
      </w:pPr>
      <w:r>
        <w:rPr>
          <w:rFonts w:ascii="Arial" w:cs="Arial" w:eastAsia="Arial" w:hAnsi="Arial"/>
          <w:i/>
          <w:iCs/>
          <w:color w:val="5A5A5A"/>
          <w:sz w:val="20"/>
          <w:szCs w:val="20"/>
        </w:rPr>
        <w:t xml:space="preserve">Released under the Apache License, Version 2.0</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1. Overview</w:t>
      </w:r>
    </w:p>
    <w:p>
      <w:pPr>
        <w:spacing w:after="80" w:before="80"/>
        <w:jc w:val="left"/>
      </w:pPr>
      <w:r>
        <w:rPr>
          <w:rFonts w:ascii="Arial" w:cs="Arial" w:eastAsia="Arial" w:hAnsi="Arial"/>
          <w:b w:val="false"/>
          <w:bCs w:val="false"/>
          <w:i w:val="false"/>
          <w:iCs w:val="false"/>
          <w:color w:val="000000"/>
          <w:sz w:val="22"/>
          <w:szCs w:val="22"/>
        </w:rPr>
        <w:t xml:space="preserve">PDF Forensics Suite produces twenty-one HTML reports from its analysis database, plus a visual overlay report, a risk spreadsheet and a case index (section 3). Each report opens in any web browser as a self-contained interactive file. You can sort any column by clicking its header, filter rows by typing in the boxes below the headers, and export the current view to a spreadsheet using the CSV export buttons.</w:t>
      </w:r>
    </w:p>
    <w:p>
      <w:pPr>
        <w:spacing w:after="80" w:before="80"/>
        <w:jc w:val="left"/>
      </w:pPr>
      <w:r>
        <w:rPr>
          <w:rFonts w:ascii="Arial" w:cs="Arial" w:eastAsia="Arial" w:hAnsi="Arial"/>
          <w:b w:val="false"/>
          <w:bCs w:val="false"/>
          <w:i w:val="false"/>
          <w:iCs w:val="false"/>
          <w:color w:val="000000"/>
          <w:sz w:val="22"/>
          <w:szCs w:val="22"/>
        </w:rPr>
        <w:t xml:space="preserve">This guide explains what each report shows, what each column means in plain terms, and what a reader should look for when reviewing the report results.</w:t>
      </w:r>
    </w:p>
    <w:p>
      <w:pPr>
        <w:spacing w:after="80" w:before="80"/>
        <w:jc w:val="left"/>
      </w:pPr>
      <w:r>
        <w:rPr>
          <w:rFonts w:ascii="Arial" w:cs="Arial" w:eastAsia="Arial" w:hAnsi="Arial"/>
          <w:b w:val="false"/>
          <w:bCs w:val="false"/>
          <w:i w:val="false"/>
          <w:iCs w:val="false"/>
          <w:color w:val="000000"/>
          <w:sz w:val="22"/>
          <w:szCs w:val="22"/>
        </w:rPr>
        <w:t xml:space="preserve">These reports show the results of automated structural analysis. The reports surface patterns for human review — they do not make conclusions about fraud or authenticity. Those conclusions are the responsibility of the examiner.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2"/>
        <w:gridCol w:w="3510"/>
        <w:gridCol w:w="5148"/>
      </w:tblGrid>
      <w:tr>
        <w:tc>
          <w:tcPr>
            <w:tcW w:type="dxa" w:w="702"/>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351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Report Name</w:t>
            </w:r>
          </w:p>
        </w:tc>
        <w:tc>
          <w:tcPr>
            <w:tcW w:type="dxa" w:w="5148"/>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Primary Use</w:t>
            </w:r>
          </w:p>
        </w:tc>
      </w:tr>
      <w:tr>
        <w:tc>
          <w:tcPr>
            <w:tcW w:type="dxa" w:w="7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1</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PDF Metadata</w:t>
            </w:r>
          </w:p>
        </w:tc>
        <w:tc>
          <w:tcPr>
            <w:tcW w:type="dxa" w:w="51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Review software origins, creation/modification dates, and document properties.</w:t>
            </w:r>
          </w:p>
        </w:tc>
      </w:tr>
      <w:tr>
        <w:tc>
          <w:tcPr>
            <w:tcW w:type="dxa" w:w="7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2</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Cross-Document Image Reuse</w:t>
            </w:r>
          </w:p>
        </w:tc>
        <w:tc>
          <w:tcPr>
            <w:tcW w:type="dxa" w:w="51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Find the same image appearing in more than one document.</w:t>
            </w:r>
          </w:p>
        </w:tc>
      </w:tr>
      <w:tr>
        <w:tc>
          <w:tcPr>
            <w:tcW w:type="dxa" w:w="7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3</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High-Risk Images</w:t>
            </w:r>
          </w:p>
        </w:tc>
        <w:tc>
          <w:tcPr>
            <w:tcW w:type="dxa" w:w="51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See all images with structural anomalies, sorted by severity.</w:t>
            </w:r>
          </w:p>
        </w:tc>
      </w:tr>
      <w:tr>
        <w:tc>
          <w:tcPr>
            <w:tcW w:type="dxa" w:w="7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4</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Manipulation Detail</w:t>
            </w:r>
          </w:p>
        </w:tc>
        <w:tc>
          <w:tcPr>
            <w:tcW w:type="dxa" w:w="51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Read the specific description of each detected anomaly.</w:t>
            </w:r>
          </w:p>
        </w:tc>
      </w:tr>
      <w:tr>
        <w:tc>
          <w:tcPr>
            <w:tcW w:type="dxa" w:w="7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5</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Incremental Updates</w:t>
            </w:r>
          </w:p>
        </w:tc>
        <w:tc>
          <w:tcPr>
            <w:tcW w:type="dxa" w:w="51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Identify documents that were edited after initial creation.</w:t>
            </w:r>
          </w:p>
        </w:tc>
      </w:tr>
      <w:tr>
        <w:tc>
          <w:tcPr>
            <w:tcW w:type="dxa" w:w="7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6</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EXIF &amp; GPS Data</w:t>
            </w:r>
          </w:p>
        </w:tc>
        <w:tc>
          <w:tcPr>
            <w:tcW w:type="dxa" w:w="51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Examine camera metadata and GPS coordinates embedded in images.</w:t>
            </w:r>
          </w:p>
        </w:tc>
      </w:tr>
      <w:tr>
        <w:tc>
          <w:tcPr>
            <w:tcW w:type="dxa" w:w="7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7</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Creator / Producer Analysis</w:t>
            </w:r>
          </w:p>
        </w:tc>
        <w:tc>
          <w:tcPr>
            <w:tcW w:type="dxa" w:w="51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Compare the software used to create each document.</w:t>
            </w:r>
          </w:p>
        </w:tc>
      </w:tr>
      <w:tr>
        <w:tc>
          <w:tcPr>
            <w:tcW w:type="dxa" w:w="7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8</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Document Comparison Matrix</w:t>
            </w:r>
          </w:p>
        </w:tc>
        <w:tc>
          <w:tcPr>
            <w:tcW w:type="dxa" w:w="51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See which pairs of documents share images.</w:t>
            </w:r>
          </w:p>
        </w:tc>
      </w:tr>
      <w:tr>
        <w:tc>
          <w:tcPr>
            <w:tcW w:type="dxa" w:w="7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9</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Off-Page Images</w:t>
            </w:r>
          </w:p>
        </w:tc>
        <w:tc>
          <w:tcPr>
            <w:tcW w:type="dxa" w:w="51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Find images hidden outside the visible page area.</w:t>
            </w:r>
          </w:p>
        </w:tc>
      </w:tr>
      <w:tr>
        <w:tc>
          <w:tcPr>
            <w:tcW w:type="dxa" w:w="7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10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Overlap &amp; Concealment Detail</w:t>
            </w:r>
          </w:p>
        </w:tc>
        <w:tc>
          <w:tcPr>
            <w:tcW w:type="dxa" w:w="51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Examine images placed on top of other images.</w:t>
            </w:r>
          </w:p>
        </w:tc>
      </w:tr>
      <w:tr>
        <w:tc>
          <w:tcPr>
            <w:tcW w:type="dxa" w:w="7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11</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Stamp / Signature Reuse</w:t>
            </w:r>
          </w:p>
        </w:tc>
        <w:tc>
          <w:tcPr>
            <w:tcW w:type="dxa" w:w="51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Find small images (stamps, signatures) used across multiple pages.</w:t>
            </w:r>
          </w:p>
        </w:tc>
      </w:tr>
      <w:tr>
        <w:tc>
          <w:tcPr>
            <w:tcW w:type="dxa" w:w="7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12</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DPI / Resolution Analysis</w:t>
            </w:r>
          </w:p>
        </w:tc>
        <w:tc>
          <w:tcPr>
            <w:tcW w:type="dxa" w:w="51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Check whether images in a document come from different sources.</w:t>
            </w:r>
          </w:p>
        </w:tc>
      </w:tr>
      <w:tr>
        <w:tc>
          <w:tcPr>
            <w:tcW w:type="dxa" w:w="7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13</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Document Risk Summary</w:t>
            </w:r>
          </w:p>
        </w:tc>
        <w:tc>
          <w:tcPr>
            <w:tcW w:type="dxa" w:w="51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Rank documents by their overall document-level risk score.</w:t>
            </w:r>
          </w:p>
        </w:tc>
      </w:tr>
      <w:tr>
        <w:tc>
          <w:tcPr>
            <w:tcW w:type="dxa" w:w="7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14</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Version Anachronism</w:t>
            </w:r>
          </w:p>
        </w:tc>
        <w:tc>
          <w:tcPr>
            <w:tcW w:type="dxa" w:w="51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Find documents using PDF features newer than the version they claim.</w:t>
            </w:r>
          </w:p>
        </w:tc>
      </w:tr>
      <w:tr>
        <w:tc>
          <w:tcPr>
            <w:tcW w:type="dxa" w:w="7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15</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Document Risk Dossier</w:t>
            </w:r>
          </w:p>
        </w:tc>
        <w:tc>
          <w:tcPr>
            <w:tcW w:type="dxa" w:w="51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See every signal behind each document’s risk score in one row.</w:t>
            </w:r>
          </w:p>
        </w:tc>
      </w:tr>
      <w:tr>
        <w:tc>
          <w:tcPr>
            <w:tcW w:type="dxa" w:w="7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16</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Text Overlay Detection</w:t>
            </w:r>
          </w:p>
        </w:tc>
        <w:tc>
          <w:tcPr>
            <w:tcW w:type="dxa" w:w="51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Find boxes, annotations or text placed over existing page text.</w:t>
            </w:r>
          </w:p>
        </w:tc>
      </w:tr>
      <w:tr>
        <w:tc>
          <w:tcPr>
            <w:tcW w:type="dxa" w:w="7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17</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Font Consistency Analysis</w:t>
            </w:r>
          </w:p>
        </w:tc>
        <w:tc>
          <w:tcPr>
            <w:tcW w:type="dxa" w:w="51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Spot text in a font that does not match the rest of the document.</w:t>
            </w:r>
          </w:p>
        </w:tc>
      </w:tr>
      <w:tr>
        <w:tc>
          <w:tcPr>
            <w:tcW w:type="dxa" w:w="7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18</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Document Comments</w:t>
            </w:r>
          </w:p>
        </w:tc>
        <w:tc>
          <w:tcPr>
            <w:tcW w:type="dxa" w:w="51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Read reviewer comments and markup left in the documents.</w:t>
            </w:r>
          </w:p>
        </w:tc>
      </w:tr>
      <w:tr>
        <w:tc>
          <w:tcPr>
            <w:tcW w:type="dxa" w:w="7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19</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Concealment Overview</w:t>
            </w:r>
          </w:p>
        </w:tc>
        <w:tc>
          <w:tcPr>
            <w:tcW w:type="dxa" w:w="51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See every way content is hidden in each document, in one place.</w:t>
            </w:r>
          </w:p>
        </w:tc>
      </w:tr>
      <w:tr>
        <w:tc>
          <w:tcPr>
            <w:tcW w:type="dxa" w:w="70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20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Duplicate Submissions</w:t>
            </w:r>
          </w:p>
        </w:tc>
        <w:tc>
          <w:tcPr>
            <w:tcW w:type="dxa" w:w="51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Find the same file submitted under different names, or different files under the same name.</w:t>
            </w:r>
          </w:p>
        </w:tc>
      </w:tr>
    </w:tbl>
    <w:p>
      <w:pPr>
        <w:pStyle w:val="Heading1"/>
      </w:pPr>
      <w:r>
        <w:rPr>
          <w:rFonts w:ascii="Arial" w:cs="Arial" w:eastAsia="Arial" w:hAnsi="Arial"/>
        </w:rPr>
        <w:t xml:space="preserve">2. Individual Report Guides</w:t>
      </w:r>
    </w:p>
    <w:p>
      <w:pPr>
        <w:pStyle w:val="Heading2"/>
      </w:pPr>
      <w:r>
        <w:rPr>
          <w:rFonts w:ascii="Arial" w:cs="Arial" w:eastAsia="Arial" w:hAnsi="Arial"/>
        </w:rPr>
        <w:t xml:space="preserve">2.1  PDF Metadata</w:t>
      </w:r>
    </w:p>
    <w:p>
      <w:pPr>
        <w:spacing w:after="80" w:before="80"/>
        <w:jc w:val="left"/>
      </w:pPr>
      <w:r>
        <w:rPr>
          <w:rFonts w:ascii="Arial" w:cs="Arial" w:eastAsia="Arial" w:hAnsi="Arial"/>
          <w:b w:val="false"/>
          <w:bCs w:val="false"/>
          <w:i w:val="false"/>
          <w:iCs w:val="false"/>
          <w:color w:val="000000"/>
          <w:sz w:val="22"/>
          <w:szCs w:val="22"/>
        </w:rPr>
        <w:t xml:space="preserve">One row per document. Columns show every piece of metadata stored inside the PDF file — the document's own record of when it was created, by whom, and with what software. This is the starting point for understanding the document's claimed history. Because this report can have many columns (one per metadata field), the document filename column is frozen on the left so you can always see which document each row belongs to as you scroll right.</w:t>
      </w:r>
    </w:p>
    <w:p>
      <w:pPr>
        <w:pStyle w:val="Heading3"/>
      </w:pPr>
      <w:r>
        <w:rPr>
          <w:rFonts w:ascii="Arial" w:cs="Arial" w:eastAsia="Arial" w:hAnsi="Arial"/>
        </w:rPr>
        <w:t xml:space="preserve">What Each Column Shows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6552"/>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What It Shows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Filename</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name of the PDF file.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Pages</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Total number of pages in the document.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Size (bytes)</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File size in bytes.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PDF MD5</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 fingerprint (hash) of the file's contents. Two files with the same MD5 are byte-for-byte identical.</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Analyzed</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When the file was processed by the tool.</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Creator</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application that created the original document (e.g., 'Microsoft Word 2019').</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Producer</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software that converted the document to PDF (e.g., 'Adobe PDF Library').</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CreationDate</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date and time the document claims to have been created.</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ModDate</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date and time the document claims to have been last modified.</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[other fields]</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Any other metadata fields found inside the PDF — these vary by document.</w:t>
            </w:r>
          </w:p>
        </w:tc>
      </w:tr>
    </w:tbl>
    <w:p>
      <w:pPr>
        <w:pStyle w:val="Heading3"/>
      </w:pPr>
      <w:r>
        <w:rPr>
          <w:rFonts w:ascii="Arial" w:cs="Arial" w:eastAsia="Arial" w:hAnsi="Arial"/>
        </w:rPr>
        <w:t xml:space="preserve">What to Look For</w:t>
      </w:r>
    </w:p>
    <w:p>
      <w:pPr>
        <w:pStyle w:val="ListParagraph"/>
        <w:numPr>
          <w:ilvl w:val="0"/>
          <w:numId w:val="2"/>
        </w:numPr>
        <w:spacing w:after="60" w:before="60"/>
      </w:pPr>
      <w:r>
        <w:rPr>
          <w:rFonts w:ascii="Arial" w:cs="Arial" w:eastAsia="Arial" w:hAnsi="Arial"/>
          <w:sz w:val="22"/>
          <w:szCs w:val="22"/>
        </w:rPr>
        <w:t xml:space="preserve">Check whether the Creator software matches the claimed origin. A document claimed to be a handwritten form scanned at a courthouse should not show 'Microsoft Word' as Creator.</w:t>
      </w:r>
    </w:p>
    <w:p>
      <w:pPr>
        <w:pStyle w:val="ListParagraph"/>
        <w:numPr>
          <w:ilvl w:val="0"/>
          <w:numId w:val="2"/>
        </w:numPr>
        <w:spacing w:after="60" w:before="60"/>
      </w:pPr>
      <w:r>
        <w:rPr>
          <w:rFonts w:ascii="Arial" w:cs="Arial" w:eastAsia="Arial" w:hAnsi="Arial"/>
          <w:sz w:val="22"/>
          <w:szCs w:val="22"/>
        </w:rPr>
        <w:t xml:space="preserve">Compare CreationDate and ModDate. If ModDate is earlier than CreationDate, the dates have been manipulated.</w:t>
      </w:r>
    </w:p>
    <w:p>
      <w:pPr>
        <w:pStyle w:val="ListParagraph"/>
        <w:numPr>
          <w:ilvl w:val="0"/>
          <w:numId w:val="2"/>
        </w:numPr>
        <w:spacing w:after="60" w:before="60"/>
      </w:pPr>
      <w:r>
        <w:rPr>
          <w:rFonts w:ascii="Arial" w:cs="Arial" w:eastAsia="Arial" w:hAnsi="Arial"/>
          <w:sz w:val="22"/>
          <w:szCs w:val="22"/>
        </w:rPr>
        <w:t xml:space="preserve">Compare the metadata dates against external evidence: file system timestamps, email send times, or other records. Discrepancies require explanation.</w:t>
      </w:r>
    </w:p>
    <w:p>
      <w:pPr>
        <w:pStyle w:val="ListParagraph"/>
        <w:numPr>
          <w:ilvl w:val="0"/>
          <w:numId w:val="2"/>
        </w:numPr>
        <w:spacing w:after="60" w:before="60"/>
      </w:pPr>
      <w:r>
        <w:rPr>
          <w:rFonts w:ascii="Arial" w:cs="Arial" w:eastAsia="Arial" w:hAnsi="Arial"/>
          <w:sz w:val="22"/>
          <w:szCs w:val="22"/>
        </w:rPr>
        <w:t xml:space="preserve">Look for documents in the same set with different Creator/Producer combinations — they may come from different software environments.</w:t>
      </w:r>
    </w:p>
    <w:p>
      <w:pPr>
        <w:pStyle w:val="Heading3"/>
      </w:pPr>
      <w:r>
        <w:rPr>
          <w:rFonts w:ascii="Arial" w:cs="Arial" w:eastAsia="Arial" w:hAnsi="Arial"/>
        </w:rPr>
        <w:t xml:space="preserve">Limitations and Caveats</w:t>
      </w:r>
    </w:p>
    <w:p>
      <w:pPr>
        <w:pStyle w:val="ListParagraph"/>
        <w:numPr>
          <w:ilvl w:val="0"/>
          <w:numId w:val="2"/>
        </w:numPr>
        <w:spacing w:after="60" w:before="60"/>
      </w:pPr>
      <w:r>
        <w:rPr>
          <w:rFonts w:ascii="Arial" w:cs="Arial" w:eastAsia="Arial" w:hAnsi="Arial"/>
          <w:sz w:val="22"/>
          <w:szCs w:val="22"/>
        </w:rPr>
        <w:t xml:space="preserve">Metadata can be edited by anyone with basic PDF tools. A matching metadata date does not prove authenticity; it only means the metadata has not been detected as inconsistent.</w:t>
      </w:r>
    </w:p>
    <w:p>
      <w:pPr>
        <w:pStyle w:val="ListParagraph"/>
        <w:numPr>
          <w:ilvl w:val="0"/>
          <w:numId w:val="2"/>
        </w:numPr>
        <w:spacing w:after="60" w:before="60"/>
      </w:pPr>
      <w:r>
        <w:rPr>
          <w:rFonts w:ascii="Arial" w:cs="Arial" w:eastAsia="Arial" w:hAnsi="Arial"/>
          <w:sz w:val="22"/>
          <w:szCs w:val="22"/>
        </w:rPr>
        <w:t xml:space="preserve">Some PDF creators leave these fields blank. Empty metadata is not itself suspicious.</w:t>
      </w:r>
    </w:p>
    <w:p>
      <w:r>
        <w:br w:type="page"/>
      </w:r>
    </w:p>
    <w:p>
      <w:pPr>
        <w:pStyle w:val="Heading2"/>
      </w:pPr>
      <w:r>
        <w:rPr>
          <w:rFonts w:ascii="Arial" w:cs="Arial" w:eastAsia="Arial" w:hAnsi="Arial"/>
        </w:rPr>
        <w:t xml:space="preserve">2.2  Cross-Document Image Reuse</w:t>
      </w:r>
    </w:p>
    <w:p>
      <w:pPr>
        <w:spacing w:after="80" w:before="80"/>
        <w:jc w:val="left"/>
      </w:pPr>
      <w:r>
        <w:rPr>
          <w:rFonts w:ascii="Arial" w:cs="Arial" w:eastAsia="Arial" w:hAnsi="Arial"/>
          <w:b w:val="false"/>
          <w:bCs w:val="false"/>
          <w:i w:val="false"/>
          <w:iCs w:val="false"/>
          <w:color w:val="000000"/>
          <w:sz w:val="22"/>
          <w:szCs w:val="22"/>
        </w:rPr>
        <w:t xml:space="preserve">One row per unique image that appears in more than one analyzed document. Each image is identified by a unique fingerprint (MD5 hash) of its pixel data. This report answers the question: which images are shared across documents in this case?</w:t>
      </w:r>
    </w:p>
    <w:p>
      <w:pPr>
        <w:pStyle w:val="Heading3"/>
      </w:pPr>
      <w:r>
        <w:rPr>
          <w:rFonts w:ascii="Arial" w:cs="Arial" w:eastAsia="Arial" w:hAnsi="Arial"/>
        </w:rPr>
        <w:t xml:space="preserve">What Each Column Shows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6552"/>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What It Shows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Image MD5</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unique fingerprint of this image's pixel data.</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Format</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image file format (JPEG, PNG, etc.).</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Width / Height (px)</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image's dimensions in pixels.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Documents</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How many different PDF files contain this image.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Pages</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How many different pages contain this image across all documents.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Placements</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Total number of times this image appears (including multiple times on one page).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Found In</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names of the documents that contain this image.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Max Risk</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highest risk score assigned to any placement of this image.</w:t>
            </w:r>
          </w:p>
        </w:tc>
      </w:tr>
    </w:tbl>
    <w:p>
      <w:pPr>
        <w:pStyle w:val="Heading3"/>
      </w:pPr>
      <w:r>
        <w:rPr>
          <w:rFonts w:ascii="Arial" w:cs="Arial" w:eastAsia="Arial" w:hAnsi="Arial"/>
        </w:rPr>
        <w:t xml:space="preserve">What to Look For</w:t>
      </w:r>
    </w:p>
    <w:p>
      <w:pPr>
        <w:pStyle w:val="ListParagraph"/>
        <w:numPr>
          <w:ilvl w:val="0"/>
          <w:numId w:val="2"/>
        </w:numPr>
        <w:spacing w:after="60" w:before="60"/>
      </w:pPr>
      <w:r>
        <w:rPr>
          <w:rFonts w:ascii="Arial" w:cs="Arial" w:eastAsia="Arial" w:hAnsi="Arial"/>
          <w:sz w:val="22"/>
          <w:szCs w:val="22"/>
        </w:rPr>
        <w:t xml:space="preserve">A signature, stamp, photograph, or chart that appears in more than one document may have been transplanted from one document into another.</w:t>
      </w:r>
    </w:p>
    <w:p>
      <w:pPr>
        <w:pStyle w:val="ListParagraph"/>
        <w:numPr>
          <w:ilvl w:val="0"/>
          <w:numId w:val="2"/>
        </w:numPr>
        <w:spacing w:after="60" w:before="60"/>
      </w:pPr>
      <w:r>
        <w:rPr>
          <w:rFonts w:ascii="Arial" w:cs="Arial" w:eastAsia="Arial" w:hAnsi="Arial"/>
          <w:sz w:val="22"/>
          <w:szCs w:val="22"/>
        </w:rPr>
        <w:t xml:space="preserve">Common images with high document counts (company logos, standard form elements) are expected — focus on content-specific images like photographs, signatures, and unique charts.</w:t>
      </w:r>
    </w:p>
    <w:p>
      <w:pPr>
        <w:pStyle w:val="ListParagraph"/>
        <w:numPr>
          <w:ilvl w:val="0"/>
          <w:numId w:val="2"/>
        </w:numPr>
        <w:spacing w:after="60" w:before="60"/>
      </w:pPr>
      <w:r>
        <w:rPr>
          <w:rFonts w:ascii="Arial" w:cs="Arial" w:eastAsia="Arial" w:hAnsi="Arial"/>
          <w:sz w:val="22"/>
          <w:szCs w:val="22"/>
        </w:rPr>
        <w:t xml:space="preserve">High Max Risk combined with cross-document reuse is a significant combination warranting detailed investigation.</w:t>
      </w:r>
    </w:p>
    <w:p>
      <w:pPr>
        <w:pStyle w:val="Heading3"/>
      </w:pPr>
      <w:r>
        <w:rPr>
          <w:rFonts w:ascii="Arial" w:cs="Arial" w:eastAsia="Arial" w:hAnsi="Arial"/>
        </w:rPr>
        <w:t xml:space="preserve">Limitations and Caveats</w:t>
      </w:r>
    </w:p>
    <w:p>
      <w:pPr>
        <w:pStyle w:val="ListParagraph"/>
        <w:numPr>
          <w:ilvl w:val="0"/>
          <w:numId w:val="2"/>
        </w:numPr>
        <w:spacing w:after="60" w:before="60"/>
      </w:pPr>
      <w:r>
        <w:rPr>
          <w:rFonts w:ascii="Arial" w:cs="Arial" w:eastAsia="Arial" w:hAnsi="Arial"/>
          <w:sz w:val="22"/>
          <w:szCs w:val="22"/>
        </w:rPr>
        <w:t xml:space="preserve">Reusing images is normal for standard document elements. The same company logo will legitimately appear in every company document.</w:t>
      </w:r>
    </w:p>
    <w:p>
      <w:r>
        <w:br w:type="page"/>
      </w:r>
    </w:p>
    <w:p>
      <w:pPr>
        <w:pStyle w:val="Heading2"/>
      </w:pPr>
      <w:r>
        <w:rPr>
          <w:rFonts w:ascii="Arial" w:cs="Arial" w:eastAsia="Arial" w:hAnsi="Arial"/>
        </w:rPr>
        <w:t xml:space="preserve">2.3  High-Risk Images</w:t>
      </w:r>
    </w:p>
    <w:p>
      <w:pPr>
        <w:spacing w:after="80" w:before="80"/>
        <w:jc w:val="left"/>
      </w:pPr>
      <w:r>
        <w:rPr>
          <w:rFonts w:ascii="Arial" w:cs="Arial" w:eastAsia="Arial" w:hAnsi="Arial"/>
          <w:b w:val="false"/>
          <w:bCs w:val="false"/>
          <w:i w:val="false"/>
          <w:iCs w:val="false"/>
          <w:color w:val="000000"/>
          <w:sz w:val="22"/>
          <w:szCs w:val="22"/>
        </w:rPr>
        <w:t xml:space="preserve">All images that received a non-zero risk score, sorted from highest score to lowest. This is the primary report for beginning an investigation — it shows every image that had a structural anomaly detected, with the most serious at the top. The document filename column is frozen on the left.</w:t>
      </w:r>
    </w:p>
    <w:p>
      <w:pPr>
        <w:pStyle w:val="Heading3"/>
      </w:pPr>
      <w:r>
        <w:rPr>
          <w:rFonts w:ascii="Arial" w:cs="Arial" w:eastAsia="Arial" w:hAnsi="Arial"/>
        </w:rPr>
        <w:t xml:space="preserve">What Each Column Shows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6552"/>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What It Shows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Filename</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PDF containing this image.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Page</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page number where the image was found.</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Label</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 position identifier for the image (page number underscore image number on that page).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Risk Score</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0–100. See the Risk Scoring guide for what the score means.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Image MD5</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image's unique fingerprint.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Format</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Image format (JPEG, PNG, etc.).</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Width / Height (px)</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Pixel dimensions of the image.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Finding Types</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specific types of structural irregularities detected (abbreviated codes — see the Manipulation Detail report for full descriptions).</w:t>
            </w:r>
          </w:p>
        </w:tc>
      </w:tr>
    </w:tbl>
    <w:p>
      <w:pPr>
        <w:pStyle w:val="Heading3"/>
      </w:pPr>
      <w:r>
        <w:rPr>
          <w:rFonts w:ascii="Arial" w:cs="Arial" w:eastAsia="Arial" w:hAnsi="Arial"/>
        </w:rPr>
        <w:t xml:space="preserve">What to Look For</w:t>
      </w:r>
    </w:p>
    <w:p>
      <w:pPr>
        <w:pStyle w:val="ListParagraph"/>
        <w:numPr>
          <w:ilvl w:val="0"/>
          <w:numId w:val="2"/>
        </w:numPr>
        <w:spacing w:after="60" w:before="60"/>
      </w:pPr>
      <w:r>
        <w:rPr>
          <w:rFonts w:ascii="Arial" w:cs="Arial" w:eastAsia="Arial" w:hAnsi="Arial"/>
          <w:sz w:val="22"/>
          <w:szCs w:val="22"/>
        </w:rPr>
        <w:t xml:space="preserve">Start at the top of the list and work down. Scores of 35 and above represent serious structural anomalies requiring examination.</w:t>
      </w:r>
    </w:p>
    <w:p>
      <w:pPr>
        <w:pStyle w:val="ListParagraph"/>
        <w:numPr>
          <w:ilvl w:val="0"/>
          <w:numId w:val="2"/>
        </w:numPr>
        <w:spacing w:after="60" w:before="60"/>
      </w:pPr>
      <w:r>
        <w:rPr>
          <w:rFonts w:ascii="Arial" w:cs="Arial" w:eastAsia="Arial" w:hAnsi="Arial"/>
          <w:sz w:val="22"/>
          <w:szCs w:val="22"/>
        </w:rPr>
        <w:t xml:space="preserve">Filter by Filename to focus on one document at a time.</w:t>
      </w:r>
    </w:p>
    <w:p>
      <w:pPr>
        <w:pStyle w:val="ListParagraph"/>
        <w:numPr>
          <w:ilvl w:val="0"/>
          <w:numId w:val="2"/>
        </w:numPr>
        <w:spacing w:after="60" w:before="60"/>
      </w:pPr>
      <w:r>
        <w:rPr>
          <w:rFonts w:ascii="Arial" w:cs="Arial" w:eastAsia="Arial" w:hAnsi="Arial"/>
          <w:sz w:val="22"/>
          <w:szCs w:val="22"/>
        </w:rPr>
        <w:t xml:space="preserve">Use Finding Types to understand what was found — then read the Manipulation Detail report for the full description.</w:t>
      </w:r>
    </w:p>
    <w:p>
      <w:pPr>
        <w:pStyle w:val="Heading3"/>
      </w:pPr>
      <w:r>
        <w:rPr>
          <w:rFonts w:ascii="Arial" w:cs="Arial" w:eastAsia="Arial" w:hAnsi="Arial"/>
        </w:rPr>
        <w:t xml:space="preserve">Limitations and Caveats</w:t>
      </w:r>
    </w:p>
    <w:p>
      <w:pPr>
        <w:pStyle w:val="ListParagraph"/>
        <w:numPr>
          <w:ilvl w:val="0"/>
          <w:numId w:val="2"/>
        </w:numPr>
        <w:spacing w:after="60" w:before="60"/>
      </w:pPr>
      <w:r>
        <w:rPr>
          <w:rFonts w:ascii="Arial" w:cs="Arial" w:eastAsia="Arial" w:hAnsi="Arial"/>
          <w:sz w:val="22"/>
          <w:szCs w:val="22"/>
        </w:rPr>
        <w:t xml:space="preserve">Not every high score indicates fraud. Read the Risk Scoring guide to understand what conditions can produce false positives.</w:t>
      </w:r>
    </w:p>
    <w:p>
      <w:r>
        <w:br w:type="page"/>
      </w:r>
    </w:p>
    <w:p>
      <w:pPr>
        <w:pStyle w:val="Heading2"/>
      </w:pPr>
      <w:r>
        <w:rPr>
          <w:rFonts w:ascii="Arial" w:cs="Arial" w:eastAsia="Arial" w:hAnsi="Arial"/>
        </w:rPr>
        <w:t xml:space="preserve">2.4  Manipulation Detail</w:t>
      </w:r>
    </w:p>
    <w:p>
      <w:pPr>
        <w:spacing w:after="80" w:before="80"/>
        <w:jc w:val="left"/>
      </w:pPr>
      <w:r>
        <w:rPr>
          <w:rFonts w:ascii="Arial" w:cs="Arial" w:eastAsia="Arial" w:hAnsi="Arial"/>
          <w:b w:val="false"/>
          <w:bCs w:val="false"/>
          <w:i w:val="false"/>
          <w:iCs w:val="false"/>
          <w:color w:val="000000"/>
          <w:sz w:val="22"/>
          <w:szCs w:val="22"/>
        </w:rPr>
        <w:t xml:space="preserve">One row per detected anomaly, with a plain-text description of what was found. While the High-Risk Images report shows scores, this report shows the details: where exactly the anomaly was, what coordinates or measurements were involved, and what the specific pattern looks like.</w:t>
      </w:r>
    </w:p>
    <w:p>
      <w:pPr>
        <w:pStyle w:val="Heading3"/>
      </w:pPr>
      <w:r>
        <w:rPr>
          <w:rFonts w:ascii="Arial" w:cs="Arial" w:eastAsia="Arial" w:hAnsi="Arial"/>
        </w:rPr>
        <w:t xml:space="preserve">What Each Column Shows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6552"/>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What It Shows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Filename</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PDF containing the finding.</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Page</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page number.</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Type</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finding code (abbreviation for the type of anomaly).</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Severity</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HIGH or INFO. HIGH findings contribute significantly to the risk score.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Detail</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 full plain-text description of what was detected, including measurements.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Images</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Which image(s) on the page the finding relates to.</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PDF MD5</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fingerprint of the analyzed PDF file.</w:t>
            </w:r>
          </w:p>
        </w:tc>
      </w:tr>
    </w:tbl>
    <w:p>
      <w:pPr>
        <w:pStyle w:val="Heading3"/>
      </w:pPr>
      <w:r>
        <w:rPr>
          <w:rFonts w:ascii="Arial" w:cs="Arial" w:eastAsia="Arial" w:hAnsi="Arial"/>
        </w:rPr>
        <w:t xml:space="preserve">What to Look For</w:t>
      </w:r>
    </w:p>
    <w:p>
      <w:pPr>
        <w:pStyle w:val="ListParagraph"/>
        <w:numPr>
          <w:ilvl w:val="0"/>
          <w:numId w:val="2"/>
        </w:numPr>
        <w:spacing w:after="60" w:before="60"/>
      </w:pPr>
      <w:r>
        <w:rPr>
          <w:rFonts w:ascii="Arial" w:cs="Arial" w:eastAsia="Arial" w:hAnsi="Arial"/>
          <w:sz w:val="22"/>
          <w:szCs w:val="22"/>
        </w:rPr>
        <w:t xml:space="preserve">Read the Detail column carefully — it contains specific measurements such as what percentage of an image is hidden, how large an overlap area is, or how much an image extends off the page.</w:t>
      </w:r>
    </w:p>
    <w:p>
      <w:pPr>
        <w:pStyle w:val="ListParagraph"/>
        <w:numPr>
          <w:ilvl w:val="0"/>
          <w:numId w:val="2"/>
        </w:numPr>
        <w:spacing w:after="60" w:before="60"/>
      </w:pPr>
      <w:r>
        <w:rPr>
          <w:rFonts w:ascii="Arial" w:cs="Arial" w:eastAsia="Arial" w:hAnsi="Arial"/>
          <w:sz w:val="22"/>
          <w:szCs w:val="22"/>
        </w:rPr>
        <w:t xml:space="preserve">Filter by Type to see all findings of a specific kind across all documents.</w:t>
      </w:r>
    </w:p>
    <w:p>
      <w:pPr>
        <w:pStyle w:val="ListParagraph"/>
        <w:numPr>
          <w:ilvl w:val="0"/>
          <w:numId w:val="2"/>
        </w:numPr>
        <w:spacing w:after="60" w:before="60"/>
      </w:pPr>
      <w:r>
        <w:rPr>
          <w:rFonts w:ascii="Arial" w:cs="Arial" w:eastAsia="Arial" w:hAnsi="Arial"/>
          <w:sz w:val="22"/>
          <w:szCs w:val="22"/>
        </w:rPr>
        <w:t xml:space="preserve">Filter by Severity = HIGH to focus only on the most significant findings.</w:t>
      </w:r>
    </w:p>
    <w:p>
      <w:r>
        <w:br w:type="page"/>
      </w:r>
    </w:p>
    <w:p>
      <w:pPr>
        <w:pStyle w:val="Heading2"/>
      </w:pPr>
      <w:r>
        <w:rPr>
          <w:rFonts w:ascii="Arial" w:cs="Arial" w:eastAsia="Arial" w:hAnsi="Arial"/>
        </w:rPr>
        <w:t xml:space="preserve">2.5  Incremental Updates (%%EOF Analysis)</w:t>
      </w:r>
    </w:p>
    <w:p>
      <w:pPr>
        <w:spacing w:after="80" w:before="80"/>
        <w:jc w:val="left"/>
      </w:pPr>
      <w:r>
        <w:rPr>
          <w:rFonts w:ascii="Arial" w:cs="Arial" w:eastAsia="Arial" w:hAnsi="Arial"/>
          <w:b w:val="false"/>
          <w:bCs w:val="false"/>
          <w:i w:val="false"/>
          <w:iCs w:val="false"/>
          <w:color w:val="000000"/>
          <w:sz w:val="22"/>
          <w:szCs w:val="22"/>
        </w:rPr>
        <w:t xml:space="preserve">Documents that have been edited after their initial creation. A PDF records a special end-of-file marker (%%EOF) each time it is saved. If a document has been modified and re-saved, it will have more than one such marker. This report shows only documents with two or more markers — i.e., documents that have been modified at least once after their original creation. One exception: files prepared for fast web viewing (‘linearized’ files) legitimately contain two markers straight from the printer, so those appear only when they have three or more. The Linearized column shows what the tool detected for each file.</w:t>
      </w:r>
    </w:p>
    <w:p>
      <w:pPr>
        <w:pStyle w:val="Heading3"/>
      </w:pPr>
      <w:r>
        <w:rPr>
          <w:rFonts w:ascii="Arial" w:cs="Arial" w:eastAsia="Arial" w:hAnsi="Arial"/>
        </w:rPr>
        <w:t xml:space="preserve">What Each Column Shows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6552"/>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What It Shows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Filename</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PDF file.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File Size</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Total file size in bytes.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Versions</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number of times the document has been saved (equal to the number of %%EOF markers).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Linearized</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Whether the file was prepared for fast web viewing. ‘True’ means two markers are normal for this file; ‘indeterminate’ means the tool could not read the start of the file to tell.</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First EOF Offset</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byte position in the file where the original document ended.</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Last EOF Offset</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byte position of the most recent save.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PDF MD5</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fingerprint of the current file.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Analyzed</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When the file was processed.</w:t>
            </w:r>
          </w:p>
        </w:tc>
      </w:tr>
    </w:tbl>
    <w:p>
      <w:pPr>
        <w:pStyle w:val="Heading3"/>
      </w:pPr>
      <w:r>
        <w:rPr>
          <w:rFonts w:ascii="Arial" w:cs="Arial" w:eastAsia="Arial" w:hAnsi="Arial"/>
        </w:rPr>
        <w:t xml:space="preserve">What to Look For</w:t>
      </w:r>
    </w:p>
    <w:p>
      <w:pPr>
        <w:pStyle w:val="ListParagraph"/>
        <w:numPr>
          <w:ilvl w:val="0"/>
          <w:numId w:val="2"/>
        </w:numPr>
        <w:spacing w:after="60" w:before="60"/>
      </w:pPr>
      <w:r>
        <w:rPr>
          <w:rFonts w:ascii="Arial" w:cs="Arial" w:eastAsia="Arial" w:hAnsi="Arial"/>
          <w:sz w:val="22"/>
          <w:szCs w:val="22"/>
        </w:rPr>
        <w:t xml:space="preserve">A document with many versions has been saved and modified multiple times. This is normal for working documents — it simply shows editing history.</w:t>
      </w:r>
    </w:p>
    <w:p>
      <w:pPr>
        <w:pStyle w:val="ListParagraph"/>
        <w:numPr>
          <w:ilvl w:val="0"/>
          <w:numId w:val="2"/>
        </w:numPr>
        <w:spacing w:after="60" w:before="60"/>
      </w:pPr>
      <w:r>
        <w:rPr>
          <w:rFonts w:ascii="Arial" w:cs="Arial" w:eastAsia="Arial" w:hAnsi="Arial"/>
          <w:sz w:val="22"/>
          <w:szCs w:val="22"/>
        </w:rPr>
        <w:t xml:space="preserve">The significance is in the context: a document that is claimed to be a final, unedited record but shows multiple revision markers may have been altered after the fact.</w:t>
      </w:r>
    </w:p>
    <w:p>
      <w:pPr>
        <w:pStyle w:val="ListParagraph"/>
        <w:numPr>
          <w:ilvl w:val="0"/>
          <w:numId w:val="2"/>
        </w:numPr>
        <w:spacing w:after="60" w:before="60"/>
      </w:pPr>
      <w:r>
        <w:rPr>
          <w:rFonts w:ascii="Arial" w:cs="Arial" w:eastAsia="Arial" w:hAnsi="Arial"/>
          <w:sz w:val="22"/>
          <w:szCs w:val="22"/>
        </w:rPr>
        <w:t xml:space="preserve">An examiner can extract the individual prior versions using the application's Prior Versions feature and analyze each one separately to see exactly what changed between saves.</w:t>
      </w:r>
    </w:p>
    <w:p>
      <w:pPr>
        <w:pStyle w:val="Heading3"/>
      </w:pPr>
      <w:r>
        <w:rPr>
          <w:rFonts w:ascii="Arial" w:cs="Arial" w:eastAsia="Arial" w:hAnsi="Arial"/>
        </w:rPr>
        <w:t xml:space="preserve">Limitations and Caveats</w:t>
      </w:r>
    </w:p>
    <w:p>
      <w:pPr>
        <w:pStyle w:val="ListParagraph"/>
        <w:numPr>
          <w:ilvl w:val="0"/>
          <w:numId w:val="2"/>
        </w:numPr>
        <w:spacing w:after="60" w:before="60"/>
      </w:pPr>
      <w:r>
        <w:rPr>
          <w:rFonts w:ascii="Arial" w:cs="Arial" w:eastAsia="Arial" w:hAnsi="Arial"/>
          <w:sz w:val="22"/>
          <w:szCs w:val="22"/>
        </w:rPr>
        <w:t xml:space="preserve">Multiple saves are normal for any working document. The presence of revision markers does not itself indicate fraud.</w:t>
      </w:r>
    </w:p>
    <w:p>
      <w:r>
        <w:br w:type="page"/>
      </w:r>
    </w:p>
    <w:p>
      <w:pPr>
        <w:pStyle w:val="Heading2"/>
      </w:pPr>
      <w:r>
        <w:rPr>
          <w:rFonts w:ascii="Arial" w:cs="Arial" w:eastAsia="Arial" w:hAnsi="Arial"/>
        </w:rPr>
        <w:t xml:space="preserve">2.6  EXIF &amp; GPS Data</w:t>
      </w:r>
    </w:p>
    <w:p>
      <w:pPr>
        <w:spacing w:after="80" w:before="80"/>
        <w:jc w:val="left"/>
      </w:pPr>
      <w:r>
        <w:rPr>
          <w:rFonts w:ascii="Arial" w:cs="Arial" w:eastAsia="Arial" w:hAnsi="Arial"/>
          <w:b w:val="false"/>
          <w:bCs w:val="false"/>
          <w:i w:val="false"/>
          <w:iCs w:val="false"/>
          <w:color w:val="000000"/>
          <w:sz w:val="22"/>
          <w:szCs w:val="22"/>
        </w:rPr>
        <w:t xml:space="preserve">Images embedded in PDFs sometimes carry their own internal metadata — information written by the camera or scanner at the time of capture. This metadata is independent of the PDF document's metadata and is harder to forge. The EXIF &amp; GPS report shows this embedded image metadata. One row per unique image; each metadata field becomes a column.</w:t>
      </w:r>
    </w:p>
    <w:p>
      <w:pPr>
        <w:pStyle w:val="Heading3"/>
      </w:pPr>
      <w:r>
        <w:rPr>
          <w:rFonts w:ascii="Arial" w:cs="Arial" w:eastAsia="Arial" w:hAnsi="Arial"/>
        </w:rPr>
        <w:t xml:space="preserve">What Each Column Shows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6552"/>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What It Shows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Image MD5</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unique fingerprint of the image.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Format</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Image format.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Width / Height</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Pixel dimensions.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Found In</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Which documents contain this image.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DateTimeOriginal</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When the camera recorded the image — set by the camera's internal clock.</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Make / Model</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camera or scanner manufacturer and model.</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Software</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software used to create or process the image.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GPSLatitude / GPSLongitude</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GPS coordinates where the image was captured, if available.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[other fields]</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All other EXIF/XMP fields found in the image.</w:t>
            </w:r>
          </w:p>
        </w:tc>
      </w:tr>
    </w:tbl>
    <w:p>
      <w:pPr>
        <w:pStyle w:val="Heading3"/>
      </w:pPr>
      <w:r>
        <w:rPr>
          <w:rFonts w:ascii="Arial" w:cs="Arial" w:eastAsia="Arial" w:hAnsi="Arial"/>
        </w:rPr>
        <w:t xml:space="preserve">What to Look For</w:t>
      </w:r>
    </w:p>
    <w:p>
      <w:pPr>
        <w:pStyle w:val="ListParagraph"/>
        <w:numPr>
          <w:ilvl w:val="0"/>
          <w:numId w:val="2"/>
        </w:numPr>
        <w:spacing w:after="60" w:before="60"/>
      </w:pPr>
      <w:r>
        <w:rPr>
          <w:rFonts w:ascii="Arial" w:cs="Arial" w:eastAsia="Arial" w:hAnsi="Arial"/>
          <w:sz w:val="22"/>
          <w:szCs w:val="22"/>
        </w:rPr>
        <w:t xml:space="preserve">Compare DateTimeOriginal with the document's claimed creation date. A photograph dated after the document was allegedly created is a significant discrepancy.</w:t>
      </w:r>
    </w:p>
    <w:p>
      <w:pPr>
        <w:pStyle w:val="ListParagraph"/>
        <w:numPr>
          <w:ilvl w:val="0"/>
          <w:numId w:val="2"/>
        </w:numPr>
        <w:spacing w:after="60" w:before="60"/>
      </w:pPr>
      <w:r>
        <w:rPr>
          <w:rFonts w:ascii="Arial" w:cs="Arial" w:eastAsia="Arial" w:hAnsi="Arial"/>
          <w:sz w:val="22"/>
          <w:szCs w:val="22"/>
        </w:rPr>
        <w:t xml:space="preserve">GPS coordinates can be used to verify that an image was captured at the claimed location.</w:t>
      </w:r>
    </w:p>
    <w:p>
      <w:pPr>
        <w:pStyle w:val="ListParagraph"/>
        <w:numPr>
          <w:ilvl w:val="0"/>
          <w:numId w:val="2"/>
        </w:numPr>
        <w:spacing w:after="60" w:before="60"/>
      </w:pPr>
      <w:r>
        <w:rPr>
          <w:rFonts w:ascii="Arial" w:cs="Arial" w:eastAsia="Arial" w:hAnsi="Arial"/>
          <w:sz w:val="22"/>
          <w:szCs w:val="22"/>
        </w:rPr>
        <w:t xml:space="preserve">If Software shows an image editing application (such as Photoshop) on an image claimed to be a direct photograph or scan, ask why the image was edited.</w:t>
      </w:r>
    </w:p>
    <w:p>
      <w:pPr>
        <w:pStyle w:val="ListParagraph"/>
        <w:numPr>
          <w:ilvl w:val="0"/>
          <w:numId w:val="2"/>
        </w:numPr>
        <w:spacing w:after="60" w:before="60"/>
      </w:pPr>
      <w:r>
        <w:rPr>
          <w:rFonts w:ascii="Arial" w:cs="Arial" w:eastAsia="Arial" w:hAnsi="Arial"/>
          <w:sz w:val="22"/>
          <w:szCs w:val="22"/>
        </w:rPr>
        <w:t xml:space="preserve">Camera Make/Model can be cross-referenced against known equipment to verify claimed provenance.</w:t>
      </w:r>
    </w:p>
    <w:p>
      <w:pPr>
        <w:pStyle w:val="Heading3"/>
      </w:pPr>
      <w:r>
        <w:rPr>
          <w:rFonts w:ascii="Arial" w:cs="Arial" w:eastAsia="Arial" w:hAnsi="Arial"/>
        </w:rPr>
        <w:t xml:space="preserve">Limitations and Caveats</w:t>
      </w:r>
    </w:p>
    <w:p>
      <w:pPr>
        <w:pStyle w:val="ListParagraph"/>
        <w:numPr>
          <w:ilvl w:val="0"/>
          <w:numId w:val="2"/>
        </w:numPr>
        <w:spacing w:after="60" w:before="60"/>
      </w:pPr>
      <w:r>
        <w:rPr>
          <w:rFonts w:ascii="Arial" w:cs="Arial" w:eastAsia="Arial" w:hAnsi="Arial"/>
          <w:sz w:val="22"/>
          <w:szCs w:val="22"/>
        </w:rPr>
        <w:t xml:space="preserve">EXIF data can be edited with readily available tools. Its presence does not guarantee authenticity; its absence or modification should be noted.</w:t>
      </w:r>
    </w:p>
    <w:p>
      <w:pPr>
        <w:pStyle w:val="ListParagraph"/>
        <w:numPr>
          <w:ilvl w:val="0"/>
          <w:numId w:val="2"/>
        </w:numPr>
        <w:spacing w:after="60" w:before="60"/>
      </w:pPr>
      <w:r>
        <w:rPr>
          <w:rFonts w:ascii="Arial" w:cs="Arial" w:eastAsia="Arial" w:hAnsi="Arial"/>
          <w:sz w:val="22"/>
          <w:szCs w:val="22"/>
        </w:rPr>
        <w:t xml:space="preserve">Not all images contain EXIF data. Images that have been converted to certain formats, heavily compressed, or processed may have had their EXIF stripped.</w:t>
      </w:r>
    </w:p>
    <w:p>
      <w:r>
        <w:br w:type="page"/>
      </w:r>
    </w:p>
    <w:p>
      <w:pPr>
        <w:pStyle w:val="Heading2"/>
      </w:pPr>
      <w:r>
        <w:rPr>
          <w:rFonts w:ascii="Arial" w:cs="Arial" w:eastAsia="Arial" w:hAnsi="Arial"/>
        </w:rPr>
        <w:t xml:space="preserve">2.7  Creator / Producer Analysis</w:t>
      </w:r>
    </w:p>
    <w:p>
      <w:pPr>
        <w:spacing w:after="80" w:before="80"/>
        <w:jc w:val="left"/>
      </w:pPr>
      <w:r>
        <w:rPr>
          <w:rFonts w:ascii="Arial" w:cs="Arial" w:eastAsia="Arial" w:hAnsi="Arial"/>
          <w:b w:val="false"/>
          <w:bCs w:val="false"/>
          <w:i w:val="false"/>
          <w:iCs w:val="false"/>
          <w:color w:val="000000"/>
          <w:sz w:val="22"/>
          <w:szCs w:val="22"/>
        </w:rPr>
        <w:t xml:space="preserve">One row per document. Shows the software that created each document (Creator) and the software that converted it to PDF format (Producer), along with the creation and modification dates. This report makes it easy to compare the software origins of all documents in a case.</w:t>
      </w:r>
    </w:p>
    <w:p>
      <w:pPr>
        <w:pStyle w:val="Heading3"/>
      </w:pPr>
      <w:r>
        <w:rPr>
          <w:rFonts w:ascii="Arial" w:cs="Arial" w:eastAsia="Arial" w:hAnsi="Arial"/>
        </w:rPr>
        <w:t xml:space="preserve">What Each Column Shows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6552"/>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What It Shows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Filename</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PDF file.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Creator</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application that created the original document.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Producer</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software that produced the PDF format.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Created</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document's claimed creation date.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Modified</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document's claimed last modification date.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Pages</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Total page count.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PDF MD5</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File fingerprint.</w:t>
            </w:r>
          </w:p>
        </w:tc>
      </w:tr>
    </w:tbl>
    <w:p>
      <w:pPr>
        <w:pStyle w:val="Heading3"/>
      </w:pPr>
      <w:r>
        <w:rPr>
          <w:rFonts w:ascii="Arial" w:cs="Arial" w:eastAsia="Arial" w:hAnsi="Arial"/>
        </w:rPr>
        <w:t xml:space="preserve">What to Look For</w:t>
      </w:r>
    </w:p>
    <w:p>
      <w:pPr>
        <w:pStyle w:val="ListParagraph"/>
        <w:numPr>
          <w:ilvl w:val="0"/>
          <w:numId w:val="2"/>
        </w:numPr>
        <w:spacing w:after="60" w:before="60"/>
      </w:pPr>
      <w:r>
        <w:rPr>
          <w:rFonts w:ascii="Arial" w:cs="Arial" w:eastAsia="Arial" w:hAnsi="Arial"/>
          <w:sz w:val="22"/>
          <w:szCs w:val="22"/>
        </w:rPr>
        <w:t xml:space="preserve">Documents in the same set that were claimed to have been created together should generally show the same or similar Creator and Producer values. Different values suggest they came from different software environments.</w:t>
      </w:r>
    </w:p>
    <w:p>
      <w:pPr>
        <w:pStyle w:val="ListParagraph"/>
        <w:numPr>
          <w:ilvl w:val="0"/>
          <w:numId w:val="2"/>
        </w:numPr>
        <w:spacing w:after="60" w:before="60"/>
      </w:pPr>
      <w:r>
        <w:rPr>
          <w:rFonts w:ascii="Arial" w:cs="Arial" w:eastAsia="Arial" w:hAnsi="Arial"/>
          <w:sz w:val="22"/>
          <w:szCs w:val="22"/>
        </w:rPr>
        <w:t xml:space="preserve">A document claimed to be a direct scan from a physical document should show scanner firmware as Creator, not a word processor.</w:t>
      </w:r>
    </w:p>
    <w:p>
      <w:pPr>
        <w:pStyle w:val="ListParagraph"/>
        <w:numPr>
          <w:ilvl w:val="0"/>
          <w:numId w:val="2"/>
        </w:numPr>
        <w:spacing w:after="60" w:before="60"/>
      </w:pPr>
      <w:r>
        <w:rPr>
          <w:rFonts w:ascii="Arial" w:cs="Arial" w:eastAsia="Arial" w:hAnsi="Arial"/>
          <w:sz w:val="22"/>
          <w:szCs w:val="22"/>
        </w:rPr>
        <w:t xml:space="preserve">Compare dates across documents — do the creation dates align with the claimed timeline of events?</w:t>
      </w:r>
    </w:p>
    <w:p>
      <w:r>
        <w:br w:type="page"/>
      </w:r>
    </w:p>
    <w:p>
      <w:pPr>
        <w:pStyle w:val="Heading2"/>
      </w:pPr>
      <w:r>
        <w:rPr>
          <w:rFonts w:ascii="Arial" w:cs="Arial" w:eastAsia="Arial" w:hAnsi="Arial"/>
        </w:rPr>
        <w:t xml:space="preserve">2.8  Document Comparison Matrix</w:t>
      </w:r>
    </w:p>
    <w:p>
      <w:pPr>
        <w:spacing w:after="80" w:before="80"/>
        <w:jc w:val="left"/>
      </w:pPr>
      <w:r>
        <w:rPr>
          <w:rFonts w:ascii="Arial" w:cs="Arial" w:eastAsia="Arial" w:hAnsi="Arial"/>
          <w:b w:val="false"/>
          <w:bCs w:val="false"/>
          <w:i w:val="false"/>
          <w:iCs w:val="false"/>
          <w:color w:val="000000"/>
          <w:sz w:val="22"/>
          <w:szCs w:val="22"/>
        </w:rPr>
        <w:t xml:space="preserve">A table of pairs of documents that share one or more images. For each pair, the report shows how many images are common between them. This report is useful for discovering relationships between documents that are not apparent from their content.</w:t>
      </w:r>
    </w:p>
    <w:p>
      <w:pPr>
        <w:pStyle w:val="Heading3"/>
      </w:pPr>
      <w:r>
        <w:rPr>
          <w:rFonts w:ascii="Arial" w:cs="Arial" w:eastAsia="Arial" w:hAnsi="Arial"/>
        </w:rPr>
        <w:t xml:space="preserve">What Each Column Shows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6552"/>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What It Shows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Document A</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first document in the pair.</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Document B</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second document in the pair.</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Shared Images</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How many distinct images (by fingerprint) are common to both documents.</w:t>
            </w:r>
          </w:p>
        </w:tc>
      </w:tr>
    </w:tbl>
    <w:p>
      <w:pPr>
        <w:pStyle w:val="Heading3"/>
      </w:pPr>
      <w:r>
        <w:rPr>
          <w:rFonts w:ascii="Arial" w:cs="Arial" w:eastAsia="Arial" w:hAnsi="Arial"/>
        </w:rPr>
        <w:t xml:space="preserve">What to Look For</w:t>
      </w:r>
    </w:p>
    <w:p>
      <w:pPr>
        <w:pStyle w:val="ListParagraph"/>
        <w:numPr>
          <w:ilvl w:val="0"/>
          <w:numId w:val="2"/>
        </w:numPr>
        <w:spacing w:after="60" w:before="60"/>
      </w:pPr>
      <w:r>
        <w:rPr>
          <w:rFonts w:ascii="Arial" w:cs="Arial" w:eastAsia="Arial" w:hAnsi="Arial"/>
          <w:sz w:val="22"/>
          <w:szCs w:val="22"/>
        </w:rPr>
        <w:t xml:space="preserve">A high number of shared images between two documents that are claimed to be independently created is significant, especially if the shared images are content-specific (photographs, signatures, charts) rather than generic (logos, letterhead graphics).</w:t>
      </w:r>
    </w:p>
    <w:p>
      <w:pPr>
        <w:pStyle w:val="ListParagraph"/>
        <w:numPr>
          <w:ilvl w:val="0"/>
          <w:numId w:val="2"/>
        </w:numPr>
        <w:spacing w:after="60" w:before="60"/>
      </w:pPr>
      <w:r>
        <w:rPr>
          <w:rFonts w:ascii="Arial" w:cs="Arial" w:eastAsia="Arial" w:hAnsi="Arial"/>
          <w:sz w:val="22"/>
          <w:szCs w:val="22"/>
        </w:rPr>
        <w:t xml:space="preserve">Pairs with only one or two shared images often share only a common logo or standard form element — check what the shared image actually is.</w:t>
      </w:r>
    </w:p>
    <w:p>
      <w:pPr>
        <w:pStyle w:val="Heading3"/>
      </w:pPr>
      <w:r>
        <w:rPr>
          <w:rFonts w:ascii="Arial" w:cs="Arial" w:eastAsia="Arial" w:hAnsi="Arial"/>
        </w:rPr>
        <w:t xml:space="preserve">Limitations and Caveats</w:t>
      </w:r>
    </w:p>
    <w:p>
      <w:pPr>
        <w:pStyle w:val="ListParagraph"/>
        <w:numPr>
          <w:ilvl w:val="0"/>
          <w:numId w:val="2"/>
        </w:numPr>
        <w:spacing w:after="60" w:before="60"/>
      </w:pPr>
      <w:r>
        <w:rPr>
          <w:rFonts w:ascii="Arial" w:cs="Arial" w:eastAsia="Arial" w:hAnsi="Arial"/>
          <w:sz w:val="22"/>
          <w:szCs w:val="22"/>
        </w:rPr>
        <w:t xml:space="preserve">This report only counts images, not text. Documents sharing all the same text would not appear here unless they also share images.</w:t>
      </w:r>
    </w:p>
    <w:p>
      <w:r>
        <w:br w:type="page"/>
      </w:r>
    </w:p>
    <w:p>
      <w:pPr>
        <w:pStyle w:val="Heading2"/>
      </w:pPr>
      <w:r>
        <w:rPr>
          <w:rFonts w:ascii="Arial" w:cs="Arial" w:eastAsia="Arial" w:hAnsi="Arial"/>
        </w:rPr>
        <w:t xml:space="preserve">2.9  Off-Page Images</w:t>
      </w:r>
    </w:p>
    <w:p>
      <w:pPr>
        <w:spacing w:after="80" w:before="80"/>
        <w:jc w:val="left"/>
      </w:pPr>
      <w:r>
        <w:rPr>
          <w:rFonts w:ascii="Arial" w:cs="Arial" w:eastAsia="Arial" w:hAnsi="Arial"/>
          <w:b w:val="false"/>
          <w:bCs w:val="false"/>
          <w:i w:val="false"/>
          <w:iCs w:val="false"/>
          <w:color w:val="000000"/>
          <w:sz w:val="22"/>
          <w:szCs w:val="22"/>
        </w:rPr>
        <w:t xml:space="preserve">Images that are positioned entirely outside the visible page area. When a PDF viewer displays a document, it shows only the defined visible area (called the CropBox or MediaBox). Content outside this area is invisible to anyone viewing or printing the document normally — but it is still stored in the file and can be detected and extracted by forensic tools.</w:t>
      </w:r>
    </w:p>
    <w:p>
      <w:pPr>
        <w:pStyle w:val="Heading3"/>
      </w:pPr>
      <w:r>
        <w:rPr>
          <w:rFonts w:ascii="Arial" w:cs="Arial" w:eastAsia="Arial" w:hAnsi="Arial"/>
        </w:rPr>
        <w:t xml:space="preserve">What Each Column Shows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6552"/>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What It Shows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Filename</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PDF containing the off-page image.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Page</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page number.</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Label</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image's position identifier.</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Risk Score</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assigned risk score for this placement.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Detail</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 description including which edges are violated and what percentage of the image is off-page.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Image MD5</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image's fingerprint.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Format</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Image format.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Width / Height (px)</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Pixel dimensions.</w:t>
            </w:r>
          </w:p>
        </w:tc>
      </w:tr>
    </w:tbl>
    <w:p>
      <w:pPr>
        <w:pStyle w:val="Heading3"/>
      </w:pPr>
      <w:r>
        <w:rPr>
          <w:rFonts w:ascii="Arial" w:cs="Arial" w:eastAsia="Arial" w:hAnsi="Arial"/>
        </w:rPr>
        <w:t xml:space="preserve">What to Look For</w:t>
      </w:r>
    </w:p>
    <w:p>
      <w:pPr>
        <w:pStyle w:val="ListParagraph"/>
        <w:numPr>
          <w:ilvl w:val="0"/>
          <w:numId w:val="2"/>
        </w:numPr>
        <w:spacing w:after="60" w:before="60"/>
      </w:pPr>
      <w:r>
        <w:rPr>
          <w:rFonts w:ascii="Arial" w:cs="Arial" w:eastAsia="Arial" w:hAnsi="Arial"/>
          <w:sz w:val="22"/>
          <w:szCs w:val="22"/>
        </w:rPr>
        <w:t xml:space="preserve">Review the Detail column to understand how far off-page the image extends and what proportion of the image is hidden.</w:t>
      </w:r>
    </w:p>
    <w:p>
      <w:pPr>
        <w:pStyle w:val="ListParagraph"/>
        <w:numPr>
          <w:ilvl w:val="0"/>
          <w:numId w:val="2"/>
        </w:numPr>
        <w:spacing w:after="60" w:before="60"/>
      </w:pPr>
      <w:r>
        <w:rPr>
          <w:rFonts w:ascii="Arial" w:cs="Arial" w:eastAsia="Arial" w:hAnsi="Arial"/>
          <w:sz w:val="22"/>
          <w:szCs w:val="22"/>
        </w:rPr>
        <w:t xml:space="preserve">Extract and examine the off-page image — what does it show? Does it relate to the document's subject matter?</w:t>
      </w:r>
    </w:p>
    <w:p>
      <w:pPr>
        <w:pStyle w:val="ListParagraph"/>
        <w:numPr>
          <w:ilvl w:val="0"/>
          <w:numId w:val="2"/>
        </w:numPr>
        <w:spacing w:after="60" w:before="60"/>
      </w:pPr>
      <w:r>
        <w:rPr>
          <w:rFonts w:ascii="Arial" w:cs="Arial" w:eastAsia="Arial" w:hAnsi="Arial"/>
          <w:sz w:val="22"/>
          <w:szCs w:val="22"/>
        </w:rPr>
        <w:t xml:space="preserve">Consider whether the off-page placement could be an error (faulty PDF export software) or intentional hiding.</w:t>
      </w:r>
    </w:p>
    <w:p>
      <w:pPr>
        <w:pStyle w:val="Heading3"/>
      </w:pPr>
      <w:r>
        <w:rPr>
          <w:rFonts w:ascii="Arial" w:cs="Arial" w:eastAsia="Arial" w:hAnsi="Arial"/>
        </w:rPr>
        <w:t xml:space="preserve">Limitations and Caveats</w:t>
      </w:r>
    </w:p>
    <w:p>
      <w:pPr>
        <w:pStyle w:val="ListParagraph"/>
        <w:numPr>
          <w:ilvl w:val="0"/>
          <w:numId w:val="2"/>
        </w:numPr>
        <w:spacing w:after="60" w:before="60"/>
      </w:pPr>
      <w:r>
        <w:rPr>
          <w:rFonts w:ascii="Arial" w:cs="Arial" w:eastAsia="Arial" w:hAnsi="Arial"/>
          <w:sz w:val="22"/>
          <w:szCs w:val="22"/>
        </w:rPr>
        <w:t xml:space="preserve">Some PDF export tools occasionally misplace content slightly outside the page boundary due to margin calculation errors. Small violations (a few points) in otherwise clean documents may be software artifacts.</w:t>
      </w:r>
    </w:p>
    <w:p>
      <w:r>
        <w:br w:type="page"/>
      </w:r>
    </w:p>
    <w:p>
      <w:pPr>
        <w:pStyle w:val="Heading2"/>
      </w:pPr>
      <w:r>
        <w:rPr>
          <w:rFonts w:ascii="Arial" w:cs="Arial" w:eastAsia="Arial" w:hAnsi="Arial"/>
        </w:rPr>
        <w:t xml:space="preserve">2.10  Overlap &amp; Concealment Detail</w:t>
      </w:r>
    </w:p>
    <w:p>
      <w:pPr>
        <w:spacing w:after="80" w:before="80"/>
        <w:jc w:val="left"/>
      </w:pPr>
      <w:r>
        <w:rPr>
          <w:rFonts w:ascii="Arial" w:cs="Arial" w:eastAsia="Arial" w:hAnsi="Arial"/>
          <w:b w:val="false"/>
          <w:bCs w:val="false"/>
          <w:i w:val="false"/>
          <w:iCs w:val="false"/>
          <w:color w:val="000000"/>
          <w:sz w:val="22"/>
          <w:szCs w:val="22"/>
        </w:rPr>
        <w:t xml:space="preserve">A detailed view of every instance where one image is placed on top of another on the same page. For each overlapping pair, the report shows which image is on top (Front Image), which is beneath (Back Image), how much of the back image is covered, and whether the top image is transparent or opaque.</w:t>
      </w:r>
    </w:p>
    <w:p>
      <w:pPr>
        <w:pStyle w:val="Heading3"/>
      </w:pPr>
      <w:r>
        <w:rPr>
          <w:rFonts w:ascii="Arial" w:cs="Arial" w:eastAsia="Arial" w:hAnsi="Arial"/>
        </w:rPr>
        <w:t xml:space="preserve">What Each Column Shows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6552"/>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What It Shows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Filename</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PDF containing the overlap.</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Page</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page number.</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Front Image</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image on top — the one doing the covering.</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Back Image</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image beneath — the one being covered.</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Overlap Area</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area of the overlap in PDF measurement units (square points, where 72 points = 1 inch).</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Overlap %</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What percentage of the back image is covered by the overlap.</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Front Opacity</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How transparent the front image is (1.0 = fully opaque, 0.0 = completely transparent).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Blend Mode</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How the front image combines with what is behind it — /Normal means it completely covers what is underneath.</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Concealment</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FULL: the back image is completely hidden. PARTIAL: some of the back image is still visible.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Back Risk</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risk score of the concealed (back) image.</w:t>
            </w:r>
          </w:p>
        </w:tc>
      </w:tr>
    </w:tbl>
    <w:p>
      <w:pPr>
        <w:pStyle w:val="Heading3"/>
      </w:pPr>
      <w:r>
        <w:rPr>
          <w:rFonts w:ascii="Arial" w:cs="Arial" w:eastAsia="Arial" w:hAnsi="Arial"/>
        </w:rPr>
        <w:t xml:space="preserve">What to Look For</w:t>
      </w:r>
    </w:p>
    <w:p>
      <w:pPr>
        <w:pStyle w:val="ListParagraph"/>
        <w:numPr>
          <w:ilvl w:val="0"/>
          <w:numId w:val="2"/>
        </w:numPr>
        <w:spacing w:after="60" w:before="60"/>
      </w:pPr>
      <w:r>
        <w:rPr>
          <w:rFonts w:ascii="Arial" w:cs="Arial" w:eastAsia="Arial" w:hAnsi="Arial"/>
          <w:sz w:val="22"/>
          <w:szCs w:val="22"/>
        </w:rPr>
        <w:t xml:space="preserve">Focus first on FULL concealment rows — these are cases where one image is completely hidden behind another.</w:t>
      </w:r>
    </w:p>
    <w:p>
      <w:pPr>
        <w:pStyle w:val="ListParagraph"/>
        <w:numPr>
          <w:ilvl w:val="0"/>
          <w:numId w:val="2"/>
        </w:numPr>
        <w:spacing w:after="60" w:before="60"/>
      </w:pPr>
      <w:r>
        <w:rPr>
          <w:rFonts w:ascii="Arial" w:cs="Arial" w:eastAsia="Arial" w:hAnsi="Arial"/>
          <w:sz w:val="22"/>
          <w:szCs w:val="22"/>
        </w:rPr>
        <w:t xml:space="preserve">A high Overlap % combined with FULL concealment and a high Back Risk score is the most significant combination.</w:t>
      </w:r>
    </w:p>
    <w:p>
      <w:pPr>
        <w:pStyle w:val="ListParagraph"/>
        <w:numPr>
          <w:ilvl w:val="0"/>
          <w:numId w:val="2"/>
        </w:numPr>
        <w:spacing w:after="60" w:before="60"/>
      </w:pPr>
      <w:r>
        <w:rPr>
          <w:rFonts w:ascii="Arial" w:cs="Arial" w:eastAsia="Arial" w:hAnsi="Arial"/>
          <w:sz w:val="22"/>
          <w:szCs w:val="22"/>
        </w:rPr>
        <w:t xml:space="preserve">Consider what the back image shows — this is the content that was hidden. An examiner can extract it from the database even though it is not visible when the document is viewed normally.</w:t>
      </w:r>
    </w:p>
    <w:p>
      <w:pPr>
        <w:pStyle w:val="ListParagraph"/>
        <w:numPr>
          <w:ilvl w:val="0"/>
          <w:numId w:val="2"/>
        </w:numPr>
        <w:spacing w:after="60" w:before="60"/>
      </w:pPr>
      <w:r>
        <w:rPr>
          <w:rFonts w:ascii="Arial" w:cs="Arial" w:eastAsia="Arial" w:hAnsi="Arial"/>
          <w:sz w:val="22"/>
          <w:szCs w:val="22"/>
        </w:rPr>
        <w:t xml:space="preserve">Consider what the front image shows — is it generic (a white rectangle, a blank form) or meaningful content? A white rectangle placed over existing content is the digital equivalent of correction fluid.</w:t>
      </w:r>
    </w:p>
    <w:p>
      <w:pPr>
        <w:pStyle w:val="Heading3"/>
      </w:pPr>
      <w:r>
        <w:rPr>
          <w:rFonts w:ascii="Arial" w:cs="Arial" w:eastAsia="Arial" w:hAnsi="Arial"/>
        </w:rPr>
        <w:t xml:space="preserve">Limitations and Caveats</w:t>
      </w:r>
    </w:p>
    <w:p>
      <w:pPr>
        <w:pStyle w:val="ListParagraph"/>
        <w:numPr>
          <w:ilvl w:val="0"/>
          <w:numId w:val="2"/>
        </w:numPr>
        <w:spacing w:after="60" w:before="60"/>
      </w:pPr>
      <w:r>
        <w:rPr>
          <w:rFonts w:ascii="Arial" w:cs="Arial" w:eastAsia="Arial" w:hAnsi="Arial"/>
          <w:sz w:val="22"/>
          <w:szCs w:val="22"/>
        </w:rPr>
        <w:t xml:space="preserve">Partial overlaps with low percentages often occur in complex layouts (a caption box over a photo, a logo on a coloured background). Context determines significance.</w:t>
      </w:r>
    </w:p>
    <w:p>
      <w:pPr>
        <w:pStyle w:val="ListParagraph"/>
        <w:numPr>
          <w:ilvl w:val="0"/>
          <w:numId w:val="2"/>
        </w:numPr>
        <w:spacing w:after="60" w:before="60"/>
      </w:pPr>
      <w:r>
        <w:rPr>
          <w:rFonts w:ascii="Arial" w:cs="Arial" w:eastAsia="Arial" w:hAnsi="Arial"/>
          <w:sz w:val="22"/>
          <w:szCs w:val="22"/>
        </w:rPr>
        <w:t xml:space="preserve">Digitally signed PDFs often show the signature image overlapping the signature field area — this is an expected pattern.</w:t>
      </w:r>
    </w:p>
    <w:p>
      <w:r>
        <w:br w:type="page"/>
      </w:r>
    </w:p>
    <w:p>
      <w:pPr>
        <w:pStyle w:val="Heading2"/>
      </w:pPr>
      <w:r>
        <w:rPr>
          <w:rFonts w:ascii="Arial" w:cs="Arial" w:eastAsia="Arial" w:hAnsi="Arial"/>
        </w:rPr>
        <w:t xml:space="preserve">2.11  Stamp / Signature Reuse Candidates</w:t>
      </w:r>
    </w:p>
    <w:p>
      <w:pPr>
        <w:spacing w:after="80" w:before="80"/>
        <w:jc w:val="left"/>
      </w:pPr>
      <w:r>
        <w:rPr>
          <w:rFonts w:ascii="Arial" w:cs="Arial" w:eastAsia="Arial" w:hAnsi="Arial"/>
          <w:b w:val="false"/>
          <w:bCs w:val="false"/>
          <w:i w:val="false"/>
          <w:iCs w:val="false"/>
          <w:color w:val="000000"/>
          <w:sz w:val="22"/>
          <w:szCs w:val="22"/>
        </w:rPr>
        <w:t xml:space="preserve">Small images (less than 500 pixels in each dimension) that appear on more than one page. Small images are likely to be stamps, signatures, initials, seals, or other identifier marks. This report surfaces candidates for reused identifiers across documents or pages.</w:t>
      </w:r>
    </w:p>
    <w:p>
      <w:pPr>
        <w:pStyle w:val="Heading3"/>
      </w:pPr>
      <w:r>
        <w:rPr>
          <w:rFonts w:ascii="Arial" w:cs="Arial" w:eastAsia="Arial" w:hAnsi="Arial"/>
        </w:rPr>
        <w:t xml:space="preserve">What Each Column Shows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6552"/>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What It Shows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Image MD5</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image's unique fingerprint.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Format</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Image format.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Width / Height (px)</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Pixel dimensions — both will be less than 500 pixels.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Pages</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How many pages this image appears on (across all analyzed documents).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Documents</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How many different documents contain this image.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Found In</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names of the documents.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Max Risk</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highest risk score assigned to any placement.</w:t>
            </w:r>
          </w:p>
        </w:tc>
      </w:tr>
    </w:tbl>
    <w:p>
      <w:pPr>
        <w:pStyle w:val="Heading3"/>
      </w:pPr>
      <w:r>
        <w:rPr>
          <w:rFonts w:ascii="Arial" w:cs="Arial" w:eastAsia="Arial" w:hAnsi="Arial"/>
        </w:rPr>
        <w:t xml:space="preserve">What to Look For</w:t>
      </w:r>
    </w:p>
    <w:p>
      <w:pPr>
        <w:pStyle w:val="ListParagraph"/>
        <w:numPr>
          <w:ilvl w:val="0"/>
          <w:numId w:val="2"/>
        </w:numPr>
        <w:spacing w:after="60" w:before="60"/>
      </w:pPr>
      <w:r>
        <w:rPr>
          <w:rFonts w:ascii="Arial" w:cs="Arial" w:eastAsia="Arial" w:hAnsi="Arial"/>
          <w:sz w:val="22"/>
          <w:szCs w:val="22"/>
        </w:rPr>
        <w:t xml:space="preserve">An image appearing in multiple documents that appears to be a signature or seal should be examined closely — is it the same actual signature used in all cases, or is it a copy?</w:t>
      </w:r>
    </w:p>
    <w:p>
      <w:pPr>
        <w:pStyle w:val="ListParagraph"/>
        <w:numPr>
          <w:ilvl w:val="0"/>
          <w:numId w:val="2"/>
        </w:numPr>
        <w:spacing w:after="60" w:before="60"/>
      </w:pPr>
      <w:r>
        <w:rPr>
          <w:rFonts w:ascii="Arial" w:cs="Arial" w:eastAsia="Arial" w:hAnsi="Arial"/>
          <w:sz w:val="22"/>
          <w:szCs w:val="22"/>
        </w:rPr>
        <w:t xml:space="preserve">A signature image that appears across documents from different individuals or different dates may indicate that a signature has been digitally transplanted.</w:t>
      </w:r>
    </w:p>
    <w:p>
      <w:pPr>
        <w:pStyle w:val="ListParagraph"/>
        <w:numPr>
          <w:ilvl w:val="0"/>
          <w:numId w:val="2"/>
        </w:numPr>
        <w:spacing w:after="60" w:before="60"/>
      </w:pPr>
      <w:r>
        <w:rPr>
          <w:rFonts w:ascii="Arial" w:cs="Arial" w:eastAsia="Arial" w:hAnsi="Arial"/>
          <w:sz w:val="22"/>
          <w:szCs w:val="22"/>
        </w:rPr>
        <w:t xml:space="preserve">Cross-reference the documents listed in Found In — do they have a legitimate reason to share this signature or stamp?</w:t>
      </w:r>
    </w:p>
    <w:p>
      <w:pPr>
        <w:pStyle w:val="Heading3"/>
      </w:pPr>
      <w:r>
        <w:rPr>
          <w:rFonts w:ascii="Arial" w:cs="Arial" w:eastAsia="Arial" w:hAnsi="Arial"/>
        </w:rPr>
        <w:t xml:space="preserve">Limitations and Caveats</w:t>
      </w:r>
    </w:p>
    <w:p>
      <w:pPr>
        <w:pStyle w:val="ListParagraph"/>
        <w:numPr>
          <w:ilvl w:val="0"/>
          <w:numId w:val="2"/>
        </w:numPr>
        <w:spacing w:after="60" w:before="60"/>
      </w:pPr>
      <w:r>
        <w:rPr>
          <w:rFonts w:ascii="Arial" w:cs="Arial" w:eastAsia="Arial" w:hAnsi="Arial"/>
          <w:sz w:val="22"/>
          <w:szCs w:val="22"/>
        </w:rPr>
        <w:t xml:space="preserve">Standard stamps (RECEIVED, APPROVED, CONFIDENTIAL) and small logos may appear across many legitimate documents.</w:t>
      </w:r>
    </w:p>
    <w:p>
      <w:r>
        <w:br w:type="page"/>
      </w:r>
    </w:p>
    <w:p>
      <w:pPr>
        <w:pStyle w:val="Heading2"/>
      </w:pPr>
      <w:r>
        <w:rPr>
          <w:rFonts w:ascii="Arial" w:cs="Arial" w:eastAsia="Arial" w:hAnsi="Arial"/>
        </w:rPr>
        <w:t xml:space="preserve">2.12  DPI / Resolution Analysis</w:t>
      </w:r>
    </w:p>
    <w:p>
      <w:pPr>
        <w:spacing w:after="80" w:before="80"/>
        <w:jc w:val="left"/>
      </w:pPr>
      <w:r>
        <w:rPr>
          <w:rFonts w:ascii="Arial" w:cs="Arial" w:eastAsia="Arial" w:hAnsi="Arial"/>
          <w:b w:val="false"/>
          <w:bCs w:val="false"/>
          <w:i w:val="false"/>
          <w:iCs w:val="false"/>
          <w:color w:val="000000"/>
          <w:sz w:val="22"/>
          <w:szCs w:val="22"/>
        </w:rPr>
        <w:t xml:space="preserve">Shows the effective display resolution of every image in every analyzed document. Resolution — measured in dots per inch (DPI) — is determined by how many pixels an image has compared to how large it is displayed on the page. When a document contains images from different sources (a scanner, a camera, a screenshot), those images will usually have different resolutions. The tool uses this to flag possible mixed-source documents.</w:t>
      </w:r>
    </w:p>
    <w:p>
      <w:pPr>
        <w:pStyle w:val="Heading3"/>
      </w:pPr>
      <w:r>
        <w:rPr>
          <w:rFonts w:ascii="Arial" w:cs="Arial" w:eastAsia="Arial" w:hAnsi="Arial"/>
        </w:rPr>
        <w:t xml:space="preserve">What Each Column Shows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6552"/>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What It Shows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Filename</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PDF containing the image.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Page</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page number.</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Label</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image's position identifier.</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Image MD5</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image's fingerprint.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Pixel W / H</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image's pixel dimensions.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Display W/H (pts)</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How wide and tall the image is displayed on the page, in PDF measurement units.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Display W/H (in)</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same, converted to inches (72 points = 1 inch).</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DPI X / DPI Y</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effective horizontal and vertical resolution as displayed on the page.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Stretched</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'STRETCHED' if the horizontal and vertical resolution differ by more than 5% — the image has been stretched non-uniformly.</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Likely Source</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 best-guess classification of the image's origin based on its resolution: Screenshot/Web (&lt;100 DPI), Low-res/Resized (100–199 DPI), Standard scan (200–349 DPI), High-res photo/scan (≥350 DPI).</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Risk Score</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image's assigned risk score.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Format</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Image format.</w:t>
            </w:r>
          </w:p>
        </w:tc>
      </w:tr>
    </w:tbl>
    <w:p>
      <w:pPr>
        <w:pStyle w:val="Heading3"/>
      </w:pPr>
      <w:r>
        <w:rPr>
          <w:rFonts w:ascii="Arial" w:cs="Arial" w:eastAsia="Arial" w:hAnsi="Arial"/>
        </w:rPr>
        <w:t xml:space="preserve">What to Look For</w:t>
      </w:r>
    </w:p>
    <w:p>
      <w:pPr>
        <w:pStyle w:val="ListParagraph"/>
        <w:numPr>
          <w:ilvl w:val="0"/>
          <w:numId w:val="2"/>
        </w:numPr>
        <w:spacing w:after="60" w:before="60"/>
      </w:pPr>
      <w:r>
        <w:rPr>
          <w:rFonts w:ascii="Arial" w:cs="Arial" w:eastAsia="Arial" w:hAnsi="Arial"/>
          <w:sz w:val="22"/>
          <w:szCs w:val="22"/>
        </w:rPr>
        <w:t xml:space="preserve">In a consistently-created document (all pages scanned on the same scanner), all images should have similar DPI values. One image with a dramatically different DPI is an outlier.</w:t>
      </w:r>
    </w:p>
    <w:p>
      <w:pPr>
        <w:pStyle w:val="ListParagraph"/>
        <w:numPr>
          <w:ilvl w:val="0"/>
          <w:numId w:val="2"/>
        </w:numPr>
        <w:spacing w:after="60" w:before="60"/>
      </w:pPr>
      <w:r>
        <w:rPr>
          <w:rFonts w:ascii="Arial" w:cs="Arial" w:eastAsia="Arial" w:hAnsi="Arial"/>
          <w:sz w:val="22"/>
          <w:szCs w:val="22"/>
        </w:rPr>
        <w:t xml:space="preserve">An image classified as 'Screenshot / Web' in a document of otherwise scanned pages is worth examining — it may have been captured from a screen rather than scanned from paper.</w:t>
      </w:r>
    </w:p>
    <w:p>
      <w:pPr>
        <w:pStyle w:val="ListParagraph"/>
        <w:numPr>
          <w:ilvl w:val="0"/>
          <w:numId w:val="2"/>
        </w:numPr>
        <w:spacing w:after="60" w:before="60"/>
      </w:pPr>
      <w:r>
        <w:rPr>
          <w:rFonts w:ascii="Arial" w:cs="Arial" w:eastAsia="Arial" w:hAnsi="Arial"/>
          <w:sz w:val="22"/>
          <w:szCs w:val="22"/>
        </w:rPr>
        <w:t xml:space="preserve">A 'STRETCHED' image has had its aspect ratio altered, which is unusual in legitimate documents and may indicate that the image was resized to fit a specific space.</w:t>
      </w:r>
    </w:p>
    <w:p>
      <w:pPr>
        <w:pStyle w:val="ListParagraph"/>
        <w:numPr>
          <w:ilvl w:val="0"/>
          <w:numId w:val="2"/>
        </w:numPr>
        <w:spacing w:after="60" w:before="60"/>
      </w:pPr>
      <w:r>
        <w:rPr>
          <w:rFonts w:ascii="Arial" w:cs="Arial" w:eastAsia="Arial" w:hAnsi="Arial"/>
          <w:sz w:val="22"/>
          <w:szCs w:val="22"/>
        </w:rPr>
        <w:t xml:space="preserve">Compare Likely Source classifications across all images in a single document. Mixed 'Standard scan' and 'Screenshot / Web' in the same contract is unusual.</w:t>
      </w:r>
    </w:p>
    <w:p>
      <w:pPr>
        <w:pStyle w:val="Heading3"/>
      </w:pPr>
      <w:r>
        <w:rPr>
          <w:rFonts w:ascii="Arial" w:cs="Arial" w:eastAsia="Arial" w:hAnsi="Arial"/>
        </w:rPr>
        <w:t xml:space="preserve">Limitations and Caveats</w:t>
      </w:r>
    </w:p>
    <w:p>
      <w:pPr>
        <w:pStyle w:val="ListParagraph"/>
        <w:numPr>
          <w:ilvl w:val="0"/>
          <w:numId w:val="2"/>
        </w:numPr>
        <w:spacing w:after="60" w:before="60"/>
      </w:pPr>
      <w:r>
        <w:rPr>
          <w:rFonts w:ascii="Arial" w:cs="Arial" w:eastAsia="Arial" w:hAnsi="Arial"/>
          <w:sz w:val="22"/>
          <w:szCs w:val="22"/>
        </w:rPr>
        <w:t xml:space="preserve">Some legitimate documents combine images from different sources — a digital cover page followed by scanned exhibits is common. Context determines significance.</w:t>
      </w:r>
    </w:p>
    <w:p>
      <w:pPr>
        <w:pStyle w:val="ListParagraph"/>
        <w:numPr>
          <w:ilvl w:val="0"/>
          <w:numId w:val="2"/>
        </w:numPr>
        <w:spacing w:after="60" w:before="60"/>
      </w:pPr>
      <w:r>
        <w:rPr>
          <w:rFonts w:ascii="Arial" w:cs="Arial" w:eastAsia="Arial" w:hAnsi="Arial"/>
          <w:sz w:val="22"/>
          <w:szCs w:val="22"/>
        </w:rPr>
        <w:t xml:space="preserve">The Likely Source classification is a heuristic based on resolution ranges. These ranges are typical but not universal — unusual scanner settings or heavily enlarged images can fall into unexpected categories.</w:t>
      </w:r>
    </w:p>
    <w:p>
      <w:pPr>
        <w:pStyle w:val="Heading2"/>
      </w:pPr>
      <w:r>
        <w:rPr>
          <w:rFonts w:ascii="Arial" w:cs="Arial" w:eastAsia="Arial" w:hAnsi="Arial"/>
        </w:rPr>
        <w:t xml:space="preserve">2.13  Document Risk Summary</w:t>
      </w:r>
    </w:p>
    <w:p>
      <w:pPr>
        <w:spacing w:after="80" w:before="80"/>
      </w:pPr>
      <w:r>
        <w:rPr>
          <w:rFonts w:ascii="Arial" w:cs="Arial" w:eastAsia="Arial" w:hAnsi="Arial"/>
          <w:color w:val="000000"/>
          <w:sz w:val="22"/>
          <w:szCs w:val="22"/>
        </w:rPr>
        <w:t xml:space="preserve">One row for each PDF you have analyzed, ranked from the most suspicious document to the least. While the High-Risk Images report ranks individual images, this report ranks whole documents. It is the best place to start when you have many files and need to decide which to examine first. In the program’s report menu it appears at the top of the Document Overview group. The document filename column is frozen on the left.</w:t>
      </w:r>
    </w:p>
    <w:p>
      <w:pPr>
        <w:pStyle w:val="Heading3"/>
      </w:pPr>
      <w:r>
        <w:rPr>
          <w:rFonts w:ascii="Arial" w:cs="Arial" w:eastAsia="Arial" w:hAnsi="Arial"/>
        </w:rPr>
        <w:t xml:space="preserve">What Each Column Shows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7160"/>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What It Shows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Filename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PDF this row describes.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Document Risk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 score from 0 to 100 for the document as a whole. It combines page-level irregularities (text laid over the page, fonts that do not fit, redactions that were never applied) with document-wide ones (contradictory or disagreeing dates and records, changes made after the document was signed, images from different capture devices, structural warnings) and a small addition when the document contains reviewer comments. See the Risk Scoring guide for what the number means.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Highest Page Risk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score of the single most suspicious page in the document.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Contributing Findings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Which kinds of page-level irregularity were found (overlaid text, font mismatches). Blank if none were found.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Comments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How many reviewer comments or sticky-note annotations the document contains.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Pages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number of pages in the document.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PDF MD5</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document’s unique fingerprint.</w:t>
            </w:r>
          </w:p>
        </w:tc>
      </w:tr>
    </w:tbl>
    <w:p>
      <w:pPr>
        <w:pStyle w:val="Heading3"/>
      </w:pPr>
      <w:r>
        <w:rPr>
          <w:rFonts w:ascii="Arial" w:cs="Arial" w:eastAsia="Arial" w:hAnsi="Arial"/>
        </w:rPr>
        <w:t xml:space="preserve">What to Look For</w:t>
      </w:r>
    </w:p>
    <w:p>
      <w:pPr>
        <w:pStyle w:val="ListParagraph"/>
        <w:numPr>
          <w:ilvl w:val="0"/>
          <w:numId w:val="2"/>
        </w:numPr>
        <w:spacing w:after="60" w:before="60"/>
      </w:pPr>
      <w:r>
        <w:rPr>
          <w:rFonts w:ascii="Arial" w:cs="Arial" w:eastAsia="Arial" w:hAnsi="Arial"/>
          <w:sz w:val="22"/>
          <w:szCs w:val="22"/>
        </w:rPr>
        <w:t xml:space="preserve">Start at the top. The documents with the highest Document Risk are the ones most worth examining first.</w:t>
      </w:r>
    </w:p>
    <w:p>
      <w:pPr>
        <w:pStyle w:val="ListParagraph"/>
        <w:numPr>
          <w:ilvl w:val="0"/>
          <w:numId w:val="2"/>
        </w:numPr>
        <w:spacing w:after="60" w:before="60"/>
      </w:pPr>
      <w:r>
        <w:rPr>
          <w:rFonts w:ascii="Arial" w:cs="Arial" w:eastAsia="Arial" w:hAnsi="Arial"/>
          <w:sz w:val="22"/>
          <w:szCs w:val="22"/>
        </w:rPr>
        <w:t xml:space="preserve">If Document Risk is higher than Highest Page Risk, the difference comes from document-wide findings — such as disagreeing records, changes after signing, or mixed capture devices — and, when present, the small reviewer-comment flag. The Contributing Findings column names the kinds involved.</w:t>
      </w:r>
    </w:p>
    <w:p>
      <w:pPr>
        <w:pStyle w:val="ListParagraph"/>
        <w:numPr>
          <w:ilvl w:val="0"/>
          <w:numId w:val="2"/>
        </w:numPr>
        <w:spacing w:after="60" w:before="60"/>
      </w:pPr>
      <w:r>
        <w:rPr>
          <w:rFonts w:ascii="Arial" w:cs="Arial" w:eastAsia="Arial" w:hAnsi="Arial"/>
          <w:sz w:val="22"/>
          <w:szCs w:val="22"/>
        </w:rPr>
        <w:t xml:space="preserve">Use Contributing Findings to decide which detail report to open next, such as the Text Overlay or Font Anomaly report.</w:t>
      </w:r>
    </w:p>
    <w:p>
      <w:pPr>
        <w:pStyle w:val="ListParagraph"/>
        <w:numPr>
          <w:ilvl w:val="0"/>
          <w:numId w:val="2"/>
        </w:numPr>
        <w:spacing w:after="60" w:before="60"/>
      </w:pPr>
      <w:r>
        <w:rPr>
          <w:rFonts w:ascii="Arial" w:cs="Arial" w:eastAsia="Arial" w:hAnsi="Arial"/>
          <w:sz w:val="22"/>
          <w:szCs w:val="22"/>
        </w:rPr>
        <w:t xml:space="preserve">A document can have a Document Risk of 0 and still contain suspicious individual images, so check the High-Risk Images report as well.</w:t>
      </w:r>
    </w:p>
    <w:p>
      <w:pPr>
        <w:pStyle w:val="Heading3"/>
      </w:pPr>
      <w:r>
        <w:rPr>
          <w:rFonts w:ascii="Arial" w:cs="Arial" w:eastAsia="Arial" w:hAnsi="Arial"/>
        </w:rPr>
        <w:t xml:space="preserve">Limitations and Caveats</w:t>
      </w:r>
    </w:p>
    <w:p>
      <w:pPr>
        <w:pStyle w:val="ListParagraph"/>
        <w:numPr>
          <w:ilvl w:val="0"/>
          <w:numId w:val="2"/>
        </w:numPr>
        <w:spacing w:after="60" w:before="60"/>
      </w:pPr>
      <w:r>
        <w:rPr>
          <w:rFonts w:ascii="Arial" w:cs="Arial" w:eastAsia="Arial" w:hAnsi="Arial"/>
          <w:sz w:val="22"/>
          <w:szCs w:val="22"/>
        </w:rPr>
        <w:t xml:space="preserve">A high Document Risk is a prompt to look, not a conclusion of wrongdoing. Many page-level irregularities have innocent explanations, which the Risk Scoring guide describes.</w:t>
      </w:r>
    </w:p>
    <w:p>
      <w:pPr>
        <w:pStyle w:val="ListParagraph"/>
        <w:numPr>
          <w:ilvl w:val="0"/>
          <w:numId w:val="2"/>
        </w:numPr>
        <w:spacing w:after="60" w:before="60"/>
      </w:pPr>
      <w:r>
        <w:rPr>
          <w:rFonts w:ascii="Arial" w:cs="Arial" w:eastAsia="Arial" w:hAnsi="Arial"/>
          <w:sz w:val="22"/>
          <w:szCs w:val="22"/>
        </w:rPr>
        <w:t xml:space="preserve">The comment count adds only a small, fixed amount and never, on its own, makes an otherwise clean document look suspicious.</w:t>
      </w:r>
    </w:p>
    <w:p>
      <w:pPr>
        <w:pStyle w:val="ListParagraph"/>
        <w:numPr>
          <w:ilvl w:val="0"/>
          <w:numId w:val="2"/>
        </w:numPr>
        <w:spacing w:after="60" w:before="60"/>
      </w:pPr>
      <w:r>
        <w:rPr>
          <w:rFonts w:ascii="Arial" w:cs="Arial" w:eastAsia="Arial" w:hAnsi="Arial"/>
          <w:sz w:val="22"/>
          <w:szCs w:val="22"/>
        </w:rPr>
        <w:t xml:space="preserve">This report summarizes only page-level and document-level signals. Irregularities tied to specific images are scored separately and shown in the High-Risk Images report.</w:t>
      </w:r>
    </w:p>
    <w:p>
      <w:pPr>
        <w:pStyle w:val="Heading2"/>
      </w:pPr>
      <w:r>
        <w:rPr>
          <w:rFonts w:ascii="Arial" w:cs="Arial" w:eastAsia="Arial" w:hAnsi="Arial"/>
        </w:rPr>
        <w:t xml:space="preserve">2.14  Version Anachronism</w:t>
      </w:r>
    </w:p>
    <w:p>
      <w:pPr>
        <w:spacing w:after="80" w:before="80"/>
      </w:pPr>
      <w:r>
        <w:rPr>
          <w:rFonts w:ascii="Arial" w:cs="Arial" w:eastAsia="Arial" w:hAnsi="Arial"/>
          <w:color w:val="000000"/>
          <w:sz w:val="22"/>
          <w:szCs w:val="22"/>
        </w:rPr>
        <w:t xml:space="preserve">Lists any document that uses PDF features which require a newer version of the format than the document claims to be. Because the version label is easy to edit but the features inside are not, a file that claims an old version yet contains newer features is worth a closer look — especially if it also claims a creation date from before those features existed. The report explains, for each document, what it claims, what it actually requires, and why; it also notes the innocent explanations, so a small mismatch is treated as something to check rather than proof of anything.</w:t>
      </w:r>
    </w:p>
    <w:p>
      <w:pPr>
        <w:pStyle w:val="Heading2"/>
      </w:pPr>
      <w:r>
        <w:rPr>
          <w:rFonts w:ascii="Arial" w:cs="Arial" w:eastAsia="Arial" w:hAnsi="Arial"/>
        </w:rPr>
        <w:t xml:space="preserve">2.15  Document Risk Dossier</w:t>
      </w:r>
    </w:p>
    <w:p>
      <w:pPr>
        <w:spacing w:after="80" w:before="80"/>
      </w:pPr>
      <w:r>
        <w:rPr>
          <w:rFonts w:ascii="Arial" w:cs="Arial" w:eastAsia="Arial" w:hAnsi="Arial"/>
          <w:color w:val="000000"/>
          <w:sz w:val="22"/>
          <w:szCs w:val="22"/>
        </w:rPr>
        <w:t xml:space="preserve">A single table that brings together, for each document, every document-level warning the tool found — metadata problems, version issues, signs of editing after signing, structural warnings, mixed cameras, unapplied redactions, text overlays, font oddities, comments, save history, and high-risk images — next to its overall risk score. It is the best single place to see how a document’s score was built up from individual findings. No one column proves anything by itself; the point is to see the whole picture at once and decide where to look first.</w:t>
      </w:r>
    </w:p>
    <w:p>
      <w:pPr>
        <w:pStyle w:val="Heading2"/>
      </w:pPr>
      <w:r>
        <w:rPr>
          <w:rFonts w:ascii="Arial" w:cs="Arial" w:eastAsia="Arial" w:hAnsi="Arial"/>
        </w:rPr>
        <w:t xml:space="preserve">2.16  Text Overlay Detection</w:t>
      </w:r>
    </w:p>
    <w:p>
      <w:pPr>
        <w:pStyle w:val="Heading3"/>
      </w:pPr>
      <w:r>
        <w:rPr>
          <w:rFonts w:ascii="Arial" w:cs="Arial" w:eastAsia="Arial" w:hAnsi="Arial"/>
        </w:rPr>
        <w:t xml:space="preserve">What It Shows</w:t>
      </w:r>
    </w:p>
    <w:p>
      <w:pPr>
        <w:spacing w:after="80" w:before="80"/>
      </w:pPr>
      <w:r>
        <w:rPr>
          <w:rFonts w:ascii="Arial" w:cs="Arial" w:eastAsia="Arial" w:hAnsi="Arial"/>
          <w:color w:val="000000"/>
          <w:sz w:val="22"/>
          <w:szCs w:val="22"/>
        </w:rPr>
        <w:t xml:space="preserve">One row for each place where something has been laid over the page to change what it appears to say, while the original stays in the file underneath. There are three kinds: an annotation such as a text box or rectangle placed over the text (including a covering box with a separate text box on top carrying the new value); a white box drawn on the page with new text written on it; and text written directly over other text.</w:t>
      </w:r>
    </w:p>
    <w:p>
      <w:pPr>
        <w:spacing w:after="80" w:before="80"/>
      </w:pPr>
      <w:r>
        <w:rPr>
          <w:rFonts w:ascii="Arial" w:cs="Arial" w:eastAsia="Arial" w:hAnsi="Arial"/>
          <w:color w:val="000000"/>
          <w:sz w:val="22"/>
          <w:szCs w:val="22"/>
        </w:rPr>
        <w:t xml:space="preserve">A white box with several lines of new text on it is listed once, as one change. The Detail column says what was covered, and where an annotation carries text, that text is shown: it is often the replacement value.</w:t>
      </w:r>
    </w:p>
    <w:p>
      <w:pPr>
        <w:pStyle w:val="Heading3"/>
      </w:pPr>
      <w:r>
        <w:rPr>
          <w:rFonts w:ascii="Arial" w:cs="Arial" w:eastAsia="Arial" w:hAnsi="Arial"/>
        </w:rPr>
        <w:t xml:space="preserve">What to Look For</w:t>
      </w:r>
    </w:p>
    <w:p>
      <w:pPr>
        <w:pStyle w:val="ListParagraph"/>
        <w:numPr>
          <w:ilvl w:val="0"/>
          <w:numId w:val="2"/>
        </w:numPr>
        <w:spacing w:after="60" w:before="60"/>
      </w:pPr>
      <w:r>
        <w:rPr>
          <w:rFonts w:ascii="Arial" w:cs="Arial" w:eastAsia="Arial" w:hAnsi="Arial"/>
          <w:color w:val="000000"/>
          <w:sz w:val="22"/>
          <w:szCs w:val="22"/>
        </w:rPr>
        <w:t xml:space="preserve">Dates, amounts, names, account numbers or bank details: these are the usual targets.</w:t>
      </w:r>
    </w:p>
    <w:p>
      <w:pPr>
        <w:pStyle w:val="ListParagraph"/>
        <w:numPr>
          <w:ilvl w:val="0"/>
          <w:numId w:val="2"/>
        </w:numPr>
        <w:spacing w:after="60" w:before="60"/>
      </w:pPr>
      <w:r>
        <w:rPr>
          <w:rFonts w:ascii="Arial" w:cs="Arial" w:eastAsia="Arial" w:hAnsi="Arial"/>
          <w:color w:val="000000"/>
          <w:sz w:val="22"/>
          <w:szCs w:val="22"/>
        </w:rPr>
        <w:t xml:space="preserve">A box and a text box at the same spot: the classic way of hiding an old value and showing a new one.</w:t>
      </w:r>
    </w:p>
    <w:p>
      <w:pPr>
        <w:pStyle w:val="ListParagraph"/>
        <w:numPr>
          <w:ilvl w:val="0"/>
          <w:numId w:val="2"/>
        </w:numPr>
        <w:spacing w:after="60" w:before="60"/>
      </w:pPr>
      <w:r>
        <w:rPr>
          <w:rFonts w:ascii="Arial" w:cs="Arial" w:eastAsia="Arial" w:hAnsi="Arial"/>
          <w:color w:val="000000"/>
          <w:sz w:val="22"/>
          <w:szCs w:val="22"/>
        </w:rPr>
        <w:t xml:space="preserve">Open the Visual Overlay Report to see each overlay on the page and switch it off to reveal what lies beneath.</w:t>
      </w:r>
    </w:p>
    <w:p>
      <w:pPr>
        <w:pStyle w:val="Heading3"/>
      </w:pPr>
      <w:r>
        <w:rPr>
          <w:rFonts w:ascii="Arial" w:cs="Arial" w:eastAsia="Arial" w:hAnsi="Arial"/>
        </w:rPr>
        <w:t xml:space="preserve">Limitations and Caveats</w:t>
      </w:r>
    </w:p>
    <w:p>
      <w:pPr>
        <w:pStyle w:val="ListParagraph"/>
        <w:numPr>
          <w:ilvl w:val="0"/>
          <w:numId w:val="2"/>
        </w:numPr>
        <w:spacing w:after="60" w:before="60"/>
      </w:pPr>
      <w:r>
        <w:rPr>
          <w:rFonts w:ascii="Arial" w:cs="Arial" w:eastAsia="Arial" w:hAnsi="Arial"/>
          <w:color w:val="000000"/>
          <w:sz w:val="22"/>
          <w:szCs w:val="22"/>
        </w:rPr>
        <w:t xml:space="preserve">Not every overlay is an alteration. Legitimate stamps, form fields and redactions can also cover text.</w:t>
      </w:r>
    </w:p>
    <w:p>
      <w:pPr>
        <w:pStyle w:val="ListParagraph"/>
        <w:numPr>
          <w:ilvl w:val="0"/>
          <w:numId w:val="2"/>
        </w:numPr>
        <w:spacing w:after="60" w:before="60"/>
      </w:pPr>
      <w:r>
        <w:rPr>
          <w:rFonts w:ascii="Arial" w:cs="Arial" w:eastAsia="Arial" w:hAnsi="Arial"/>
          <w:color w:val="000000"/>
          <w:sz w:val="22"/>
          <w:szCs w:val="22"/>
        </w:rPr>
        <w:t xml:space="preserve">A small text box placed over text without a covering box behind it is not listed, to avoid flagging ordinary comments.</w:t>
      </w:r>
    </w:p>
    <w:p>
      <w:pPr>
        <w:pStyle w:val="Heading2"/>
      </w:pPr>
      <w:r>
        <w:rPr>
          <w:rFonts w:ascii="Arial" w:cs="Arial" w:eastAsia="Arial" w:hAnsi="Arial"/>
        </w:rPr>
        <w:t xml:space="preserve">2.17  Font Consistency Analysis</w:t>
      </w:r>
    </w:p>
    <w:p>
      <w:pPr>
        <w:pStyle w:val="Heading3"/>
      </w:pPr>
      <w:r>
        <w:rPr>
          <w:rFonts w:ascii="Arial" w:cs="Arial" w:eastAsia="Arial" w:hAnsi="Arial"/>
        </w:rPr>
        <w:t xml:space="preserve">What It Shows</w:t>
      </w:r>
    </w:p>
    <w:p>
      <w:pPr>
        <w:spacing w:after="80" w:before="80"/>
      </w:pPr>
      <w:r>
        <w:rPr>
          <w:rFonts w:ascii="Arial" w:cs="Arial" w:eastAsia="Arial" w:hAnsi="Arial"/>
          <w:color w:val="000000"/>
          <w:sz w:val="22"/>
          <w:szCs w:val="22"/>
        </w:rPr>
        <w:t xml:space="preserve">Text whose font does not match the main font of the document, with a short snippet of that text. Text added later in a different program often ends up in a different font.</w:t>
      </w:r>
    </w:p>
    <w:p>
      <w:pPr>
        <w:pStyle w:val="Heading3"/>
      </w:pPr>
      <w:r>
        <w:rPr>
          <w:rFonts w:ascii="Arial" w:cs="Arial" w:eastAsia="Arial" w:hAnsi="Arial"/>
        </w:rPr>
        <w:t xml:space="preserve">What to Look For</w:t>
      </w:r>
    </w:p>
    <w:p>
      <w:pPr>
        <w:pStyle w:val="ListParagraph"/>
        <w:numPr>
          <w:ilvl w:val="0"/>
          <w:numId w:val="2"/>
        </w:numPr>
        <w:spacing w:after="60" w:before="60"/>
      </w:pPr>
      <w:r>
        <w:rPr>
          <w:rFonts w:ascii="Arial" w:cs="Arial" w:eastAsia="Arial" w:hAnsi="Arial"/>
          <w:color w:val="000000"/>
          <w:sz w:val="22"/>
          <w:szCs w:val="22"/>
        </w:rPr>
        <w:t xml:space="preserve">A single date, amount or name in a different font from everything around it.</w:t>
      </w:r>
    </w:p>
    <w:p>
      <w:pPr>
        <w:pStyle w:val="Heading3"/>
      </w:pPr>
      <w:r>
        <w:rPr>
          <w:rFonts w:ascii="Arial" w:cs="Arial" w:eastAsia="Arial" w:hAnsi="Arial"/>
        </w:rPr>
        <w:t xml:space="preserve">Limitations and Caveats</w:t>
      </w:r>
    </w:p>
    <w:p>
      <w:pPr>
        <w:pStyle w:val="ListParagraph"/>
        <w:numPr>
          <w:ilvl w:val="0"/>
          <w:numId w:val="2"/>
        </w:numPr>
        <w:spacing w:after="60" w:before="60"/>
      </w:pPr>
      <w:r>
        <w:rPr>
          <w:rFonts w:ascii="Arial" w:cs="Arial" w:eastAsia="Arial" w:hAnsi="Arial"/>
          <w:color w:val="000000"/>
          <w:sz w:val="22"/>
          <w:szCs w:val="22"/>
        </w:rPr>
        <w:t xml:space="preserve">Many genuine documents mix fonts for headings, logos, signatures and form fields. Treat this as supporting evidence, not proof.</w:t>
      </w:r>
    </w:p>
    <w:p>
      <w:pPr>
        <w:pStyle w:val="Heading2"/>
      </w:pPr>
      <w:r>
        <w:rPr>
          <w:rFonts w:ascii="Arial" w:cs="Arial" w:eastAsia="Arial" w:hAnsi="Arial"/>
        </w:rPr>
        <w:t xml:space="preserve">2.18  Document Comments</w:t>
      </w:r>
    </w:p>
    <w:p>
      <w:pPr>
        <w:pStyle w:val="Heading3"/>
      </w:pPr>
      <w:r>
        <w:rPr>
          <w:rFonts w:ascii="Arial" w:cs="Arial" w:eastAsia="Arial" w:hAnsi="Arial"/>
        </w:rPr>
        <w:t xml:space="preserve">What It Shows</w:t>
      </w:r>
    </w:p>
    <w:p>
      <w:pPr>
        <w:spacing w:after="80" w:before="80"/>
      </w:pPr>
      <w:r>
        <w:rPr>
          <w:rFonts w:ascii="Arial" w:cs="Arial" w:eastAsia="Arial" w:hAnsi="Arial"/>
          <w:color w:val="000000"/>
          <w:sz w:val="22"/>
          <w:szCs w:val="22"/>
        </w:rPr>
        <w:t xml:space="preserve">Comments, sticky notes, highlights and other markup left in the documents, with the author name, dates and comment text.</w:t>
      </w:r>
    </w:p>
    <w:p>
      <w:pPr>
        <w:pStyle w:val="Heading3"/>
      </w:pPr>
      <w:r>
        <w:rPr>
          <w:rFonts w:ascii="Arial" w:cs="Arial" w:eastAsia="Arial" w:hAnsi="Arial"/>
        </w:rPr>
        <w:t xml:space="preserve">What to Look For</w:t>
      </w:r>
    </w:p>
    <w:p>
      <w:pPr>
        <w:pStyle w:val="ListParagraph"/>
        <w:numPr>
          <w:ilvl w:val="0"/>
          <w:numId w:val="2"/>
        </w:numPr>
        <w:spacing w:after="60" w:before="60"/>
      </w:pPr>
      <w:r>
        <w:rPr>
          <w:rFonts w:ascii="Arial" w:cs="Arial" w:eastAsia="Arial" w:hAnsi="Arial"/>
          <w:color w:val="000000"/>
          <w:sz w:val="22"/>
          <w:szCs w:val="22"/>
        </w:rPr>
        <w:t xml:space="preserve">Who has handled a document and when, and any notes that discuss changes to it.</w:t>
      </w:r>
    </w:p>
    <w:p>
      <w:pPr>
        <w:pStyle w:val="Heading3"/>
      </w:pPr>
      <w:r>
        <w:rPr>
          <w:rFonts w:ascii="Arial" w:cs="Arial" w:eastAsia="Arial" w:hAnsi="Arial"/>
        </w:rPr>
        <w:t xml:space="preserve">Limitations and Caveats</w:t>
      </w:r>
    </w:p>
    <w:p>
      <w:pPr>
        <w:pStyle w:val="ListParagraph"/>
        <w:numPr>
          <w:ilvl w:val="0"/>
          <w:numId w:val="2"/>
        </w:numPr>
        <w:spacing w:after="60" w:before="60"/>
      </w:pPr>
      <w:r>
        <w:rPr>
          <w:rFonts w:ascii="Arial" w:cs="Arial" w:eastAsia="Arial" w:hAnsi="Arial"/>
          <w:color w:val="000000"/>
          <w:sz w:val="22"/>
          <w:szCs w:val="22"/>
        </w:rPr>
        <w:t xml:space="preserve">Comments are not in themselves a sign of tampering. Author names are typed in by whoever made the comment and are easy to change.</w:t>
      </w:r>
    </w:p>
    <w:p>
      <w:pPr>
        <w:pStyle w:val="Heading2"/>
      </w:pPr>
      <w:r>
        <w:rPr>
          <w:rFonts w:ascii="Arial" w:cs="Arial" w:eastAsia="Arial" w:hAnsi="Arial"/>
        </w:rPr>
        <w:t xml:space="preserve">2.19  Concealment Overview</w:t>
      </w:r>
    </w:p>
    <w:p>
      <w:pPr>
        <w:pStyle w:val="Heading3"/>
      </w:pPr>
      <w:r>
        <w:rPr>
          <w:rFonts w:ascii="Arial" w:cs="Arial" w:eastAsia="Arial" w:hAnsi="Arial"/>
        </w:rPr>
        <w:t xml:space="preserve">What It Shows</w:t>
      </w:r>
    </w:p>
    <w:p>
      <w:pPr>
        <w:spacing w:after="80" w:before="80"/>
      </w:pPr>
      <w:r>
        <w:rPr>
          <w:rFonts w:ascii="Arial" w:cs="Arial" w:eastAsia="Arial" w:hAnsi="Arial"/>
          <w:color w:val="000000"/>
          <w:sz w:val="22"/>
          <w:szCs w:val="22"/>
        </w:rPr>
        <w:t xml:space="preserve">One row per document that hides content in any way, counting each kind: one image placed over another (and how many of those hide it completely), boxes or text laid over page text, and redactions that were marked but never applied. This is the place to start when looking for hidden content; the counts point to the detailed reports.</w:t>
      </w:r>
    </w:p>
    <w:p>
      <w:pPr>
        <w:pStyle w:val="Heading3"/>
      </w:pPr>
      <w:r>
        <w:rPr>
          <w:rFonts w:ascii="Arial" w:cs="Arial" w:eastAsia="Arial" w:hAnsi="Arial"/>
        </w:rPr>
        <w:t xml:space="preserve">What to Look For</w:t>
      </w:r>
    </w:p>
    <w:p>
      <w:pPr>
        <w:pStyle w:val="ListParagraph"/>
        <w:numPr>
          <w:ilvl w:val="0"/>
          <w:numId w:val="2"/>
        </w:numPr>
        <w:spacing w:after="60" w:before="60"/>
      </w:pPr>
      <w:r>
        <w:rPr>
          <w:rFonts w:ascii="Arial" w:cs="Arial" w:eastAsia="Arial" w:hAnsi="Arial"/>
          <w:color w:val="000000"/>
          <w:sz w:val="22"/>
          <w:szCs w:val="22"/>
        </w:rPr>
        <w:t xml:space="preserve">Documents with high counts, especially full-concealment overlaps or unapplied redactions, whose hidden content is still in the file.</w:t>
      </w:r>
    </w:p>
    <w:p>
      <w:pPr>
        <w:pStyle w:val="Heading3"/>
      </w:pPr>
      <w:r>
        <w:rPr>
          <w:rFonts w:ascii="Arial" w:cs="Arial" w:eastAsia="Arial" w:hAnsi="Arial"/>
        </w:rPr>
        <w:t xml:space="preserve">Limitations and Caveats</w:t>
      </w:r>
    </w:p>
    <w:p>
      <w:pPr>
        <w:pStyle w:val="ListParagraph"/>
        <w:numPr>
          <w:ilvl w:val="0"/>
          <w:numId w:val="2"/>
        </w:numPr>
        <w:spacing w:after="60" w:before="60"/>
      </w:pPr>
      <w:r>
        <w:rPr>
          <w:rFonts w:ascii="Arial" w:cs="Arial" w:eastAsia="Arial" w:hAnsi="Arial"/>
          <w:color w:val="000000"/>
          <w:sz w:val="22"/>
          <w:szCs w:val="22"/>
        </w:rPr>
        <w:t xml:space="preserve">Documents with nothing hidden are not listed. The counts summarise; open Overlap &amp; Concealment Detail or Text Overlay Detection for the specifics.</w:t>
      </w:r>
    </w:p>
    <w:p>
      <w:pPr>
        <w:pStyle w:val="Heading2"/>
      </w:pPr>
      <w:r>
        <w:rPr>
          <w:rFonts w:ascii="Arial" w:cs="Arial" w:eastAsia="Arial" w:hAnsi="Arial"/>
        </w:rPr>
        <w:t xml:space="preserve">2.20  Duplicate Submissions</w:t>
      </w:r>
    </w:p>
    <w:p>
      <w:pPr>
        <w:pStyle w:val="Heading3"/>
      </w:pPr>
      <w:r>
        <w:rPr>
          <w:rFonts w:ascii="Arial" w:cs="Arial" w:eastAsia="Arial" w:hAnsi="Arial"/>
        </w:rPr>
        <w:t xml:space="preserve">What It Shows</w:t>
      </w:r>
    </w:p>
    <w:p>
      <w:pPr>
        <w:spacing w:after="80" w:before="80"/>
      </w:pPr>
      <w:r>
        <w:rPr>
          <w:rFonts w:ascii="Arial" w:cs="Arial" w:eastAsia="Arial" w:hAnsi="Arial"/>
          <w:color w:val="000000"/>
          <w:sz w:val="22"/>
          <w:szCs w:val="22"/>
        </w:rPr>
        <w:t xml:space="preserve">Files submitted more than once. It shows two patterns: exactly the same file submitted under different names (for example the same bank letter filed as four separate exhibits), and different files that share the same name (for example two different versions of an invoice with identical file names). Exhibit numbers in square brackets at the start of a name, such as [001.2], are ignored when comparing names.</w:t>
      </w:r>
    </w:p>
    <w:p>
      <w:pPr>
        <w:spacing w:after="80" w:before="80"/>
      </w:pPr>
      <w:r>
        <w:rPr>
          <w:rFonts w:ascii="Arial" w:cs="Arial" w:eastAsia="Arial" w:hAnsi="Arial"/>
          <w:color w:val="000000"/>
          <w:sz w:val="22"/>
          <w:szCs w:val="22"/>
        </w:rPr>
        <w:t xml:space="preserve">When the same file is submitted more than once, only the first copy is analysed; the others are listed as identical copies of it.</w:t>
      </w:r>
    </w:p>
    <w:p>
      <w:pPr>
        <w:pStyle w:val="Heading3"/>
      </w:pPr>
      <w:r>
        <w:rPr>
          <w:rFonts w:ascii="Arial" w:cs="Arial" w:eastAsia="Arial" w:hAnsi="Arial"/>
        </w:rPr>
        <w:t xml:space="preserve">What to Look For</w:t>
      </w:r>
    </w:p>
    <w:p>
      <w:pPr>
        <w:pStyle w:val="ListParagraph"/>
        <w:numPr>
          <w:ilvl w:val="0"/>
          <w:numId w:val="2"/>
        </w:numPr>
        <w:spacing w:after="60" w:before="60"/>
      </w:pPr>
      <w:r>
        <w:rPr>
          <w:rFonts w:ascii="Arial" w:cs="Arial" w:eastAsia="Arial" w:hAnsi="Arial"/>
          <w:color w:val="000000"/>
          <w:sz w:val="22"/>
          <w:szCs w:val="22"/>
        </w:rPr>
        <w:t xml:space="preserve">The same document presented several times under different references.</w:t>
      </w:r>
    </w:p>
    <w:p>
      <w:pPr>
        <w:pStyle w:val="ListParagraph"/>
        <w:numPr>
          <w:ilvl w:val="0"/>
          <w:numId w:val="2"/>
        </w:numPr>
        <w:spacing w:after="60" w:before="60"/>
      </w:pPr>
      <w:r>
        <w:rPr>
          <w:rFonts w:ascii="Arial" w:cs="Arial" w:eastAsia="Arial" w:hAnsi="Arial"/>
          <w:color w:val="000000"/>
          <w:sz w:val="22"/>
          <w:szCs w:val="22"/>
        </w:rPr>
        <w:t xml:space="preserve">Two different documents presented under the same name: compare them for what changed.</w:t>
      </w:r>
    </w:p>
    <w:p>
      <w:pPr>
        <w:pStyle w:val="Heading3"/>
      </w:pPr>
      <w:r>
        <w:rPr>
          <w:rFonts w:ascii="Arial" w:cs="Arial" w:eastAsia="Arial" w:hAnsi="Arial"/>
        </w:rPr>
        <w:t xml:space="preserve">Limitations and Caveats</w:t>
      </w:r>
    </w:p>
    <w:p>
      <w:pPr>
        <w:pStyle w:val="ListParagraph"/>
        <w:numPr>
          <w:ilvl w:val="0"/>
          <w:numId w:val="2"/>
        </w:numPr>
        <w:spacing w:after="60" w:before="60"/>
      </w:pPr>
      <w:r>
        <w:rPr>
          <w:rFonts w:ascii="Arial" w:cs="Arial" w:eastAsia="Arial" w:hAnsi="Arial"/>
          <w:color w:val="000000"/>
          <w:sz w:val="22"/>
          <w:szCs w:val="22"/>
        </w:rPr>
        <w:t xml:space="preserve">This report only works for batches analysed with build 2026-10-08 or later. For earlier analyses it shows a note asking for the batch to be analysed again, rather than an empty table.</w:t>
      </w:r>
    </w:p>
    <w:p>
      <w:pPr>
        <w:pStyle w:val="Heading2"/>
      </w:pPr>
      <w:r>
        <w:rPr>
          <w:rFonts w:ascii="Arial" w:cs="Arial" w:eastAsia="Arial" w:hAnsi="Arial"/>
        </w:rPr>
        <w:t xml:space="preserve">2.21  Encrypted Files</w:t>
      </w:r>
    </w:p>
    <w:p>
      <w:pPr>
        <w:pStyle w:val="Heading3"/>
      </w:pPr>
      <w:r>
        <w:rPr>
          <w:rFonts w:ascii="Arial" w:cs="Arial" w:eastAsia="Arial" w:hAnsi="Arial"/>
        </w:rPr>
        <w:t xml:space="preserve">What It Shows</w:t>
      </w:r>
    </w:p>
    <w:p>
      <w:pPr>
        <w:spacing w:after="80" w:before="80"/>
      </w:pPr>
      <w:r>
        <w:rPr>
          <w:rFonts w:ascii="Arial" w:cs="Arial" w:eastAsia="Arial" w:hAnsi="Arial"/>
          <w:color w:val="000000"/>
          <w:sz w:val="22"/>
          <w:szCs w:val="22"/>
        </w:rPr>
        <w:t xml:space="preserve">Every password-protected PDF and what happened to it: opened with no password (files encrypted only to set permissions), opened with one of the passwords you supplied, or not opened because none of your passwords worked or because you did not supply a password list. The password that opened each file is shown, as part of the record and so the step can be repeated. The report header warns that it contains passwords; treat it as carefully as the password list itself.</w:t>
      </w:r>
    </w:p>
    <w:p>
      <w:pPr>
        <w:pStyle w:val="Heading3"/>
      </w:pPr>
      <w:r>
        <w:rPr>
          <w:rFonts w:ascii="Arial" w:cs="Arial" w:eastAsia="Arial" w:hAnsi="Arial"/>
        </w:rPr>
        <w:t xml:space="preserve">What to Look For</w:t>
      </w:r>
    </w:p>
    <w:p>
      <w:pPr>
        <w:pStyle w:val="ListParagraph"/>
        <w:numPr>
          <w:ilvl w:val="0"/>
          <w:numId w:val="2"/>
        </w:numPr>
        <w:spacing w:after="60" w:before="60"/>
      </w:pPr>
      <w:r>
        <w:rPr>
          <w:rFonts w:ascii="Arial" w:cs="Arial" w:eastAsia="Arial" w:hAnsi="Arial"/>
          <w:color w:val="000000"/>
          <w:sz w:val="22"/>
          <w:szCs w:val="22"/>
        </w:rPr>
        <w:t xml:space="preserve">Which protected documents were opened and with which password.</w:t>
      </w:r>
    </w:p>
    <w:p>
      <w:pPr>
        <w:pStyle w:val="ListParagraph"/>
        <w:numPr>
          <w:ilvl w:val="0"/>
          <w:numId w:val="2"/>
        </w:numPr>
        <w:spacing w:after="60" w:before="60"/>
      </w:pPr>
      <w:r>
        <w:rPr>
          <w:rFonts w:ascii="Arial" w:cs="Arial" w:eastAsia="Arial" w:hAnsi="Arial"/>
          <w:color w:val="000000"/>
          <w:sz w:val="22"/>
          <w:szCs w:val="22"/>
        </w:rPr>
        <w:t xml:space="preserve">Documents that could not be opened: either no supplied password worked, or no list was supplied so they were set aside.</w:t>
      </w:r>
    </w:p>
    <w:p>
      <w:pPr>
        <w:pStyle w:val="Heading3"/>
      </w:pPr>
      <w:r>
        <w:rPr>
          <w:rFonts w:ascii="Arial" w:cs="Arial" w:eastAsia="Arial" w:hAnsi="Arial"/>
        </w:rPr>
        <w:t xml:space="preserve">Limitations and Caveats</w:t>
      </w:r>
    </w:p>
    <w:p>
      <w:pPr>
        <w:pStyle w:val="ListParagraph"/>
        <w:numPr>
          <w:ilvl w:val="0"/>
          <w:numId w:val="2"/>
        </w:numPr>
        <w:spacing w:after="60" w:before="60"/>
      </w:pPr>
      <w:r>
        <w:rPr>
          <w:rFonts w:ascii="Arial" w:cs="Arial" w:eastAsia="Arial" w:hAnsi="Arial"/>
          <w:color w:val="000000"/>
          <w:sz w:val="22"/>
          <w:szCs w:val="22"/>
        </w:rPr>
        <w:t xml:space="preserve">This is not a password cracker. It only tries passwords you provide, plus the blank password; it does not guess or brute-force.</w:t>
      </w:r>
    </w:p>
    <w:p>
      <w:pPr>
        <w:pStyle w:val="ListParagraph"/>
        <w:numPr>
          <w:ilvl w:val="0"/>
          <w:numId w:val="2"/>
        </w:numPr>
        <w:spacing w:after="60" w:before="60"/>
      </w:pPr>
      <w:r>
        <w:rPr>
          <w:rFonts w:ascii="Arial" w:cs="Arial" w:eastAsia="Arial" w:hAnsi="Arial"/>
          <w:color w:val="000000"/>
          <w:sz w:val="22"/>
          <w:szCs w:val="22"/>
        </w:rPr>
        <w:t xml:space="preserve">For a locked file that could not be opened, the encryption method may show as blank, because it cannot be read without the password.</w:t>
      </w:r>
    </w:p>
    <w:p>
      <w:pPr>
        <w:pStyle w:val="Heading1"/>
      </w:pPr>
      <w:r>
        <w:rPr>
          <w:rFonts w:ascii="Arial" w:cs="Arial" w:eastAsia="Arial" w:hAnsi="Arial"/>
        </w:rPr>
        <w:t xml:space="preserve">3. Other Outputs</w:t>
      </w:r>
    </w:p>
    <w:p>
      <w:pPr>
        <w:pStyle w:val="Heading2"/>
      </w:pPr>
      <w:r>
        <w:rPr>
          <w:rFonts w:ascii="Arial" w:cs="Arial" w:eastAsia="Arial" w:hAnsi="Arial"/>
        </w:rPr>
        <w:t xml:space="preserve">3.1  The Visual Overlay Report</w:t>
      </w:r>
    </w:p>
    <w:p>
      <w:pPr>
        <w:spacing w:after="80" w:before="80"/>
      </w:pPr>
      <w:r>
        <w:rPr>
          <w:rFonts w:ascii="Arial" w:cs="Arial" w:eastAsia="Arial" w:hAnsi="Arial"/>
          <w:color w:val="000000"/>
          <w:sz w:val="22"/>
          <w:szCs w:val="22"/>
        </w:rPr>
        <w:t xml:space="preserve">Shows each page that has overlays, as layers you can switch on and off. When every box in the left-hand list is ticked, the page looks exactly as it does when the PDF is opened. Untick an overlay to peel it away; untick all of them to see the original content underneath.</w:t>
      </w:r>
    </w:p>
    <w:p>
      <w:pPr>
        <w:pStyle w:val="ListParagraph"/>
        <w:numPr>
          <w:ilvl w:val="0"/>
          <w:numId w:val="2"/>
        </w:numPr>
        <w:spacing w:after="60" w:before="60"/>
      </w:pPr>
      <w:r>
        <w:rPr>
          <w:rFonts w:ascii="Arial" w:cs="Arial" w:eastAsia="Arial" w:hAnsi="Arial"/>
          <w:color w:val="000000"/>
          <w:sz w:val="22"/>
          <w:szCs w:val="22"/>
        </w:rPr>
        <w:t xml:space="preserve">A white box with new text on it is shown step by step: first the box itself, then each line of text written on it, labelled 1a, 1b, 1c and so on. You can show the box without its text, the text without its box, or any single line.</w:t>
      </w:r>
    </w:p>
    <w:p>
      <w:pPr>
        <w:pStyle w:val="ListParagraph"/>
        <w:numPr>
          <w:ilvl w:val="0"/>
          <w:numId w:val="2"/>
        </w:numPr>
        <w:spacing w:after="60" w:before="60"/>
      </w:pPr>
      <w:r>
        <w:rPr>
          <w:rFonts w:ascii="Arial" w:cs="Arial" w:eastAsia="Arial" w:hAnsi="Arial"/>
          <w:color w:val="000000"/>
          <w:sz w:val="22"/>
          <w:szCs w:val="22"/>
        </w:rPr>
        <w:t xml:space="preserve">Each overlay has a numbered badge on the page. Drag a badge if it covers something important; a line keeps it connected to its overlay. Untick Show numbers &amp; lines to see the page without them.</w:t>
      </w:r>
    </w:p>
    <w:p>
      <w:pPr>
        <w:pStyle w:val="ListParagraph"/>
        <w:numPr>
          <w:ilvl w:val="0"/>
          <w:numId w:val="2"/>
        </w:numPr>
        <w:spacing w:after="60" w:before="60"/>
      </w:pPr>
      <w:r>
        <w:rPr>
          <w:rFonts w:ascii="Arial" w:cs="Arial" w:eastAsia="Arial" w:hAnsi="Arial"/>
          <w:color w:val="000000"/>
          <w:sz w:val="22"/>
          <w:szCs w:val="22"/>
        </w:rPr>
        <w:t xml:space="preserve">If the tool cannot separate the overlays on a page reliably, it says so and shows the page exactly as received, with the toggles switched off, rather than risk showing a misleading picture.</w:t>
      </w:r>
    </w:p>
    <w:p>
      <w:pPr>
        <w:pStyle w:val="ListParagraph"/>
        <w:numPr>
          <w:ilvl w:val="0"/>
          <w:numId w:val="2"/>
        </w:numPr>
        <w:spacing w:after="60" w:before="60"/>
      </w:pPr>
      <w:r>
        <w:rPr>
          <w:rFonts w:ascii="Arial" w:cs="Arial" w:eastAsia="Arial" w:hAnsi="Arial"/>
          <w:color w:val="000000"/>
          <w:sz w:val="22"/>
          <w:szCs w:val="22"/>
        </w:rPr>
        <w:t xml:space="preserve">The summary under each page explains every overlay in black on white, so it prints clearly. Printing shows the page exactly as you have set it on screen.</w:t>
      </w:r>
    </w:p>
    <w:p>
      <w:pPr>
        <w:pStyle w:val="Heading2"/>
      </w:pPr>
      <w:r>
        <w:rPr>
          <w:rFonts w:ascii="Arial" w:cs="Arial" w:eastAsia="Arial" w:hAnsi="Arial"/>
        </w:rPr>
        <w:t xml:space="preserve">3.2  The Document Risk Overview Spreadsheet</w:t>
      </w:r>
    </w:p>
    <w:p>
      <w:pPr>
        <w:spacing w:after="80" w:before="80"/>
      </w:pPr>
      <w:r>
        <w:rPr>
          <w:rFonts w:ascii="Arial" w:cs="Arial" w:eastAsia="Arial" w:hAnsi="Arial"/>
          <w:color w:val="000000"/>
          <w:sz w:val="22"/>
          <w:szCs w:val="22"/>
        </w:rPr>
        <w:t xml:space="preserve">An Excel file listing every analysed document with its risk score and the signals behind it, ready to sort and filter. It is written each time the reports are generated.</w:t>
      </w:r>
    </w:p>
    <w:p>
      <w:pPr>
        <w:pStyle w:val="Heading2"/>
      </w:pPr>
      <w:r>
        <w:rPr>
          <w:rFonts w:ascii="Arial" w:cs="Arial" w:eastAsia="Arial" w:hAnsi="Arial"/>
        </w:rPr>
        <w:t xml:space="preserve">3.3  The Case Index: Where to Start</w:t>
      </w:r>
    </w:p>
    <w:p>
      <w:pPr>
        <w:spacing w:after="80" w:before="80"/>
      </w:pPr>
      <w:r>
        <w:rPr>
          <w:rFonts w:ascii="Arial" w:cs="Arial" w:eastAsia="Arial" w:hAnsi="Arial"/>
          <w:color w:val="000000"/>
          <w:sz w:val="22"/>
          <w:szCs w:val="22"/>
        </w:rPr>
        <w:t xml:space="preserve">The file named after your case and ending in _index.html, in the main results folder, is the starting point for a case. It links to every report, graph, spreadsheet, extracted image, earlier version and log, and is updated automatically after each run.</w:t>
      </w:r>
    </w:p>
    <w:p>
      <w:pPr>
        <w:pStyle w:val="ListParagraph"/>
        <w:numPr>
          <w:ilvl w:val="0"/>
          <w:numId w:val="2"/>
        </w:numPr>
        <w:spacing w:after="60" w:before="60"/>
      </w:pPr>
      <w:r>
        <w:rPr>
          <w:rFonts w:ascii="Arial" w:cs="Arial" w:eastAsia="Arial" w:hAnsi="Arial"/>
          <w:color w:val="000000"/>
          <w:sz w:val="22"/>
          <w:szCs w:val="22"/>
        </w:rPr>
        <w:t xml:space="preserve">The Overview shows how the submitted files were handled, for example: 12 submitted, 6 analysed, 6 identical copies, 0 failed.</w:t>
      </w:r>
    </w:p>
    <w:p>
      <w:pPr>
        <w:pStyle w:val="ListParagraph"/>
        <w:numPr>
          <w:ilvl w:val="0"/>
          <w:numId w:val="2"/>
        </w:numPr>
        <w:spacing w:after="60" w:before="60"/>
      </w:pPr>
      <w:r>
        <w:rPr>
          <w:rFonts w:ascii="Arial" w:cs="Arial" w:eastAsia="Arial" w:hAnsi="Arial"/>
          <w:color w:val="000000"/>
          <w:sz w:val="22"/>
          <w:szCs w:val="22"/>
        </w:rPr>
        <w:t xml:space="preserve">If you have analysed the case more than once, use the selector at the top left to choose which analysis to view. A warning appears if one analysis’s results were produced by different versions of the tool.</w:t>
      </w:r>
    </w:p>
    <w:p>
      <w:pPr>
        <w:pStyle w:val="ListParagraph"/>
        <w:numPr>
          <w:ilvl w:val="0"/>
          <w:numId w:val="2"/>
        </w:numPr>
        <w:spacing w:after="60" w:before="60"/>
      </w:pPr>
      <w:r>
        <w:rPr>
          <w:rFonts w:ascii="Arial" w:cs="Arial" w:eastAsia="Arial" w:hAnsi="Arial"/>
          <w:color w:val="000000"/>
          <w:sz w:val="22"/>
          <w:szCs w:val="22"/>
        </w:rPr>
        <w:t xml:space="preserve">Browsers cannot open Excel files directly. For spreadsheets, click Copy path, then paste the path into Win+R or the File Explorer address bar and press Enter.</w:t>
      </w:r>
    </w:p>
    <w:p>
      <w:pPr>
        <w:pStyle w:val="Heading2"/>
      </w:pPr>
      <w:r>
        <w:rPr>
          <w:rFonts w:ascii="Arial" w:cs="Arial" w:eastAsia="Arial" w:hAnsi="Arial"/>
        </w:rPr>
        <w:t xml:space="preserve">3.4  What Happened to Each File</w:t>
      </w:r>
    </w:p>
    <w:p>
      <w:pPr>
        <w:spacing w:after="80" w:before="80"/>
      </w:pPr>
      <w:r>
        <w:rPr>
          <w:rFonts w:ascii="Arial" w:cs="Arial" w:eastAsia="Arial" w:hAnsi="Arial"/>
          <w:color w:val="000000"/>
          <w:sz w:val="22"/>
          <w:szCs w:val="22"/>
        </w:rPr>
        <w:t xml:space="preserve">At the end of every analysis the tool reports how every submitted file was handled: analysed, skipped because it is an identical copy of a file already analysed, failed (with the reason), or not found. The same summary is written to the session log and shown in the case index, so no submitted file goes unaccounted for.</w:t>
      </w:r>
    </w:p>
    <w:p>
      <w:pPr>
        <w:pStyle w:val="Heading1"/>
      </w:pPr>
      <w:r>
        <w:rPr>
          <w:rFonts w:ascii="Arial" w:cs="Arial" w:eastAsia="Arial" w:hAnsi="Arial"/>
        </w:rPr>
        <w:t xml:space="preserve">4. Using Report Features</w:t>
      </w:r>
    </w:p>
    <w:p>
      <w:pPr>
        <w:spacing w:after="80" w:before="80"/>
        <w:jc w:val="left"/>
      </w:pPr>
      <w:r>
        <w:rPr>
          <w:rFonts w:ascii="Arial" w:cs="Arial" w:eastAsia="Arial" w:hAnsi="Arial"/>
          <w:b w:val="false"/>
          <w:bCs w:val="false"/>
          <w:i w:val="false"/>
          <w:iCs w:val="false"/>
          <w:color w:val="000000"/>
          <w:sz w:val="22"/>
          <w:szCs w:val="22"/>
        </w:rPr>
        <w:t xml:space="preserve">All twenty-one reports share these interactive features:</w:t>
      </w:r>
    </w:p>
    <w:p>
      <w:pPr>
        <w:pStyle w:val="ListParagraph"/>
        <w:numPr>
          <w:ilvl w:val="0"/>
          <w:numId w:val="2"/>
        </w:numPr>
        <w:spacing w:after="60" w:before="60"/>
      </w:pPr>
      <w:r>
        <w:rPr>
          <w:rFonts w:ascii="Arial" w:cs="Arial" w:eastAsia="Arial" w:hAnsi="Arial"/>
          <w:sz w:val="22"/>
          <w:szCs w:val="22"/>
        </w:rPr>
        <w:t xml:space="preserve">Sort: Click any column header to sort ascending; click again for descending.</w:t>
      </w:r>
    </w:p>
    <w:p>
      <w:pPr>
        <w:pStyle w:val="ListParagraph"/>
        <w:numPr>
          <w:ilvl w:val="0"/>
          <w:numId w:val="2"/>
        </w:numPr>
        <w:spacing w:after="60" w:before="60"/>
      </w:pPr>
      <w:r>
        <w:rPr>
          <w:rFonts w:ascii="Arial" w:cs="Arial" w:eastAsia="Arial" w:hAnsi="Arial"/>
          <w:sz w:val="22"/>
          <w:szCs w:val="22"/>
        </w:rPr>
        <w:t xml:space="preserve">Filter: Type in the box below any column header to filter rows. Text columns filter by any partial match. Number columns accept expressions like &gt;35, &lt;=100, or 5-10 (a range). Hash columns filter by prefix.</w:t>
      </w:r>
    </w:p>
    <w:p>
      <w:pPr>
        <w:pStyle w:val="ListParagraph"/>
        <w:numPr>
          <w:ilvl w:val="0"/>
          <w:numId w:val="2"/>
        </w:numPr>
        <w:spacing w:after="60" w:before="60"/>
      </w:pPr>
      <w:r>
        <w:rPr>
          <w:rFonts w:ascii="Arial" w:cs="Arial" w:eastAsia="Arial" w:hAnsi="Arial"/>
          <w:sz w:val="22"/>
          <w:szCs w:val="22"/>
        </w:rPr>
        <w:t xml:space="preserve">Export all to CSV: Downloads every row in the table to a spreadsheet, regardless of current filters.</w:t>
      </w:r>
    </w:p>
    <w:p>
      <w:pPr>
        <w:pStyle w:val="ListParagraph"/>
        <w:numPr>
          <w:ilvl w:val="0"/>
          <w:numId w:val="2"/>
        </w:numPr>
        <w:spacing w:after="60" w:before="60"/>
      </w:pPr>
      <w:r>
        <w:rPr>
          <w:rFonts w:ascii="Arial" w:cs="Arial" w:eastAsia="Arial" w:hAnsi="Arial"/>
          <w:sz w:val="22"/>
          <w:szCs w:val="22"/>
        </w:rPr>
        <w:t xml:space="preserve">Export filtered to CSV: Downloads only the rows currently visible after filtering.</w:t>
      </w:r>
    </w:p>
    <w:p>
      <w:pPr>
        <w:pStyle w:val="ListParagraph"/>
        <w:numPr>
          <w:ilvl w:val="0"/>
          <w:numId w:val="2"/>
        </w:numPr>
        <w:spacing w:after="60" w:before="60"/>
      </w:pPr>
      <w:r>
        <w:rPr>
          <w:rFonts w:ascii="Arial" w:cs="Arial" w:eastAsia="Arial" w:hAnsi="Arial"/>
          <w:sz w:val="22"/>
          <w:szCs w:val="22"/>
        </w:rPr>
        <w:t xml:space="preserve">Clear filters: Removes all active filters and shows all rows.</w:t>
      </w:r>
    </w:p>
    <w:p>
      <w:pPr>
        <w:spacing w:after="80" w:before="80"/>
        <w:jc w:val="left"/>
      </w:pPr>
      <w:r>
        <w:rPr>
          <w:rFonts w:ascii="Arial" w:cs="Arial" w:eastAsia="Arial" w:hAnsi="Arial"/>
          <w:b w:val="false"/>
          <w:bCs w:val="false"/>
          <w:i w:val="false"/>
          <w:iCs w:val="false"/>
          <w:color w:val="000000"/>
          <w:sz w:val="22"/>
          <w:szCs w:val="22"/>
        </w:rPr>
        <w:t xml:space="preserve">The CSV export filename includes the case number (derived from the database filename) and the report name, making it easy to identify files for case documentation.</w:t>
      </w:r>
    </w:p>
    <w:p>
      <w:pPr>
        <w:pStyle w:val="Heading1"/>
      </w:pPr>
      <w:r>
        <w:rPr>
          <w:rFonts w:ascii="Arial" w:cs="Arial" w:eastAsia="Arial" w:hAnsi="Arial"/>
        </w:rPr>
        <w:t xml:space="preserve">5. Important Limitations</w:t>
      </w:r>
    </w:p>
    <w:p>
      <w:pPr>
        <w:spacing w:after="80" w:before="80"/>
        <w:jc w:val="left"/>
      </w:pPr>
      <w:r>
        <w:rPr>
          <w:rFonts w:ascii="Arial" w:cs="Arial" w:eastAsia="Arial" w:hAnsi="Arial"/>
          <w:b w:val="false"/>
          <w:bCs w:val="false"/>
          <w:i w:val="false"/>
          <w:iCs w:val="false"/>
          <w:color w:val="000000"/>
          <w:sz w:val="22"/>
          <w:szCs w:val="22"/>
        </w:rPr>
        <w:t xml:space="preserve">These reports show what the automated tool detected. There are important things the tool does not do:</w:t>
      </w:r>
    </w:p>
    <w:p>
      <w:pPr>
        <w:pStyle w:val="ListParagraph"/>
        <w:numPr>
          <w:ilvl w:val="0"/>
          <w:numId w:val="2"/>
        </w:numPr>
        <w:spacing w:after="60" w:before="60"/>
      </w:pPr>
      <w:r>
        <w:rPr>
          <w:rFonts w:ascii="Arial" w:cs="Arial" w:eastAsia="Arial" w:hAnsi="Arial"/>
          <w:sz w:val="22"/>
          <w:szCs w:val="22"/>
        </w:rPr>
        <w:t xml:space="preserve">The tool does not analyze the text content of documents — only their image structure.</w:t>
      </w:r>
    </w:p>
    <w:p>
      <w:pPr>
        <w:pStyle w:val="ListParagraph"/>
        <w:numPr>
          <w:ilvl w:val="0"/>
          <w:numId w:val="2"/>
        </w:numPr>
        <w:spacing w:after="60" w:before="60"/>
      </w:pPr>
      <w:r>
        <w:rPr>
          <w:rFonts w:ascii="Arial" w:cs="Arial" w:eastAsia="Arial" w:hAnsi="Arial"/>
          <w:sz w:val="22"/>
          <w:szCs w:val="22"/>
        </w:rPr>
        <w:t xml:space="preserve">The tool does not detect changes made at the pixel level to an image (for example, a number changed from '1' to '7' within an image).</w:t>
      </w:r>
    </w:p>
    <w:p>
      <w:pPr>
        <w:pStyle w:val="ListParagraph"/>
        <w:numPr>
          <w:ilvl w:val="0"/>
          <w:numId w:val="2"/>
        </w:numPr>
        <w:spacing w:after="60" w:before="60"/>
      </w:pPr>
      <w:r>
        <w:rPr>
          <w:rFonts w:ascii="Arial" w:cs="Arial" w:eastAsia="Arial" w:hAnsi="Arial"/>
          <w:sz w:val="22"/>
          <w:szCs w:val="22"/>
        </w:rPr>
        <w:t xml:space="preserve">The tool cannot analyze encrypted (password-protected) PDFs.</w:t>
      </w:r>
    </w:p>
    <w:p>
      <w:pPr>
        <w:pStyle w:val="ListParagraph"/>
        <w:numPr>
          <w:ilvl w:val="0"/>
          <w:numId w:val="2"/>
        </w:numPr>
        <w:spacing w:after="60" w:before="60"/>
      </w:pPr>
      <w:r>
        <w:rPr>
          <w:rFonts w:ascii="Arial" w:cs="Arial" w:eastAsia="Arial" w:hAnsi="Arial"/>
          <w:sz w:val="22"/>
          <w:szCs w:val="22"/>
        </w:rPr>
        <w:t xml:space="preserve">The tool does not make a determination of fraud or authenticity. That determination requires a human examiner evaluating all available evidence.</w:t>
      </w:r>
    </w:p>
    <w:p>
      <w:pPr>
        <w:pStyle w:val="ListParagraph"/>
        <w:numPr>
          <w:ilvl w:val="0"/>
          <w:numId w:val="2"/>
        </w:numPr>
        <w:spacing w:after="60" w:before="60"/>
      </w:pPr>
      <w:r>
        <w:rPr>
          <w:rFonts w:ascii="Arial" w:cs="Arial" w:eastAsia="Arial" w:hAnsi="Arial"/>
          <w:sz w:val="22"/>
          <w:szCs w:val="22"/>
        </w:rPr>
        <w:t xml:space="preserve">High risk scores can occur in legitimately created documents. Low risk scores do not guarantee a document has not been altered.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360"/>
      </w:tabs>
      <w:spacing w:before="80"/>
    </w:pPr>
    <w:r>
      <w:rPr>
        <w:rFonts w:ascii="Arial" w:cs="Arial" w:eastAsia="Arial" w:hAnsi="Arial"/>
        <w:color w:val="5A5A5A"/>
        <w:sz w:val="16"/>
        <w:szCs w:val="16"/>
      </w:rPr>
      <w:t xml:space="preserve">PDF Forensics Suite v1.0.2 — HTML Report Reference — Plain-Language Guide  </w:t>
    </w:r>
    <w:r>
      <w:rPr>
        <w:rFonts w:ascii="Arial" w:cs="Arial" w:eastAsia="Arial" w:hAnsi="Arial"/>
        <w:sz w:val="16"/>
        <w:szCs w:val="16"/>
      </w:rPr>
      <w:t xml:space="preserve">	</w:t>
    </w:r>
    <w:r>
      <w:rPr>
        <w:rFonts w:ascii="Arial" w:cs="Arial" w:eastAsia="Arial" w:hAnsi="Arial"/>
        <w:color w:val="5A5A5A"/>
        <w:sz w:val="16"/>
        <w:szCs w:val="16"/>
      </w:rPr>
      <w:t xml:space="preserve">Page </w:t>
    </w:r>
    <w:r>
      <w:rPr>
        <w:rFonts w:ascii="Arial" w:cs="Arial" w:eastAsia="Arial" w:hAnsi="Arial"/>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D1C24" w:sz="2" w:space="4"/>
      </w:pBdr>
      <w:spacing w:after="80"/>
    </w:pPr>
    <w:r>
      <w:rPr>
        <w:rFonts w:ascii="Arial" w:cs="Arial" w:eastAsia="Arial" w:hAnsi="Arial"/>
        <w:color w:val="5A5A5A"/>
        <w:sz w:val="16"/>
        <w:szCs w:val="16"/>
      </w:rPr>
      <w:t xml:space="preserve">PDF Forensics Suite v1.0.2 — HTML Report Reference — Plain-Language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D1C24" w:sz="4" w:space="4"/>
      </w:pBdr>
      <w:spacing w:after="240" w:before="480"/>
      <w:outlineLvl w:val="0"/>
    </w:pPr>
    <w:rPr>
      <w:rFonts w:ascii="Arial" w:cs="Arial" w:eastAsia="Arial" w:hAnsi="Arial"/>
      <w:b/>
      <w:bCs/>
      <w:color w:val="1B1B1B"/>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1B1B1B"/>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5A5A5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75488b810d3b5254a66d3cb3c0340eec9496d1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2026-04-22T00:14:28.062Z</dcterms:created>
  <dcterms:modified xsi:type="dcterms:W3CDTF">2026-04-22T00:14:28.063Z</dcterms:modified>
</cp:coreProperties>
</file>

<file path=docProps/custom.xml><?xml version="1.0" encoding="utf-8"?>
<Properties xmlns="http://schemas.openxmlformats.org/officeDocument/2006/custom-properties" xmlns:vt="http://schemas.openxmlformats.org/officeDocument/2006/docPropsVTypes"/>
</file>