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to family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Family lives close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Bulldogs ‘87 team going to states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opportunity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Family and Freinds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close to family and friends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Small business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 activities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More opportunities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