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-632" w:firstLine="0"/>
        <w:jc w:val="center"/>
        <w:rPr>
          <w:rFonts w:ascii="华文行楷" w:cs="华文行楷" w:eastAsia="华文行楷" w:hAnsi="华文行楷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-632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r w:rsidDel="00000000" w:rsidR="00000000" w:rsidRPr="00000000">
        <w:rPr>
          <w:rFonts w:ascii="华文行楷" w:cs="华文行楷" w:eastAsia="华文行楷" w:hAnsi="华文行楷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九江学院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-632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6"/>
          <w:szCs w:val="76"/>
          <w:u w:val="none"/>
          <w:shd w:fill="auto" w:val="clear"/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Fonts w:ascii="华文行楷" w:cs="华文行楷" w:eastAsia="华文行楷" w:hAnsi="华文行楷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信息科学与技术学院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320" w:lineRule="auto"/>
        <w:jc w:val="center"/>
        <w:rPr>
          <w:vertAlign w:val="baseline"/>
        </w:rPr>
      </w:pPr>
      <w:r w:rsidDel="00000000" w:rsidR="00000000" w:rsidRPr="00000000">
        <w:rPr>
          <w:rFonts w:ascii="SimSun" w:cs="SimSun" w:eastAsia="SimSun" w:hAnsi="SimSun"/>
          <w:b w:val="1"/>
          <w:sz w:val="52"/>
          <w:szCs w:val="52"/>
          <w:vertAlign w:val="baseline"/>
          <w:rtl w:val="0"/>
        </w:rPr>
        <w:t xml:space="preserve">《UML建模》大作业报告书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1606"/>
        <w:rPr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1606"/>
        <w:rPr>
          <w:b w:val="1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right="0" w:firstLine="1606"/>
        <w:rPr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right="0" w:firstLine="1079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vertAlign w:val="baseline"/>
          <w:rtl w:val="0"/>
        </w:rPr>
        <w:t xml:space="preserve">题   目： </w:t>
      </w: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u w:val="single"/>
          <w:vertAlign w:val="baseline"/>
          <w:rtl w:val="0"/>
        </w:rPr>
        <w:t xml:space="preserve"> 图书馆管理系统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1079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vertAlign w:val="baseline"/>
          <w:rtl w:val="0"/>
        </w:rPr>
        <w:t xml:space="preserve">专   业： </w:t>
      </w:r>
      <w:r w:rsidDel="00000000" w:rsidR="00000000" w:rsidRPr="00000000">
        <w:rPr>
          <w:b w:val="1"/>
          <w:sz w:val="32"/>
          <w:szCs w:val="32"/>
          <w:u w:val="single"/>
          <w:vertAlign w:val="baseline"/>
          <w:rtl w:val="0"/>
        </w:rPr>
        <w:t xml:space="preserve">       B17</w:t>
      </w: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31</w:t>
      </w:r>
      <w:r w:rsidDel="00000000" w:rsidR="00000000" w:rsidRPr="00000000">
        <w:rPr>
          <w:b w:val="1"/>
          <w:sz w:val="32"/>
          <w:szCs w:val="32"/>
          <w:u w:val="single"/>
          <w:vertAlign w:val="baseline"/>
          <w:rtl w:val="0"/>
        </w:rPr>
        <w:t xml:space="preserve">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right="0" w:firstLine="1079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vertAlign w:val="baseline"/>
          <w:rtl w:val="0"/>
        </w:rPr>
        <w:t xml:space="preserve">班   级： </w:t>
      </w: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u w:val="single"/>
          <w:vertAlign w:val="baseline"/>
          <w:rtl w:val="0"/>
        </w:rPr>
        <w:t xml:space="preserve">       软件技术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right="0" w:firstLine="1079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vertAlign w:val="baseline"/>
          <w:rtl w:val="0"/>
        </w:rPr>
        <w:t xml:space="preserve">姓   名： </w:t>
      </w:r>
      <w:r w:rsidDel="00000000" w:rsidR="00000000" w:rsidRPr="00000000">
        <w:rPr>
          <w:b w:val="1"/>
          <w:sz w:val="32"/>
          <w:szCs w:val="32"/>
          <w:u w:val="single"/>
          <w:vertAlign w:val="baseline"/>
          <w:rtl w:val="0"/>
        </w:rPr>
        <w:t xml:space="preserve">         </w:t>
      </w: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u w:val="single"/>
          <w:rtl w:val="0"/>
        </w:rPr>
        <w:t xml:space="preserve">朱智浩</w:t>
      </w:r>
      <w:r w:rsidDel="00000000" w:rsidR="00000000" w:rsidRPr="00000000">
        <w:rPr>
          <w:b w:val="1"/>
          <w:sz w:val="32"/>
          <w:szCs w:val="32"/>
          <w:u w:val="single"/>
          <w:vertAlign w:val="baseline"/>
          <w:rtl w:val="0"/>
        </w:rPr>
        <w:t xml:space="preserve">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right="0" w:firstLine="1079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vertAlign w:val="baseline"/>
          <w:rtl w:val="0"/>
        </w:rPr>
        <w:t xml:space="preserve">学   号：</w:t>
      </w:r>
      <w:r w:rsidDel="00000000" w:rsidR="00000000" w:rsidRPr="00000000">
        <w:rPr>
          <w:b w:val="1"/>
          <w:sz w:val="32"/>
          <w:szCs w:val="32"/>
          <w:u w:val="single"/>
          <w:vertAlign w:val="baseline"/>
          <w:rtl w:val="0"/>
        </w:rPr>
        <w:t xml:space="preserve">          39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1079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vertAlign w:val="baseline"/>
          <w:rtl w:val="0"/>
        </w:rPr>
        <w:t xml:space="preserve">指导老师：</w:t>
      </w: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u w:val="single"/>
          <w:vertAlign w:val="baseline"/>
          <w:rtl w:val="0"/>
        </w:rPr>
        <w:t xml:space="preserve">           闫桂玲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right="0" w:firstLine="1079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vertAlign w:val="baseline"/>
          <w:rtl w:val="0"/>
        </w:rPr>
        <w:t xml:space="preserve">设计时间：</w:t>
      </w:r>
      <w:r w:rsidDel="00000000" w:rsidR="00000000" w:rsidRPr="00000000">
        <w:rPr>
          <w:rFonts w:ascii="Gungsuh" w:cs="Gungsuh" w:eastAsia="Gungsuh" w:hAnsi="Gungsuh"/>
          <w:b w:val="1"/>
          <w:sz w:val="32"/>
          <w:szCs w:val="32"/>
          <w:u w:val="single"/>
          <w:vertAlign w:val="baseline"/>
          <w:rtl w:val="0"/>
        </w:rPr>
        <w:t xml:space="preserve">  2018年 5月25日 ~ 6月10日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b w:val="1"/>
          <w:sz w:val="32"/>
          <w:szCs w:val="32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1"/>
          <w:sz w:val="44"/>
          <w:szCs w:val="44"/>
          <w:vertAlign w:val="baseline"/>
          <w:rtl w:val="0"/>
        </w:rPr>
        <w:t xml:space="preserve">目  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0" w:right="0" w:firstLine="32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30j0zll">
            <w:r w:rsidDel="00000000" w:rsidR="00000000" w:rsidRPr="00000000">
              <w:rPr>
                <w:rFonts w:ascii="SimSun" w:cs="SimSun" w:eastAsia="SimSun" w:hAnsi="SimSun"/>
                <w:b w:val="1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《UML建模》大作业报告书</w:t>
            </w:r>
          </w:hyperlink>
          <w:hyperlink w:anchor="_30j0zll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4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1.课程设计计划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4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2.系统需求分析与功能设计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4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3. 总体设计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4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4. 数据库设计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4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5. 程序模块设计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4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6. 心得体会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060"/>
            </w:tabs>
            <w:spacing w:after="0" w:before="0" w:line="240" w:lineRule="auto"/>
            <w:ind w:left="420" w:right="0" w:firstLine="0"/>
            <w:jc w:val="both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SimSun" w:cs="SimSun" w:eastAsia="SimSun" w:hAnsi="SimSu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7. 参考文献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rFonts w:ascii="SimSun" w:cs="SimSun" w:eastAsia="SimSun" w:hAnsi="SimSun"/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9298.0" w:type="dxa"/>
        <w:jc w:val="left"/>
        <w:tblInd w:w="0.0" w:type="dxa"/>
        <w:tblLayout w:type="fixed"/>
        <w:tblLook w:val="0000"/>
      </w:tblPr>
      <w:tblGrid>
        <w:gridCol w:w="9298"/>
        <w:tblGridChange w:id="0">
          <w:tblGrid>
            <w:gridCol w:w="9298"/>
          </w:tblGrid>
        </w:tblGridChange>
      </w:tblGrid>
      <w:tr>
        <w:trPr>
          <w:trHeight w:val="4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numPr>
                <w:ilvl w:val="1"/>
                <w:numId w:val="1"/>
              </w:numPr>
              <w:spacing w:after="0" w:before="0" w:line="240" w:lineRule="auto"/>
              <w:ind w:left="0" w:firstLine="0"/>
              <w:rPr>
                <w:rFonts w:ascii="Hei" w:cs="Hei" w:eastAsia="Hei" w:hAnsi="Hei"/>
              </w:rPr>
            </w:pPr>
            <w:r w:rsidDel="00000000" w:rsidR="00000000" w:rsidRPr="00000000">
              <w:rPr>
                <w:rFonts w:ascii="Hei" w:cs="Hei" w:eastAsia="Hei" w:hAnsi="Hei"/>
                <w:b w:val="1"/>
                <w:vertAlign w:val="baseline"/>
                <w:rtl w:val="0"/>
              </w:rPr>
              <w:t xml:space="preserve">1.</w:t>
            </w:r>
            <w:commentRangeStart w:id="0"/>
            <w:r w:rsidDel="00000000" w:rsidR="00000000" w:rsidRPr="00000000">
              <w:rPr>
                <w:rFonts w:ascii="Hei" w:cs="Hei" w:eastAsia="Hei" w:hAnsi="Hei"/>
                <w:b w:val="1"/>
                <w:vertAlign w:val="baseline"/>
                <w:rtl w:val="0"/>
              </w:rPr>
              <w:t xml:space="preserve">课程设计计划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50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numPr>
                <w:ilvl w:val="1"/>
                <w:numId w:val="1"/>
              </w:numPr>
              <w:spacing w:after="0" w:before="0" w:line="240" w:lineRule="auto"/>
              <w:ind w:left="0" w:firstLine="0"/>
              <w:rPr>
                <w:rFonts w:ascii="Hei" w:cs="Hei" w:eastAsia="Hei" w:hAnsi="Hei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Hei" w:cs="Hei" w:eastAsia="Hei" w:hAnsi="Hei"/>
                <w:b w:val="1"/>
                <w:vertAlign w:val="baseline"/>
                <w:rtl w:val="0"/>
              </w:rPr>
              <w:t xml:space="preserve">2.</w:t>
            </w:r>
            <w:commentRangeStart w:id="1"/>
            <w:r w:rsidDel="00000000" w:rsidR="00000000" w:rsidRPr="00000000">
              <w:rPr>
                <w:rFonts w:ascii="Hei" w:cs="Hei" w:eastAsia="Hei" w:hAnsi="Hei"/>
                <w:b w:val="1"/>
                <w:vertAlign w:val="baseline"/>
                <w:rtl w:val="0"/>
              </w:rPr>
              <w:t xml:space="preserve">课题背景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3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spacing w:line="480" w:lineRule="auto"/>
              <w:rPr>
                <w:rFonts w:ascii="SimSun" w:cs="SimSun" w:eastAsia="SimSun" w:hAnsi="SimSun"/>
                <w:vertAlign w:val="baseline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rFonts w:ascii="Hei" w:cs="Hei" w:eastAsia="Hei" w:hAnsi="Hei"/>
                <w:b w:val="1"/>
                <w:sz w:val="32"/>
                <w:szCs w:val="32"/>
                <w:vertAlign w:val="baseline"/>
                <w:rtl w:val="0"/>
              </w:rPr>
              <w:t xml:space="preserve">3.</w:t>
            </w:r>
            <w:commentRangeStart w:id="2"/>
            <w:r w:rsidDel="00000000" w:rsidR="00000000" w:rsidRPr="00000000">
              <w:rPr>
                <w:rFonts w:ascii="Hei" w:cs="Hei" w:eastAsia="Hei" w:hAnsi="Hei"/>
                <w:b w:val="1"/>
                <w:sz w:val="32"/>
                <w:szCs w:val="32"/>
                <w:vertAlign w:val="baseline"/>
                <w:rtl w:val="0"/>
              </w:rPr>
              <w:t xml:space="preserve">系统需求分析与功能设计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(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根据课题的要求进行相应的需求分析，设计应给出相应的功能模块图、用例图、系统流程图等，得出相应的系统功能需要模型)</w:t>
            </w:r>
          </w:p>
          <w:p w:rsidR="00000000" w:rsidDel="00000000" w:rsidP="00000000" w:rsidRDefault="00000000" w:rsidRPr="00000000" w14:paraId="00000024">
            <w:pPr>
              <w:spacing w:line="480" w:lineRule="auto"/>
              <w:rPr>
                <w:rFonts w:ascii="SimSun" w:cs="SimSun" w:eastAsia="SimSun" w:hAnsi="SimSun"/>
              </w:rPr>
            </w:pPr>
            <w:bookmarkStart w:colFirst="0" w:colLast="0" w:name="_35oeyfxybj3n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480" w:lineRule="auto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  <w:u w:val="single"/>
                <w:vertAlign w:val="baseline"/>
                <w:rtl w:val="0"/>
              </w:rPr>
              <w:t xml:space="preserve">功能模块图：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480" w:lineRule="auto"/>
              <w:rPr>
                <w:rFonts w:ascii="SimSun" w:cs="SimSun" w:eastAsia="SimSun" w:hAnsi="SimSun"/>
                <w:color w:val="00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vertAlign w:val="baseline"/>
              </w:rPr>
              <w:drawing>
                <wp:inline distB="0" distT="0" distL="114300" distR="114300">
                  <wp:extent cx="4688840" cy="3269615"/>
                  <wp:effectExtent b="0" l="0" r="0" t="0"/>
                  <wp:docPr id="3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840" cy="3269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480" w:lineRule="auto"/>
              <w:rPr>
                <w:u w:val="single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  <w:u w:val="single"/>
                <w:rtl w:val="0"/>
              </w:rPr>
              <w:t xml:space="preserve">三个</w:t>
            </w:r>
            <w:r w:rsidDel="00000000" w:rsidR="00000000" w:rsidRPr="00000000">
              <w:rPr>
                <w:rFonts w:ascii="SimSun" w:cs="SimSun" w:eastAsia="SimSun" w:hAnsi="SimSun"/>
                <w:color w:val="000000"/>
                <w:sz w:val="28"/>
                <w:szCs w:val="28"/>
                <w:u w:val="single"/>
                <w:vertAlign w:val="baseline"/>
                <w:rtl w:val="0"/>
              </w:rPr>
              <w:t xml:space="preserve">用例图</w:t>
            </w: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  <w:u w:val="single"/>
                <w:rtl w:val="0"/>
              </w:rPr>
              <w:t xml:space="preserve">（用户，图书馆管理员，系统维护人员）</w:t>
            </w:r>
            <w:r w:rsidDel="00000000" w:rsidR="00000000" w:rsidRPr="00000000">
              <w:rPr>
                <w:rFonts w:ascii="SimSun" w:cs="SimSun" w:eastAsia="SimSun" w:hAnsi="SimSun"/>
                <w:color w:val="000000"/>
                <w:sz w:val="28"/>
                <w:szCs w:val="28"/>
                <w:u w:val="single"/>
                <w:vertAlign w:val="baseline"/>
                <w:rtl w:val="0"/>
              </w:rPr>
              <w:t xml:space="preserve">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480" w:lineRule="auto"/>
              <w:rPr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2"/>
                <w:szCs w:val="22"/>
                <w:vertAlign w:val="baseline"/>
                <w:rtl w:val="0"/>
              </w:rPr>
              <w:t xml:space="preserve">用户用例：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5766435" cy="2926715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35" cy="29267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管理员用例图：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</w:rPr>
              <w:drawing>
                <wp:inline distB="0" distT="0" distL="0" distR="0">
                  <wp:extent cx="5766435" cy="269621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35" cy="26962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维护系统用例图：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480" w:lineRule="auto"/>
              <w:rPr>
                <w:sz w:val="36"/>
                <w:szCs w:val="36"/>
                <w:u w:val="single"/>
              </w:rPr>
            </w:pPr>
            <w:r w:rsidDel="00000000" w:rsidR="00000000" w:rsidRPr="00000000">
              <w:rPr/>
              <w:drawing>
                <wp:inline distB="0" distT="0" distL="0" distR="0">
                  <wp:extent cx="5766435" cy="4194175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35" cy="4194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480" w:lineRule="auto"/>
              <w:rPr>
                <w:sz w:val="36"/>
                <w:szCs w:val="36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68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numPr>
                <w:ilvl w:val="1"/>
                <w:numId w:val="1"/>
              </w:numPr>
              <w:spacing w:after="0" w:before="0" w:line="240" w:lineRule="auto"/>
              <w:ind w:left="0" w:firstLine="0"/>
              <w:rPr>
                <w:rFonts w:ascii="SimSun" w:cs="SimSun" w:eastAsia="SimSun" w:hAnsi="SimSun"/>
              </w:rPr>
            </w:pPr>
            <w:bookmarkStart w:colFirst="0" w:colLast="0" w:name="_2et92p0" w:id="5"/>
            <w:bookmarkEnd w:id="5"/>
            <w:r w:rsidDel="00000000" w:rsidR="00000000" w:rsidRPr="00000000">
              <w:rPr>
                <w:rFonts w:ascii="Hei" w:cs="Hei" w:eastAsia="Hei" w:hAnsi="Hei"/>
                <w:b w:val="1"/>
                <w:sz w:val="30"/>
                <w:szCs w:val="30"/>
                <w:vertAlign w:val="baseline"/>
                <w:rtl w:val="0"/>
              </w:rPr>
              <w:t xml:space="preserve">4.</w:t>
            </w:r>
            <w:commentRangeStart w:id="3"/>
            <w:r w:rsidDel="00000000" w:rsidR="00000000" w:rsidRPr="00000000">
              <w:rPr>
                <w:rFonts w:ascii="Hei" w:cs="Hei" w:eastAsia="Hei" w:hAnsi="Hei"/>
                <w:b w:val="1"/>
                <w:sz w:val="30"/>
                <w:szCs w:val="3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SimSun" w:cs="SimSun" w:eastAsia="SimSun" w:hAnsi="SimSun"/>
                <w:b w:val="1"/>
                <w:vertAlign w:val="baseline"/>
                <w:rtl w:val="0"/>
              </w:rPr>
              <w:t xml:space="preserve">总体设计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480" w:lineRule="auto"/>
              <w:rPr>
                <w:rFonts w:ascii="SimSun" w:cs="SimSun" w:eastAsia="SimSun" w:hAnsi="SimSun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(根据功能需求，设计系统的总体结构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。利用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类图、活动图、顺序图、通信图等表述系统的基本组织结构及动态交互)</w:t>
            </w:r>
          </w:p>
          <w:p w:rsidR="00000000" w:rsidDel="00000000" w:rsidP="00000000" w:rsidRDefault="00000000" w:rsidRPr="00000000" w14:paraId="00000032">
            <w:pPr>
              <w:spacing w:line="480" w:lineRule="auto"/>
              <w:rPr>
                <w:rFonts w:ascii="SimSun" w:cs="SimSun" w:eastAsia="SimSun" w:hAnsi="SimS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  <w:rtl w:val="0"/>
              </w:rPr>
              <w:t xml:space="preserve">管理员使用系统的状态图：</w:t>
            </w:r>
          </w:p>
          <w:p w:rsidR="00000000" w:rsidDel="00000000" w:rsidP="00000000" w:rsidRDefault="00000000" w:rsidRPr="00000000" w14:paraId="00000034">
            <w:pPr>
              <w:spacing w:line="480" w:lineRule="auto"/>
              <w:rPr>
                <w:rFonts w:ascii="SimSun" w:cs="SimSun" w:eastAsia="SimSun" w:hAnsi="SimSun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图书管理员相关的过程包括：办理借书、办理还书、解除预定、图书订购、读者信息管理（增加/删除读者 修改 读者权限及密码）、图书信息管理（增加/删除数目、图书类别等相关信息的修改）。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480" w:lineRule="auto"/>
              <w:rPr>
                <w:rFonts w:ascii="SimSun" w:cs="SimSun" w:eastAsia="SimSun" w:hAnsi="SimSun"/>
              </w:rPr>
            </w:pPr>
            <w:r w:rsidDel="00000000" w:rsidR="00000000" w:rsidRPr="00000000">
              <w:rPr>
                <w:sz w:val="28"/>
                <w:szCs w:val="28"/>
              </w:rPr>
              <w:drawing>
                <wp:inline distB="114300" distT="114300" distL="114300" distR="114300">
                  <wp:extent cx="5772150" cy="34925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349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line="480" w:lineRule="auto"/>
              <w:rPr>
                <w:rFonts w:ascii="SimSun" w:cs="SimSun" w:eastAsia="SimSun" w:hAnsi="SimS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  <w:rtl w:val="0"/>
              </w:rPr>
              <w:t xml:space="preserve">借阅图书顺序图：</w:t>
            </w:r>
          </w:p>
          <w:p w:rsidR="00000000" w:rsidDel="00000000" w:rsidP="00000000" w:rsidRDefault="00000000" w:rsidRPr="00000000" w14:paraId="0000003F">
            <w:pPr>
              <w:spacing w:line="480" w:lineRule="auto"/>
              <w:rPr>
                <w:rFonts w:ascii="SimSun" w:cs="SimSun" w:eastAsia="SimSun" w:hAnsi="SimSun"/>
                <w:sz w:val="24"/>
                <w:szCs w:val="24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rtl w:val="0"/>
              </w:rPr>
              <w:t xml:space="preserve">读者刷卡进入图书馆，或者先查询图书及个人借阅信息，选择好图书后进入借书程序。先检查读者的借书证件，查验能否借阅。</w:t>
            </w:r>
          </w:p>
          <w:p w:rsidR="00000000" w:rsidDel="00000000" w:rsidP="00000000" w:rsidRDefault="00000000" w:rsidRPr="00000000" w14:paraId="00000040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</w:rPr>
              <w:drawing>
                <wp:inline distB="114300" distT="114300" distL="114300" distR="114300">
                  <wp:extent cx="5772150" cy="43561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2150" cy="435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  <w:rtl w:val="0"/>
              </w:rPr>
              <w:t xml:space="preserve">借阅活动图：</w:t>
            </w:r>
          </w:p>
          <w:p w:rsidR="00000000" w:rsidDel="00000000" w:rsidP="00000000" w:rsidRDefault="00000000" w:rsidRPr="00000000" w14:paraId="00000043">
            <w:pPr>
              <w:spacing w:line="480" w:lineRule="auto"/>
              <w:rPr>
                <w:rFonts w:ascii="SimSun" w:cs="SimSun" w:eastAsia="SimSun" w:hAnsi="SimS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480" w:lineRule="auto"/>
              <w:rPr>
                <w:rFonts w:ascii="SimSun" w:cs="SimSun" w:eastAsia="SimSun" w:hAnsi="SimSun"/>
              </w:rPr>
            </w:pPr>
            <w:r w:rsidDel="00000000" w:rsidR="00000000" w:rsidRPr="00000000">
              <w:rPr>
                <w:rFonts w:ascii="SimSun" w:cs="SimSun" w:eastAsia="SimSun" w:hAnsi="SimSun"/>
                <w:sz w:val="28"/>
                <w:szCs w:val="28"/>
              </w:rPr>
              <w:drawing>
                <wp:inline distB="114300" distT="114300" distL="114300" distR="114300">
                  <wp:extent cx="4591050" cy="405765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1050" cy="405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480" w:lineRule="auto"/>
              <w:rPr>
                <w:rFonts w:ascii="SimSun" w:cs="SimSun" w:eastAsia="SimSun" w:hAnsi="SimSu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480" w:lineRule="auto"/>
              <w:rPr>
                <w:rFonts w:ascii="SimSun" w:cs="SimSun" w:eastAsia="SimSun" w:hAnsi="SimSun"/>
              </w:rPr>
            </w:pPr>
            <w:r w:rsidDel="00000000" w:rsidR="00000000" w:rsidRPr="00000000">
              <w:rPr>
                <w:rFonts w:ascii="SimSun" w:cs="SimSun" w:eastAsia="SimSun" w:hAnsi="SimSun"/>
                <w:rtl w:val="0"/>
              </w:rPr>
              <w:t xml:space="preserve">读者类图：</w:t>
            </w:r>
          </w:p>
          <w:p w:rsidR="00000000" w:rsidDel="00000000" w:rsidP="00000000" w:rsidRDefault="00000000" w:rsidRPr="00000000" w14:paraId="0000004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66435" cy="3663950"/>
                  <wp:effectExtent b="0" l="0" r="0" t="0"/>
                  <wp:wrapSquare wrapText="bothSides" distB="0" distT="0" distL="0" distR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35" cy="366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480" w:lineRule="auto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36"/>
                <w:szCs w:val="36"/>
                <w:rtl w:val="0"/>
              </w:rPr>
              <w:t xml:space="preserve">图书馆管理系统预定</w:t>
            </w:r>
            <w:r w:rsidDel="00000000" w:rsidR="00000000" w:rsidRPr="00000000">
              <w:rPr>
                <w:rFonts w:ascii="SimSun" w:cs="SimSun" w:eastAsia="SimSun" w:hAnsi="SimSun"/>
                <w:sz w:val="36"/>
                <w:szCs w:val="36"/>
                <w:vertAlign w:val="baseline"/>
                <w:rtl w:val="0"/>
              </w:rPr>
              <w:t xml:space="preserve">活动图：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/>
              <w:drawing>
                <wp:inline distB="0" distT="0" distL="0" distR="0">
                  <wp:extent cx="5766435" cy="3985260"/>
                  <wp:effectExtent b="0" l="0" r="0" t="0"/>
                  <wp:docPr id="1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35" cy="39852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48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7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B">
            <w:pPr>
              <w:rPr>
                <w:vertAlign w:val="baseline"/>
              </w:rPr>
            </w:pPr>
            <w:bookmarkStart w:colFirst="0" w:colLast="0" w:name="_tyjcwt" w:id="6"/>
            <w:bookmarkEnd w:id="6"/>
            <w:r w:rsidDel="00000000" w:rsidR="00000000" w:rsidRPr="00000000">
              <w:rPr>
                <w:rFonts w:ascii="Hei" w:cs="Hei" w:eastAsia="Hei" w:hAnsi="Hei"/>
                <w:b w:val="1"/>
                <w:sz w:val="32"/>
                <w:szCs w:val="32"/>
                <w:vertAlign w:val="baseline"/>
                <w:rtl w:val="0"/>
              </w:rPr>
              <w:t xml:space="preserve">5.</w:t>
            </w:r>
            <w:commentRangeStart w:id="4"/>
            <w:r w:rsidDel="00000000" w:rsidR="00000000" w:rsidRPr="00000000">
              <w:rPr>
                <w:rFonts w:ascii="Hei" w:cs="Hei" w:eastAsia="Hei" w:hAnsi="Hei"/>
                <w:b w:val="1"/>
                <w:sz w:val="32"/>
                <w:szCs w:val="32"/>
                <w:vertAlign w:val="baseline"/>
                <w:rtl w:val="0"/>
              </w:rPr>
              <w:t xml:space="preserve"> 数据库设计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Fonts w:ascii="Hei" w:cs="Hei" w:eastAsia="Hei" w:hAnsi="Hei"/>
                <w:sz w:val="30"/>
                <w:szCs w:val="30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完成数据库的概念设计、逻辑设计，按数据库设计方法和规范化理论得出符合3NF的逻辑模型, ER图设计,ER图转化为相应的关系模式,设计数据库的逻辑模型(以表格形式)</w:t>
            </w:r>
            <w:r w:rsidDel="00000000" w:rsidR="00000000" w:rsidRPr="00000000">
              <w:rPr>
                <w:rFonts w:ascii="Hei" w:cs="Hei" w:eastAsia="Hei" w:hAnsi="Hei"/>
                <w:sz w:val="30"/>
                <w:szCs w:val="30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  <w:vertAlign w:val="baseline"/>
                <w:rtl w:val="0"/>
              </w:rPr>
              <w:t xml:space="preserve">BookDATABASE: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SimSun" w:cs="SimSun" w:eastAsia="SimSun" w:hAnsi="SimSu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79692</wp:posOffset>
                  </wp:positionH>
                  <wp:positionV relativeFrom="paragraph">
                    <wp:posOffset>0</wp:posOffset>
                  </wp:positionV>
                  <wp:extent cx="5600065" cy="1932940"/>
                  <wp:effectExtent b="0" l="0" r="0" t="0"/>
                  <wp:wrapSquare wrapText="bothSides" distB="0" distT="0" distL="0" distR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0065" cy="1932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E">
            <w:pPr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ff0000"/>
                <w:sz w:val="24"/>
                <w:szCs w:val="24"/>
                <w:vertAlign w:val="baseline"/>
                <w:rtl w:val="0"/>
              </w:rPr>
              <w:t xml:space="preserve">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SimSun" w:cs="SimSun" w:eastAsia="SimSun" w:hAnsi="SimSun"/>
                <w:color w:val="ff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  <w:rtl w:val="0"/>
              </w:rPr>
              <w:t xml:space="preserve">借阅信息表: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503555</wp:posOffset>
                  </wp:positionH>
                  <wp:positionV relativeFrom="paragraph">
                    <wp:posOffset>0</wp:posOffset>
                  </wp:positionV>
                  <wp:extent cx="4752340" cy="1247140"/>
                  <wp:effectExtent b="0" l="0" r="0" t="0"/>
                  <wp:wrapSquare wrapText="bothSides" distB="0" distT="0" distL="0" distR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340" cy="1247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2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  <w:rtl w:val="0"/>
              </w:rPr>
              <w:t xml:space="preserve">用户信息表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370205</wp:posOffset>
                  </wp:positionH>
                  <wp:positionV relativeFrom="paragraph">
                    <wp:posOffset>0</wp:posOffset>
                  </wp:positionV>
                  <wp:extent cx="5019040" cy="1047115"/>
                  <wp:effectExtent b="0" l="0" r="0" t="0"/>
                  <wp:wrapSquare wrapText="bothSides" distB="0" distT="0" distL="0" distR="0"/>
                  <wp:docPr id="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9040" cy="1047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C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  <w:rtl w:val="0"/>
              </w:rPr>
              <w:t xml:space="preserve">借阅超期罚款信息表: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117792</wp:posOffset>
                  </wp:positionH>
                  <wp:positionV relativeFrom="paragraph">
                    <wp:posOffset>0</wp:posOffset>
                  </wp:positionV>
                  <wp:extent cx="5523865" cy="637540"/>
                  <wp:effectExtent b="0" l="0" r="0" t="0"/>
                  <wp:wrapSquare wrapText="bothSides" distB="0" distT="0" distL="0" distR="0"/>
                  <wp:docPr id="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3865" cy="6375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3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vertAlign w:val="baseline"/>
              </w:rPr>
            </w:pPr>
            <w:r w:rsidDel="00000000" w:rsidR="00000000" w:rsidRPr="00000000"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  <w:rtl w:val="0"/>
              </w:rPr>
              <w:t xml:space="preserve">不知道该叫什么表: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766435" cy="1350645"/>
                  <wp:effectExtent b="0" l="0" r="0" t="0"/>
                  <wp:wrapSquare wrapText="bothSides" distB="0" distT="0" distL="0" distR="0"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435" cy="1350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78">
            <w:pPr>
              <w:rPr>
                <w:rFonts w:ascii="SimSun" w:cs="SimSun" w:eastAsia="SimSun" w:hAnsi="SimSun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02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79">
            <w:pPr>
              <w:pStyle w:val="Heading2"/>
              <w:numPr>
                <w:ilvl w:val="1"/>
                <w:numId w:val="1"/>
              </w:numPr>
              <w:spacing w:after="0" w:before="0" w:line="240" w:lineRule="auto"/>
              <w:ind w:left="0" w:firstLine="0"/>
              <w:rPr/>
            </w:pPr>
            <w:bookmarkStart w:colFirst="0" w:colLast="0" w:name="_3dy6vkm" w:id="7"/>
            <w:bookmarkEnd w:id="7"/>
            <w:r w:rsidDel="00000000" w:rsidR="00000000" w:rsidRPr="00000000">
              <w:rPr>
                <w:rFonts w:ascii="Hei" w:cs="Hei" w:eastAsia="Hei" w:hAnsi="Hei"/>
                <w:b w:val="1"/>
                <w:sz w:val="30"/>
                <w:szCs w:val="30"/>
                <w:vertAlign w:val="baseline"/>
                <w:rtl w:val="0"/>
              </w:rPr>
              <w:t xml:space="preserve">6. 心得体会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(主要对本课题开发过程进行归纳和总结，还应包括所得结果与已有结果的比较和本课题尚存在的问题，以及进一步开发的见解与建议。感谢对本课题研究与论文撰写过程中曾直接给予帮助的人员) </w:t>
            </w:r>
          </w:p>
          <w:p w:rsidR="00000000" w:rsidDel="00000000" w:rsidP="00000000" w:rsidRDefault="00000000" w:rsidRPr="00000000" w14:paraId="0000007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用PPT画图的大佬到那里都利害（只会吹牛B）</w:t>
            </w:r>
          </w:p>
          <w:p w:rsidR="00000000" w:rsidDel="00000000" w:rsidP="00000000" w:rsidRDefault="00000000" w:rsidRPr="00000000" w14:paraId="0000007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图书馆管理系统属于敏感信息系统，在编码时应注意安全问题:</w:t>
            </w:r>
          </w:p>
          <w:p w:rsidR="00000000" w:rsidDel="00000000" w:rsidP="00000000" w:rsidRDefault="00000000" w:rsidRPr="00000000" w14:paraId="00000081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使用代理保护数据库免受攻击：</w:t>
            </w:r>
          </w:p>
          <w:p w:rsidR="00000000" w:rsidDel="00000000" w:rsidP="00000000" w:rsidRDefault="00000000" w:rsidRPr="00000000" w14:paraId="00000082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数据库代理(或网关代理)位于应用程序和数据库之间，接受来自应用程序的连接请求，然后代表这些应用程序连接到数据库。</w:t>
            </w:r>
          </w:p>
          <w:p w:rsidR="00000000" w:rsidDel="00000000" w:rsidP="00000000" w:rsidRDefault="00000000" w:rsidRPr="00000000" w14:paraId="0000008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建立审计和健壮的日志记录：</w:t>
            </w:r>
          </w:p>
          <w:p w:rsidR="00000000" w:rsidDel="00000000" w:rsidP="00000000" w:rsidRDefault="00000000" w:rsidRPr="00000000" w14:paraId="00000085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审计日志给用户提供了调查可疑活动所需要的全部信息，如果确实做过违反规则的操作，还可以根据审计日志进行根源分析。</w:t>
            </w:r>
          </w:p>
          <w:p w:rsidR="00000000" w:rsidDel="00000000" w:rsidP="00000000" w:rsidRDefault="00000000" w:rsidRPr="00000000" w14:paraId="0000008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.加密敏感数据</w:t>
            </w:r>
          </w:p>
          <w:p w:rsidR="00000000" w:rsidDel="00000000" w:rsidP="00000000" w:rsidRDefault="00000000" w:rsidRPr="00000000" w14:paraId="0000008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客户端接口安全:</w:t>
            </w:r>
          </w:p>
          <w:p w:rsidR="00000000" w:rsidDel="00000000" w:rsidP="00000000" w:rsidRDefault="00000000" w:rsidRPr="00000000" w14:paraId="0000008A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通信采用HTTPS</w:t>
            </w:r>
          </w:p>
          <w:p w:rsidR="00000000" w:rsidDel="00000000" w:rsidP="00000000" w:rsidRDefault="00000000" w:rsidRPr="00000000" w14:paraId="0000008B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使用deviceID和token，防动态注入，</w:t>
            </w:r>
          </w:p>
          <w:p w:rsidR="00000000" w:rsidDel="00000000" w:rsidP="00000000" w:rsidRDefault="00000000" w:rsidRPr="00000000" w14:paraId="0000008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特别要防止竞争态的数据完整性。</w:t>
            </w:r>
          </w:p>
          <w:p w:rsidR="00000000" w:rsidDel="00000000" w:rsidP="00000000" w:rsidRDefault="00000000" w:rsidRPr="00000000" w14:paraId="0000008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vertAlign w:val="baseline"/>
              </w:rPr>
            </w:pPr>
            <w:bookmarkStart w:colFirst="0" w:colLast="0" w:name="_1t3h5sf" w:id="8"/>
            <w:bookmarkEnd w:id="8"/>
            <w:r w:rsidDel="00000000" w:rsidR="00000000" w:rsidRPr="00000000">
              <w:rPr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B4">
            <w:pPr>
              <w:pStyle w:val="Heading2"/>
              <w:numPr>
                <w:ilvl w:val="1"/>
                <w:numId w:val="1"/>
              </w:numPr>
              <w:ind w:left="0" w:firstLine="0"/>
              <w:rPr>
                <w:rFonts w:ascii="Hei" w:cs="Hei" w:eastAsia="Hei" w:hAnsi="Hei"/>
              </w:rPr>
            </w:pPr>
            <w:r w:rsidDel="00000000" w:rsidR="00000000" w:rsidRPr="00000000">
              <w:rPr>
                <w:rFonts w:ascii="Hei" w:cs="Hei" w:eastAsia="Hei" w:hAnsi="Hei"/>
                <w:b w:val="1"/>
                <w:vertAlign w:val="baseline"/>
                <w:rtl w:val="0"/>
              </w:rPr>
              <w:t xml:space="preserve">9. </w:t>
            </w:r>
            <w:commentRangeStart w:id="5"/>
            <w:r w:rsidDel="00000000" w:rsidR="00000000" w:rsidRPr="00000000">
              <w:rPr>
                <w:rFonts w:ascii="Hei" w:cs="Hei" w:eastAsia="Hei" w:hAnsi="Hei"/>
                <w:b w:val="1"/>
                <w:vertAlign w:val="baseline"/>
                <w:rtl w:val="0"/>
              </w:rPr>
              <w:t xml:space="preserve">参考文献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Hei" w:cs="Hei" w:eastAsia="Hei" w:hAnsi="He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/>
      <w:pgMar w:bottom="1440" w:top="1440" w:left="1418" w:right="1418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dministrator" w:id="4" w:date="2014-09-23T10:30:00Z"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有数据库的请按照数据库设计要求完成相关的设计</w:t>
      </w:r>
    </w:p>
  </w:comment>
  <w:comment w:author="win7" w:id="1" w:date="2018-05-25T08:35:00Z"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主要描述课题的来源及存在意义</w:t>
      </w:r>
    </w:p>
  </w:comment>
  <w:comment w:author="Administrator" w:id="5" w:date="2016-04-05T08:55:00Z"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包括网站</w:t>
      </w:r>
    </w:p>
  </w:comment>
  <w:comment w:author="Administrator" w:id="3" w:date="2018-05-25T08:44:00Z"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依据系统的不同完成相应的图的绘制。注意，只需给出重点功能的相关绘图即可，不需要将所有类及对象的活动都表述出来</w:t>
      </w:r>
    </w:p>
  </w:comment>
  <w:comment w:author="Administrator" w:id="2" w:date="2018-05-25T08:42:00Z"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以功能需求为主，非功能需求为辅。书写时可根据需要添加二级目录。如3.1系统功能模块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管理员（用例）……</w:t>
      </w:r>
    </w:p>
  </w:comment>
  <w:comment w:author="Administrator" w:id="0" w:date="2018-05-25T08:34:00Z"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按时间点给出大作业的完成计划，时间不得少于10天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SimSun"/>
  <w:font w:name="Gungsuh"/>
  <w:font w:name="Hei"/>
  <w:font w:name="Arial Unicode MS"/>
  <w:font w:name="华文行楷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widowControl w:val="0"/>
      <w:spacing w:after="260" w:before="260" w:line="412" w:lineRule="auto"/>
      <w:ind w:left="0" w:firstLine="0"/>
      <w:jc w:val="both"/>
    </w:pPr>
    <w:rPr>
      <w:rFonts w:ascii="Arial" w:cs="Arial" w:eastAsia="Arial" w:hAnsi="Arial"/>
      <w:b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13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numbering" Target="numbering.xml"/><Relationship Id="rId19" Type="http://schemas.openxmlformats.org/officeDocument/2006/relationships/image" Target="media/image5.png"/><Relationship Id="rId6" Type="http://schemas.openxmlformats.org/officeDocument/2006/relationships/styles" Target="styles.xml"/><Relationship Id="rId18" Type="http://schemas.openxmlformats.org/officeDocument/2006/relationships/image" Target="media/image14.png"/><Relationship Id="rId7" Type="http://schemas.openxmlformats.org/officeDocument/2006/relationships/image" Target="media/image8.jp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