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20924EED" w14:textId="16743993" w:rsidR="0029073A" w:rsidRPr="00F73EEE" w:rsidRDefault="00E96A0A" w:rsidP="00E96A0A">
      <w:pPr>
        <w:pStyle w:val="Heading1"/>
        <w:rPr>
          <w:lang w:val="en-US"/>
        </w:rPr>
      </w:pPr>
      <w:r w:rsidRPr="00E96A0A">
        <w:rPr>
          <w:lang w:val="en-US"/>
        </w:rPr>
        <w:t>Circle Language Spec Plan</w:t>
      </w:r>
      <w:r w:rsidR="00670118">
        <w:rPr>
          <w:lang w:val="en-US"/>
        </w:rPr>
        <w:t xml:space="preserve"> | </w:t>
      </w:r>
      <w:r w:rsidRPr="00E96A0A">
        <w:rPr>
          <w:lang w:val="en-US"/>
        </w:rPr>
        <w:t>Interfaces</w:t>
      </w:r>
      <w:r w:rsidR="008F665A">
        <w:rPr>
          <w:lang w:val="en-US"/>
        </w:rPr>
        <w:t xml:space="preserve"> Spec</w:t>
      </w:r>
      <w:r w:rsidR="00670118">
        <w:rPr>
          <w:lang w:val="en-US"/>
        </w:rPr>
        <w:t xml:space="preserve"> | </w:t>
      </w:r>
      <w:r w:rsidR="00A9360D" w:rsidRPr="00A9360D">
        <w:rPr>
          <w:lang w:val="en-US"/>
        </w:rPr>
        <w:t>2010-02</w:t>
      </w:r>
      <w:r w:rsidR="00670118">
        <w:rPr>
          <w:lang w:val="en-US"/>
        </w:rPr>
        <w:t xml:space="preserve"> | </w:t>
      </w:r>
      <w:r w:rsidR="00C9750C">
        <w:rPr>
          <w:lang w:val="en-US"/>
        </w:rPr>
        <w:t>Product</w:t>
      </w:r>
      <w:r w:rsidR="008F665A">
        <w:rPr>
          <w:lang w:val="en-US"/>
        </w:rPr>
        <w:t xml:space="preserve"> List</w:t>
      </w:r>
    </w:p>
    <w:p w14:paraId="5527CCDC" w14:textId="77777777" w:rsidR="002D5BF0" w:rsidRPr="00BE7C7E" w:rsidRDefault="009018A9" w:rsidP="0029073A">
      <w:pPr>
        <w:pStyle w:val="Heading2"/>
        <w:rPr>
          <w:sz w:val="34"/>
          <w:lang w:val="en-US"/>
        </w:rPr>
      </w:pPr>
      <w:r w:rsidRPr="00BE7C7E">
        <w:rPr>
          <w:sz w:val="34"/>
          <w:lang w:val="en-US"/>
        </w:rPr>
        <w:t>Products</w:t>
      </w:r>
    </w:p>
    <w:p w14:paraId="72EB000A" w14:textId="77777777" w:rsidR="003D1F0B" w:rsidRPr="003F1F2E" w:rsidRDefault="003D1F0B" w:rsidP="003D1F0B">
      <w:pPr>
        <w:pStyle w:val="StyleLeft075cm"/>
        <w:ind w:left="0"/>
        <w:rPr>
          <w:szCs w:val="24"/>
        </w:rPr>
      </w:pPr>
      <w:r w:rsidRPr="003F1F2E">
        <w:rPr>
          <w:szCs w:val="24"/>
        </w:rPr>
        <w:t xml:space="preserve">The following </w:t>
      </w:r>
      <w:r w:rsidR="00432CE8" w:rsidRPr="003F1F2E">
        <w:rPr>
          <w:szCs w:val="24"/>
        </w:rPr>
        <w:t>were</w:t>
      </w:r>
      <w:r w:rsidRPr="003F1F2E">
        <w:rPr>
          <w:szCs w:val="24"/>
        </w:rPr>
        <w:t xml:space="preserve"> produced:</w:t>
      </w:r>
    </w:p>
    <w:p w14:paraId="3C6D83F5" w14:textId="77777777" w:rsidR="003D1F0B" w:rsidRPr="003F1F2E" w:rsidRDefault="003D1F0B" w:rsidP="003D1F0B">
      <w:pPr>
        <w:pStyle w:val="Spacing"/>
        <w:ind w:left="1"/>
        <w:rPr>
          <w:sz w:val="16"/>
          <w:szCs w:val="28"/>
          <w:lang w:val="en-US"/>
        </w:rPr>
      </w:pPr>
    </w:p>
    <w:p w14:paraId="506C1F73" w14:textId="77777777" w:rsidR="003D1F0B" w:rsidRPr="003F1F2E" w:rsidRDefault="003D1F0B" w:rsidP="003D1F0B">
      <w:pPr>
        <w:ind w:left="285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Interfaces articles</w:t>
      </w:r>
    </w:p>
    <w:p w14:paraId="5EFF69A0" w14:textId="77777777"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14:paraId="0783F9B8" w14:textId="77777777" w:rsidR="003D1F0B" w:rsidRPr="003F1F2E" w:rsidRDefault="003D1F0B" w:rsidP="003D1F0B">
      <w:pPr>
        <w:ind w:left="569"/>
        <w:rPr>
          <w:i/>
          <w:sz w:val="20"/>
          <w:szCs w:val="28"/>
          <w:lang w:val="en-US"/>
        </w:rPr>
      </w:pPr>
      <w:r w:rsidRPr="003F1F2E">
        <w:rPr>
          <w:szCs w:val="28"/>
          <w:lang w:val="en-US"/>
        </w:rPr>
        <w:t xml:space="preserve">version  </w:t>
      </w:r>
      <w:r w:rsidR="00B74570" w:rsidRPr="003F1F2E">
        <w:rPr>
          <w:i/>
          <w:sz w:val="20"/>
          <w:szCs w:val="28"/>
          <w:lang w:val="en-US"/>
        </w:rPr>
        <w:t>2010-05-08 00  1.0</w:t>
      </w:r>
    </w:p>
    <w:p w14:paraId="6D0FAC1B" w14:textId="77777777"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14:paraId="0D4A84B8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Introduction</w:t>
      </w:r>
    </w:p>
    <w:p w14:paraId="7ED23286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Interfaces Main Concepts</w:t>
      </w:r>
    </w:p>
    <w:p w14:paraId="60E93AE9" w14:textId="77777777"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The general notation</w:t>
      </w:r>
    </w:p>
    <w:p w14:paraId="6E85DCC6" w14:textId="77777777"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Interface = Publics</w:t>
      </w:r>
    </w:p>
    <w:p w14:paraId="207399DC" w14:textId="77777777"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Interface &amp; implementation</w:t>
      </w:r>
    </w:p>
    <w:p w14:paraId="0DE23F34" w14:textId="77777777"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Interface = Objects Melting Together</w:t>
      </w:r>
    </w:p>
    <w:p w14:paraId="3B9F5CCC" w14:textId="77777777"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Interface = Contract</w:t>
      </w:r>
    </w:p>
    <w:p w14:paraId="6BB7CCB5" w14:textId="477BE59B"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Mul</w:t>
      </w:r>
      <w:r w:rsidR="004A19CC">
        <w:rPr>
          <w:szCs w:val="28"/>
          <w:lang w:val="en-US"/>
        </w:rPr>
        <w:t>t</w:t>
      </w:r>
      <w:r w:rsidRPr="003F1F2E">
        <w:rPr>
          <w:szCs w:val="28"/>
          <w:lang w:val="en-US"/>
        </w:rPr>
        <w:t>iple Interfaces</w:t>
      </w:r>
    </w:p>
    <w:p w14:paraId="05352A5A" w14:textId="77777777"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Interface Type Controls</w:t>
      </w:r>
    </w:p>
    <w:p w14:paraId="63A67611" w14:textId="77777777"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Explicit Interfaces</w:t>
      </w:r>
    </w:p>
    <w:p w14:paraId="040C4CEF" w14:textId="77777777"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Implicit Interfaces</w:t>
      </w:r>
    </w:p>
    <w:p w14:paraId="66F02FBC" w14:textId="77777777"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Polymorphism</w:t>
      </w:r>
    </w:p>
    <w:p w14:paraId="27642101" w14:textId="77777777"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Interface Object Resolution</w:t>
      </w:r>
    </w:p>
    <w:p w14:paraId="4752F7CF" w14:textId="77777777"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Inheritance</w:t>
      </w:r>
    </w:p>
    <w:p w14:paraId="54F98EDF" w14:textId="77777777" w:rsidR="00B95599" w:rsidRPr="003F1F2E" w:rsidRDefault="00B95599" w:rsidP="00B95599">
      <w:pPr>
        <w:ind w:left="852"/>
        <w:rPr>
          <w:szCs w:val="28"/>
          <w:lang w:val="en-US"/>
        </w:rPr>
      </w:pPr>
      <w:r w:rsidRPr="003F1F2E">
        <w:rPr>
          <w:szCs w:val="28"/>
          <w:lang w:val="en-US"/>
        </w:rPr>
        <w:t>Main Usages of Contracts:</w:t>
      </w:r>
    </w:p>
    <w:p w14:paraId="04EAF694" w14:textId="77777777" w:rsidR="00B95599" w:rsidRPr="003F1F2E" w:rsidRDefault="00B95599" w:rsidP="00B95599">
      <w:pPr>
        <w:ind w:left="1136"/>
        <w:rPr>
          <w:szCs w:val="28"/>
          <w:lang w:val="en-US"/>
        </w:rPr>
      </w:pPr>
      <w:r w:rsidRPr="003F1F2E">
        <w:rPr>
          <w:szCs w:val="28"/>
          <w:lang w:val="en-US"/>
        </w:rPr>
        <w:t>A contract = a guarantee</w:t>
      </w:r>
    </w:p>
    <w:p w14:paraId="45023F04" w14:textId="77777777" w:rsidR="00B95599" w:rsidRPr="003F1F2E" w:rsidRDefault="00B95599" w:rsidP="00B95599">
      <w:pPr>
        <w:ind w:left="1136"/>
        <w:rPr>
          <w:szCs w:val="28"/>
          <w:lang w:val="en-US"/>
        </w:rPr>
      </w:pPr>
      <w:r w:rsidRPr="003F1F2E">
        <w:rPr>
          <w:szCs w:val="28"/>
          <w:lang w:val="en-US"/>
        </w:rPr>
        <w:t>A contract = a contract of usage</w:t>
      </w:r>
    </w:p>
    <w:p w14:paraId="02385F96" w14:textId="77777777" w:rsidR="00B95599" w:rsidRPr="003F1F2E" w:rsidRDefault="00B95599" w:rsidP="00B95599">
      <w:pPr>
        <w:ind w:left="1136"/>
        <w:rPr>
          <w:szCs w:val="28"/>
          <w:lang w:val="en-US"/>
        </w:rPr>
      </w:pPr>
      <w:r w:rsidRPr="003F1F2E">
        <w:rPr>
          <w:szCs w:val="28"/>
          <w:lang w:val="en-US"/>
        </w:rPr>
        <w:t>A contract = a contract of participation</w:t>
      </w:r>
    </w:p>
    <w:p w14:paraId="47B7BCE2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Interface Aspect</w:t>
      </w:r>
    </w:p>
    <w:p w14:paraId="6ED5F734" w14:textId="77777777"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 xml:space="preserve">- </w:t>
      </w:r>
      <w:r w:rsidR="00B95599" w:rsidRPr="003F1F2E">
        <w:rPr>
          <w:i/>
          <w:szCs w:val="28"/>
          <w:lang w:val="en-US"/>
        </w:rPr>
        <w:t xml:space="preserve">Interface </w:t>
      </w:r>
      <w:r w:rsidRPr="003F1F2E">
        <w:rPr>
          <w:i/>
          <w:szCs w:val="28"/>
          <w:lang w:val="en-US"/>
        </w:rPr>
        <w:t>Commands for the Interface Aspect</w:t>
      </w:r>
    </w:p>
    <w:p w14:paraId="21797337" w14:textId="3580568C"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 xml:space="preserve">- </w:t>
      </w:r>
      <w:r w:rsidR="00B95599" w:rsidRPr="003F1F2E">
        <w:rPr>
          <w:i/>
          <w:szCs w:val="28"/>
          <w:lang w:val="en-US"/>
        </w:rPr>
        <w:t xml:space="preserve">Interface </w:t>
      </w:r>
      <w:r w:rsidRPr="003F1F2E">
        <w:rPr>
          <w:i/>
          <w:szCs w:val="28"/>
          <w:lang w:val="en-US"/>
        </w:rPr>
        <w:t>Commands for the Interface Merging Aspect</w:t>
      </w:r>
    </w:p>
    <w:p w14:paraId="4B45B90E" w14:textId="77777777"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 xml:space="preserve">- </w:t>
      </w:r>
      <w:r w:rsidR="00B95599" w:rsidRPr="003F1F2E">
        <w:rPr>
          <w:i/>
          <w:szCs w:val="28"/>
          <w:lang w:val="en-US"/>
        </w:rPr>
        <w:t xml:space="preserve">Interface </w:t>
      </w:r>
      <w:r w:rsidRPr="003F1F2E">
        <w:rPr>
          <w:i/>
          <w:szCs w:val="28"/>
          <w:lang w:val="en-US"/>
        </w:rPr>
        <w:t>Aspect in System Interface</w:t>
      </w:r>
    </w:p>
    <w:p w14:paraId="4CD93124" w14:textId="77777777"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 xml:space="preserve">- </w:t>
      </w:r>
      <w:r w:rsidR="00B95599" w:rsidRPr="003F1F2E">
        <w:rPr>
          <w:i/>
          <w:szCs w:val="28"/>
          <w:lang w:val="en-US"/>
        </w:rPr>
        <w:t xml:space="preserve">Interface </w:t>
      </w:r>
      <w:r w:rsidRPr="003F1F2E">
        <w:rPr>
          <w:i/>
          <w:szCs w:val="28"/>
          <w:lang w:val="en-US"/>
        </w:rPr>
        <w:t>Assignment Types</w:t>
      </w:r>
    </w:p>
    <w:p w14:paraId="433F10DD" w14:textId="77777777"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 xml:space="preserve">- </w:t>
      </w:r>
      <w:r w:rsidR="00B95599" w:rsidRPr="003F1F2E">
        <w:rPr>
          <w:i/>
          <w:szCs w:val="28"/>
          <w:lang w:val="en-US"/>
        </w:rPr>
        <w:t xml:space="preserve">Interface </w:t>
      </w:r>
      <w:r w:rsidRPr="003F1F2E">
        <w:rPr>
          <w:i/>
          <w:szCs w:val="28"/>
          <w:lang w:val="en-US"/>
        </w:rPr>
        <w:t>System Command Calls</w:t>
      </w:r>
    </w:p>
    <w:p w14:paraId="6576BF81" w14:textId="77777777"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</w:t>
      </w:r>
      <w:r w:rsidR="00B95599" w:rsidRPr="003F1F2E">
        <w:rPr>
          <w:i/>
          <w:szCs w:val="28"/>
          <w:lang w:val="en-US"/>
        </w:rPr>
        <w:t xml:space="preserve"> </w:t>
      </w:r>
      <w:r w:rsidRPr="003F1F2E">
        <w:rPr>
          <w:i/>
          <w:szCs w:val="28"/>
          <w:lang w:val="en-US"/>
        </w:rPr>
        <w:t>Interface Connectors</w:t>
      </w:r>
    </w:p>
    <w:p w14:paraId="179DB42C" w14:textId="77777777"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Interface Connectors</w:t>
      </w:r>
    </w:p>
    <w:p w14:paraId="1815BC93" w14:textId="77777777" w:rsidR="003D1F0B" w:rsidRPr="003F1F2E" w:rsidRDefault="003D1F0B" w:rsidP="003D1F0B">
      <w:pPr>
        <w:ind w:left="852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New Command with Interface Parameter</w:t>
      </w:r>
    </w:p>
    <w:p w14:paraId="14F01CE9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Command Interfaces</w:t>
      </w:r>
    </w:p>
    <w:p w14:paraId="5A91D163" w14:textId="79CBBA9E" w:rsidR="003D1F0B" w:rsidRPr="003F1F2E" w:rsidRDefault="003D1F0B" w:rsidP="00BE7C7E">
      <w:pPr>
        <w:ind w:left="568"/>
        <w:rPr>
          <w:szCs w:val="28"/>
          <w:lang w:val="en-US"/>
        </w:rPr>
      </w:pPr>
      <w:r w:rsidRPr="003F1F2E">
        <w:rPr>
          <w:i/>
          <w:szCs w:val="28"/>
          <w:lang w:val="en-US"/>
        </w:rPr>
        <w:t>- Interface Referencing and Redirecting</w:t>
      </w:r>
      <w:r w:rsidR="00BE7C7E" w:rsidRPr="003F1F2E">
        <w:rPr>
          <w:i/>
          <w:szCs w:val="28"/>
          <w:lang w:val="en-US"/>
        </w:rPr>
        <w:t xml:space="preserve"> </w:t>
      </w:r>
      <w:r w:rsidR="00BE7C7E" w:rsidRPr="003F1F2E">
        <w:rPr>
          <w:szCs w:val="28"/>
          <w:lang w:val="en-US"/>
        </w:rPr>
        <w:t>(examples)</w:t>
      </w:r>
    </w:p>
    <w:p w14:paraId="271AAC64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Member Grouping</w:t>
      </w:r>
    </w:p>
    <w:p w14:paraId="4554419C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Relations Through Interfaces</w:t>
      </w:r>
    </w:p>
    <w:p w14:paraId="4C65C9E0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Interface Referrers</w:t>
      </w:r>
    </w:p>
    <w:p w14:paraId="77FE65CC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Reliability of Interfaces</w:t>
      </w:r>
    </w:p>
    <w:p w14:paraId="759431A0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Group By Source</w:t>
      </w:r>
    </w:p>
    <w:p w14:paraId="5140C454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Imaginary Backward Relations</w:t>
      </w:r>
    </w:p>
    <w:p w14:paraId="3CB8B870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Target Interfaces</w:t>
      </w:r>
    </w:p>
    <w:p w14:paraId="15886613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Mutual Commands, Mutual Interfaces (Unfinished)</w:t>
      </w:r>
    </w:p>
    <w:p w14:paraId="2CC0A206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Extensive Classification with Interfaces (Unfinished)</w:t>
      </w:r>
    </w:p>
    <w:p w14:paraId="75147FB7" w14:textId="77777777"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14:paraId="2E7490E2" w14:textId="77777777" w:rsidR="003D1F0B" w:rsidRPr="003F1F2E" w:rsidRDefault="003D1F0B" w:rsidP="003D1F0B">
      <w:pPr>
        <w:ind w:left="284"/>
        <w:rPr>
          <w:szCs w:val="28"/>
          <w:lang w:val="en-US"/>
        </w:rPr>
      </w:pPr>
      <w:r w:rsidRPr="003F1F2E">
        <w:rPr>
          <w:szCs w:val="28"/>
          <w:lang w:val="en-US"/>
        </w:rPr>
        <w:t xml:space="preserve">Changes to </w:t>
      </w:r>
      <w:r w:rsidRPr="003F1F2E">
        <w:rPr>
          <w:i/>
          <w:szCs w:val="28"/>
          <w:lang w:val="en-US"/>
        </w:rPr>
        <w:t xml:space="preserve">System Objects </w:t>
      </w:r>
      <w:r w:rsidRPr="003F1F2E">
        <w:rPr>
          <w:szCs w:val="28"/>
          <w:lang w:val="en-US"/>
        </w:rPr>
        <w:t>chapter:</w:t>
      </w:r>
    </w:p>
    <w:p w14:paraId="48E6FC40" w14:textId="77777777" w:rsidR="00017876" w:rsidRPr="003F1F2E" w:rsidRDefault="00017876" w:rsidP="003D1F0B">
      <w:pPr>
        <w:pStyle w:val="Spacing"/>
        <w:rPr>
          <w:sz w:val="16"/>
          <w:szCs w:val="28"/>
          <w:lang w:val="en-US"/>
        </w:rPr>
      </w:pPr>
    </w:p>
    <w:p w14:paraId="60680E65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Use As Class is applicable to both references and objects</w:t>
      </w:r>
    </w:p>
    <w:p w14:paraId="12FD2F28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Some wordings were changed</w:t>
      </w:r>
    </w:p>
    <w:p w14:paraId="1606CBAE" w14:textId="77777777"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14:paraId="1DC083E4" w14:textId="77777777" w:rsidR="003D1F0B" w:rsidRPr="003F1F2E" w:rsidRDefault="003D1F0B" w:rsidP="003D1F0B">
      <w:pPr>
        <w:ind w:left="284"/>
        <w:rPr>
          <w:szCs w:val="28"/>
          <w:lang w:val="en-US"/>
        </w:rPr>
      </w:pPr>
      <w:r w:rsidRPr="003F1F2E">
        <w:rPr>
          <w:szCs w:val="28"/>
          <w:lang w:val="en-US"/>
        </w:rPr>
        <w:t xml:space="preserve">Added to the </w:t>
      </w:r>
      <w:r w:rsidRPr="003F1F2E">
        <w:rPr>
          <w:i/>
          <w:szCs w:val="28"/>
          <w:lang w:val="en-US"/>
        </w:rPr>
        <w:t xml:space="preserve">Classes </w:t>
      </w:r>
      <w:r w:rsidRPr="003F1F2E">
        <w:rPr>
          <w:szCs w:val="28"/>
          <w:lang w:val="en-US"/>
        </w:rPr>
        <w:t>chapter:</w:t>
      </w:r>
    </w:p>
    <w:p w14:paraId="7D9085B6" w14:textId="77777777"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14:paraId="2C6686B0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Brainstorm about Static, that seems to really nail it</w:t>
      </w:r>
    </w:p>
    <w:p w14:paraId="7449D33E" w14:textId="77777777"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14:paraId="4F39F266" w14:textId="77777777" w:rsidR="003D1F0B" w:rsidRPr="003F1F2E" w:rsidRDefault="003D1F0B" w:rsidP="003D1F0B">
      <w:pPr>
        <w:ind w:left="284"/>
        <w:rPr>
          <w:szCs w:val="28"/>
          <w:lang w:val="en-US"/>
        </w:rPr>
      </w:pPr>
      <w:r w:rsidRPr="003F1F2E">
        <w:rPr>
          <w:szCs w:val="28"/>
          <w:lang w:val="en-US"/>
        </w:rPr>
        <w:t xml:space="preserve">About </w:t>
      </w:r>
      <w:r w:rsidRPr="003F1F2E">
        <w:rPr>
          <w:i/>
          <w:szCs w:val="28"/>
          <w:lang w:val="en-US"/>
        </w:rPr>
        <w:t>Fundamental Principles</w:t>
      </w:r>
      <w:r w:rsidRPr="003F1F2E">
        <w:rPr>
          <w:szCs w:val="28"/>
          <w:lang w:val="en-US"/>
        </w:rPr>
        <w:t>:</w:t>
      </w:r>
    </w:p>
    <w:p w14:paraId="7D151D13" w14:textId="77777777"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14:paraId="2E0962EE" w14:textId="77777777" w:rsidR="00BC519E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 xml:space="preserve">- </w:t>
      </w:r>
      <w:r w:rsidR="00BC519E" w:rsidRPr="003F1F2E">
        <w:rPr>
          <w:i/>
          <w:szCs w:val="28"/>
          <w:lang w:val="en-US"/>
        </w:rPr>
        <w:t>Brainstorm</w:t>
      </w:r>
      <w:r w:rsidR="00560D5E" w:rsidRPr="003F1F2E">
        <w:rPr>
          <w:i/>
          <w:szCs w:val="28"/>
          <w:lang w:val="en-US"/>
        </w:rPr>
        <w:t>ed</w:t>
      </w:r>
      <w:r w:rsidR="00BC519E" w:rsidRPr="003F1F2E">
        <w:rPr>
          <w:i/>
          <w:szCs w:val="28"/>
          <w:lang w:val="en-US"/>
        </w:rPr>
        <w:t xml:space="preserve"> </w:t>
      </w:r>
      <w:r w:rsidR="00560D5E" w:rsidRPr="003F1F2E">
        <w:rPr>
          <w:i/>
          <w:szCs w:val="28"/>
          <w:lang w:val="en-US"/>
        </w:rPr>
        <w:t>a little.</w:t>
      </w:r>
    </w:p>
    <w:p w14:paraId="39251635" w14:textId="77777777"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14:paraId="5ED1CF9C" w14:textId="77777777" w:rsidR="003D1F0B" w:rsidRPr="003F1F2E" w:rsidRDefault="003D1F0B" w:rsidP="003D1F0B">
      <w:pPr>
        <w:ind w:left="284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Other work:</w:t>
      </w:r>
    </w:p>
    <w:p w14:paraId="32168424" w14:textId="77777777" w:rsidR="003D1F0B" w:rsidRPr="003F1F2E" w:rsidRDefault="003D1F0B" w:rsidP="003D1F0B">
      <w:pPr>
        <w:pStyle w:val="Spacing"/>
        <w:rPr>
          <w:sz w:val="16"/>
          <w:szCs w:val="28"/>
          <w:lang w:val="en-US"/>
        </w:rPr>
      </w:pPr>
    </w:p>
    <w:p w14:paraId="24D82535" w14:textId="77777777" w:rsidR="003D1F0B" w:rsidRPr="003F1F2E" w:rsidRDefault="003D1F0B" w:rsidP="003D1F0B">
      <w:pPr>
        <w:ind w:left="568"/>
        <w:rPr>
          <w:i/>
          <w:szCs w:val="28"/>
          <w:lang w:val="en-US"/>
        </w:rPr>
      </w:pPr>
      <w:r w:rsidRPr="003F1F2E">
        <w:rPr>
          <w:i/>
          <w:szCs w:val="28"/>
          <w:lang w:val="en-US"/>
        </w:rPr>
        <w:t>- Organized idea-box, but it was very little</w:t>
      </w:r>
    </w:p>
    <w:sectPr w:rsidR="003D1F0B" w:rsidRPr="003F1F2E" w:rsidSect="00654A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481AF" w14:textId="77777777" w:rsidR="00B71DAB" w:rsidRDefault="00B71DAB" w:rsidP="0003458C">
      <w:r>
        <w:separator/>
      </w:r>
    </w:p>
  </w:endnote>
  <w:endnote w:type="continuationSeparator" w:id="0">
    <w:p w14:paraId="3475BFEA" w14:textId="77777777" w:rsidR="00B71DAB" w:rsidRDefault="00B71DAB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81C56" w14:textId="77777777" w:rsidR="00CB05D8" w:rsidRDefault="00CB0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4401C" w14:textId="77777777" w:rsidR="00B83927" w:rsidRDefault="00B83927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4F6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64F6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1230D" w14:textId="77777777" w:rsidR="00CB05D8" w:rsidRDefault="00CB0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3F6DE" w14:textId="77777777" w:rsidR="00B71DAB" w:rsidRDefault="00B71DAB" w:rsidP="0003458C">
      <w:r>
        <w:separator/>
      </w:r>
    </w:p>
  </w:footnote>
  <w:footnote w:type="continuationSeparator" w:id="0">
    <w:p w14:paraId="17AB6CAC" w14:textId="77777777" w:rsidR="00B71DAB" w:rsidRDefault="00B71DAB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48E6D" w14:textId="77777777" w:rsidR="00CB05D8" w:rsidRDefault="00CB0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60F42" w14:textId="77777777" w:rsidR="00B83927" w:rsidRPr="00F73EEE" w:rsidRDefault="00B8392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47D38" w14:textId="77777777" w:rsidR="00CB05D8" w:rsidRDefault="00CB0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876"/>
    <w:rsid w:val="00033B0A"/>
    <w:rsid w:val="0003458C"/>
    <w:rsid w:val="000415DA"/>
    <w:rsid w:val="000472FB"/>
    <w:rsid w:val="00086F4F"/>
    <w:rsid w:val="000A6D54"/>
    <w:rsid w:val="00106E93"/>
    <w:rsid w:val="001074F3"/>
    <w:rsid w:val="00110220"/>
    <w:rsid w:val="00136CE0"/>
    <w:rsid w:val="00146A96"/>
    <w:rsid w:val="00153327"/>
    <w:rsid w:val="0017778F"/>
    <w:rsid w:val="001930B6"/>
    <w:rsid w:val="001A3C6C"/>
    <w:rsid w:val="001A61A5"/>
    <w:rsid w:val="001B18A1"/>
    <w:rsid w:val="001D09C2"/>
    <w:rsid w:val="001F29EB"/>
    <w:rsid w:val="00204DCD"/>
    <w:rsid w:val="002052EE"/>
    <w:rsid w:val="00222277"/>
    <w:rsid w:val="00242085"/>
    <w:rsid w:val="002617D2"/>
    <w:rsid w:val="00264F63"/>
    <w:rsid w:val="002732BB"/>
    <w:rsid w:val="00277A34"/>
    <w:rsid w:val="0029073A"/>
    <w:rsid w:val="002D000F"/>
    <w:rsid w:val="002D4A31"/>
    <w:rsid w:val="002D5BF0"/>
    <w:rsid w:val="002E3633"/>
    <w:rsid w:val="002E7FE7"/>
    <w:rsid w:val="003074C3"/>
    <w:rsid w:val="00314559"/>
    <w:rsid w:val="00314A8C"/>
    <w:rsid w:val="00344952"/>
    <w:rsid w:val="00354CC6"/>
    <w:rsid w:val="00355076"/>
    <w:rsid w:val="00394331"/>
    <w:rsid w:val="003951C1"/>
    <w:rsid w:val="003A3308"/>
    <w:rsid w:val="003B7646"/>
    <w:rsid w:val="003D1F0B"/>
    <w:rsid w:val="003F1F2E"/>
    <w:rsid w:val="003F32D0"/>
    <w:rsid w:val="003F6802"/>
    <w:rsid w:val="003F774C"/>
    <w:rsid w:val="00405E7B"/>
    <w:rsid w:val="00421FF5"/>
    <w:rsid w:val="00432CE8"/>
    <w:rsid w:val="00481AA2"/>
    <w:rsid w:val="00496837"/>
    <w:rsid w:val="004A19CC"/>
    <w:rsid w:val="004A7203"/>
    <w:rsid w:val="004A7D1D"/>
    <w:rsid w:val="004B0118"/>
    <w:rsid w:val="004C682F"/>
    <w:rsid w:val="004D7D4B"/>
    <w:rsid w:val="00504EB6"/>
    <w:rsid w:val="00524DD6"/>
    <w:rsid w:val="005456DD"/>
    <w:rsid w:val="00556D0F"/>
    <w:rsid w:val="00560D5E"/>
    <w:rsid w:val="00562C0C"/>
    <w:rsid w:val="0056396C"/>
    <w:rsid w:val="00580351"/>
    <w:rsid w:val="005C151B"/>
    <w:rsid w:val="005F3AC9"/>
    <w:rsid w:val="005F6E33"/>
    <w:rsid w:val="00606107"/>
    <w:rsid w:val="00643D1F"/>
    <w:rsid w:val="00654AF1"/>
    <w:rsid w:val="006672F1"/>
    <w:rsid w:val="00670118"/>
    <w:rsid w:val="00693EBA"/>
    <w:rsid w:val="006A3D47"/>
    <w:rsid w:val="006F016E"/>
    <w:rsid w:val="0070167E"/>
    <w:rsid w:val="00702F32"/>
    <w:rsid w:val="007116DD"/>
    <w:rsid w:val="0072234D"/>
    <w:rsid w:val="007776D9"/>
    <w:rsid w:val="0079015F"/>
    <w:rsid w:val="0079682C"/>
    <w:rsid w:val="007A6A1D"/>
    <w:rsid w:val="007B4B95"/>
    <w:rsid w:val="007D35A9"/>
    <w:rsid w:val="007E38DC"/>
    <w:rsid w:val="007E65C7"/>
    <w:rsid w:val="007E79DB"/>
    <w:rsid w:val="00807F0B"/>
    <w:rsid w:val="00810206"/>
    <w:rsid w:val="00826CAF"/>
    <w:rsid w:val="008A2380"/>
    <w:rsid w:val="008A7B5A"/>
    <w:rsid w:val="008B72EC"/>
    <w:rsid w:val="008F2274"/>
    <w:rsid w:val="008F5304"/>
    <w:rsid w:val="008F665A"/>
    <w:rsid w:val="009018A9"/>
    <w:rsid w:val="0092522B"/>
    <w:rsid w:val="009446AA"/>
    <w:rsid w:val="00957B94"/>
    <w:rsid w:val="009624DF"/>
    <w:rsid w:val="009761DD"/>
    <w:rsid w:val="009A3698"/>
    <w:rsid w:val="009B4F70"/>
    <w:rsid w:val="00A121BC"/>
    <w:rsid w:val="00A1606F"/>
    <w:rsid w:val="00A1737A"/>
    <w:rsid w:val="00A229C3"/>
    <w:rsid w:val="00A247EA"/>
    <w:rsid w:val="00A3350F"/>
    <w:rsid w:val="00A61780"/>
    <w:rsid w:val="00A9360D"/>
    <w:rsid w:val="00A93942"/>
    <w:rsid w:val="00AB4B92"/>
    <w:rsid w:val="00AC781A"/>
    <w:rsid w:val="00AD02E9"/>
    <w:rsid w:val="00B47A46"/>
    <w:rsid w:val="00B71DAB"/>
    <w:rsid w:val="00B74570"/>
    <w:rsid w:val="00B77EDD"/>
    <w:rsid w:val="00B80127"/>
    <w:rsid w:val="00B80841"/>
    <w:rsid w:val="00B80BD6"/>
    <w:rsid w:val="00B83927"/>
    <w:rsid w:val="00B95599"/>
    <w:rsid w:val="00BA64FF"/>
    <w:rsid w:val="00BB38E3"/>
    <w:rsid w:val="00BC519E"/>
    <w:rsid w:val="00BD205A"/>
    <w:rsid w:val="00BE7C7E"/>
    <w:rsid w:val="00C077BD"/>
    <w:rsid w:val="00C50265"/>
    <w:rsid w:val="00C9750C"/>
    <w:rsid w:val="00CB058C"/>
    <w:rsid w:val="00CB05D8"/>
    <w:rsid w:val="00CC2DFD"/>
    <w:rsid w:val="00CC3C23"/>
    <w:rsid w:val="00CD73EC"/>
    <w:rsid w:val="00CE1D5B"/>
    <w:rsid w:val="00D24E04"/>
    <w:rsid w:val="00D34058"/>
    <w:rsid w:val="00D75213"/>
    <w:rsid w:val="00D83C82"/>
    <w:rsid w:val="00D94AE4"/>
    <w:rsid w:val="00D96609"/>
    <w:rsid w:val="00DA1099"/>
    <w:rsid w:val="00DA5D93"/>
    <w:rsid w:val="00DE35A8"/>
    <w:rsid w:val="00DE7428"/>
    <w:rsid w:val="00DF62DB"/>
    <w:rsid w:val="00E06EE0"/>
    <w:rsid w:val="00E2003A"/>
    <w:rsid w:val="00E33286"/>
    <w:rsid w:val="00E41BB8"/>
    <w:rsid w:val="00E452A8"/>
    <w:rsid w:val="00E46E9C"/>
    <w:rsid w:val="00E912C5"/>
    <w:rsid w:val="00E96A0A"/>
    <w:rsid w:val="00EC7225"/>
    <w:rsid w:val="00F11A14"/>
    <w:rsid w:val="00F164FC"/>
    <w:rsid w:val="00F5575F"/>
    <w:rsid w:val="00F56F2E"/>
    <w:rsid w:val="00F67850"/>
    <w:rsid w:val="00F70966"/>
    <w:rsid w:val="00F73EEE"/>
    <w:rsid w:val="00F80E29"/>
    <w:rsid w:val="00F9716F"/>
    <w:rsid w:val="00FA1FEF"/>
    <w:rsid w:val="00FC3521"/>
    <w:rsid w:val="00FC7B58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EBB92"/>
  <w15:chartTrackingRefBased/>
  <w15:docId w15:val="{CDA469C1-C606-4467-BA28-4CAE152C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82C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56396C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paragraph" w:customStyle="1" w:styleId="StyleLeft075cm">
    <w:name w:val="Style Left:  0.75 cm"/>
    <w:basedOn w:val="Normal"/>
    <w:rsid w:val="003D1F0B"/>
    <w:pPr>
      <w:ind w:left="425"/>
    </w:pPr>
    <w:rPr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1566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14</cp:revision>
  <cp:lastPrinted>2006-06-30T10:39:00Z</cp:lastPrinted>
  <dcterms:created xsi:type="dcterms:W3CDTF">2020-04-08T22:26:00Z</dcterms:created>
  <dcterms:modified xsi:type="dcterms:W3CDTF">2021-03-15T21:28:00Z</dcterms:modified>
</cp:coreProperties>
</file>