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CB9D735" w14:textId="6153CEA1" w:rsidR="00DA61A7" w:rsidRPr="00987014" w:rsidRDefault="008474B1" w:rsidP="00B510ED">
      <w:pPr>
        <w:pStyle w:val="Heading1"/>
      </w:pPr>
      <w:r w:rsidRPr="00987014">
        <w:t>Circle Language Spec Plan</w:t>
      </w:r>
      <w:r w:rsidR="00245A88">
        <w:t xml:space="preserve"> | </w:t>
      </w:r>
      <w:r w:rsidR="00C12675" w:rsidRPr="00987014">
        <w:t>Diagrams, Coding Principles &amp; Coding Concepts</w:t>
      </w:r>
      <w:r w:rsidR="00245A88">
        <w:t xml:space="preserve"> </w:t>
      </w:r>
      <w:r w:rsidR="00016E36" w:rsidRPr="00987014">
        <w:t>(Out of Scope)</w:t>
      </w:r>
    </w:p>
    <w:p w14:paraId="79C853C6" w14:textId="45EE956B" w:rsidR="00693EC2" w:rsidRPr="00987014" w:rsidRDefault="00503972">
      <w:pPr>
        <w:jc w:val="center"/>
        <w:rPr>
          <w:i/>
          <w:iCs/>
        </w:rPr>
      </w:pPr>
      <w:r w:rsidRPr="00987014">
        <w:rPr>
          <w:i/>
          <w:iCs/>
        </w:rPr>
        <w:t>June</w:t>
      </w:r>
      <w:r w:rsidR="00DA61A7" w:rsidRPr="00987014">
        <w:rPr>
          <w:i/>
          <w:iCs/>
        </w:rPr>
        <w:t>, 2008</w:t>
      </w:r>
    </w:p>
    <w:p w14:paraId="1542D648" w14:textId="77777777" w:rsidR="008A7B83" w:rsidRPr="00987014" w:rsidRDefault="008A7B83">
      <w:pPr>
        <w:jc w:val="center"/>
        <w:rPr>
          <w:i/>
          <w:iCs/>
        </w:rPr>
      </w:pPr>
    </w:p>
    <w:p w14:paraId="40234BAB" w14:textId="77777777" w:rsidR="00C12675" w:rsidRPr="00987014" w:rsidRDefault="00C12675" w:rsidP="00941EBE">
      <w:pPr>
        <w:pStyle w:val="Heading2"/>
      </w:pPr>
      <w:r w:rsidRPr="00987014">
        <w:t>Goal</w:t>
      </w:r>
    </w:p>
    <w:p w14:paraId="251AABDA" w14:textId="0AB0AA12" w:rsidR="0049003A" w:rsidRPr="00987014" w:rsidRDefault="0049003A" w:rsidP="0049003A">
      <w:pPr>
        <w:rPr>
          <w:i/>
          <w:iCs/>
        </w:rPr>
      </w:pPr>
      <w:r w:rsidRPr="00987014">
        <w:rPr>
          <w:i/>
          <w:iCs/>
        </w:rPr>
        <w:t xml:space="preserve">This document </w:t>
      </w:r>
      <w:r w:rsidR="008E51A3">
        <w:rPr>
          <w:i/>
          <w:iCs/>
        </w:rPr>
        <w:t xml:space="preserve">is an extract of </w:t>
      </w:r>
      <w:r w:rsidRPr="00987014">
        <w:rPr>
          <w:i/>
          <w:iCs/>
        </w:rPr>
        <w:t>notes taken out of original document</w:t>
      </w:r>
      <w:r w:rsidR="008E51A3">
        <w:rPr>
          <w:i/>
          <w:iCs/>
        </w:rPr>
        <w:t>ation of</w:t>
      </w:r>
      <w:r w:rsidRPr="00987014">
        <w:rPr>
          <w:i/>
          <w:iCs/>
        </w:rPr>
        <w:t xml:space="preserve"> the Circle Language Spec planning docs, because these topics are now out of scope of Circle Language Spec.</w:t>
      </w:r>
    </w:p>
    <w:p w14:paraId="0B3F7DAD" w14:textId="77777777" w:rsidR="001E459E" w:rsidRPr="00987014" w:rsidRDefault="001E459E" w:rsidP="001E459E">
      <w:pPr>
        <w:pStyle w:val="Heading3"/>
      </w:pPr>
      <w:r w:rsidRPr="00987014">
        <w:t>Pros and cons for this project</w:t>
      </w:r>
    </w:p>
    <w:p w14:paraId="1DC50129" w14:textId="63908044" w:rsidR="001E459E" w:rsidRPr="00987014" w:rsidRDefault="001E459E" w:rsidP="008E51A3">
      <w:r w:rsidRPr="00987014">
        <w:t>The argument against it, is that fundamental principles should be worked out first.</w:t>
      </w:r>
    </w:p>
    <w:p w14:paraId="29CA34EC" w14:textId="77777777" w:rsidR="00522681" w:rsidRDefault="00512814" w:rsidP="001E459E">
      <w:pPr>
        <w:pStyle w:val="Heading3"/>
      </w:pPr>
      <w:r w:rsidRPr="00987014">
        <w:t>Extra goals</w:t>
      </w:r>
    </w:p>
    <w:p w14:paraId="4D5D0FF6" w14:textId="77777777" w:rsidR="00721AA5" w:rsidRDefault="00721AA5" w:rsidP="00721AA5">
      <w:r w:rsidRPr="00721AA5">
        <w:t>I have extra goals for this project. What those goals share with the main goal, is that they are also easier to write than other things.</w:t>
      </w:r>
    </w:p>
    <w:p w14:paraId="063A1C20" w14:textId="77777777" w:rsidR="00721AA5" w:rsidRPr="00721AA5" w:rsidRDefault="00721AA5" w:rsidP="00721AA5"/>
    <w:p w14:paraId="7E559D3C" w14:textId="77777777" w:rsidR="00522681" w:rsidRPr="00987014" w:rsidRDefault="00522681" w:rsidP="00D40B27">
      <w:r w:rsidRPr="00987014">
        <w:t>- Put a small description of all the modules in Software System.doc.</w:t>
      </w:r>
    </w:p>
    <w:p w14:paraId="357E0E0B" w14:textId="77777777" w:rsidR="00522681" w:rsidRPr="00987014" w:rsidRDefault="00522681" w:rsidP="00D40B27">
      <w:r w:rsidRPr="00987014">
        <w:t>- Extend the article Automatic Containment</w:t>
      </w:r>
    </w:p>
    <w:p w14:paraId="3FED9097" w14:textId="77777777" w:rsidR="001E459E" w:rsidRPr="00987014" w:rsidRDefault="00522681" w:rsidP="00D40B27">
      <w:pPr>
        <w:rPr>
          <w:sz w:val="16"/>
        </w:rPr>
      </w:pPr>
      <w:r w:rsidRPr="00987014">
        <w:t>- Extra article: Relational = Object Oriented</w:t>
      </w:r>
    </w:p>
    <w:p w14:paraId="17D0CD78" w14:textId="77777777" w:rsidR="00522681" w:rsidRPr="00987014" w:rsidRDefault="00522681" w:rsidP="00D40B27">
      <w:pPr>
        <w:ind w:left="284"/>
        <w:rPr>
          <w:sz w:val="16"/>
        </w:rPr>
      </w:pPr>
      <w:r w:rsidRPr="00987014">
        <w:rPr>
          <w:sz w:val="16"/>
        </w:rPr>
        <w:t>(perhaps in Fundamental Principles (that’s where all the =’s are))</w:t>
      </w:r>
    </w:p>
    <w:p w14:paraId="40673B8D" w14:textId="77777777" w:rsidR="001E459E" w:rsidRPr="00987014" w:rsidRDefault="00522681" w:rsidP="00D40B27">
      <w:pPr>
        <w:rPr>
          <w:sz w:val="16"/>
        </w:rPr>
      </w:pPr>
      <w:r w:rsidRPr="00987014">
        <w:t>- Extra article: Class = Prototype</w:t>
      </w:r>
    </w:p>
    <w:p w14:paraId="53646A96" w14:textId="77777777" w:rsidR="00522681" w:rsidRPr="00987014" w:rsidRDefault="00522681" w:rsidP="00D40B27">
      <w:pPr>
        <w:ind w:left="284"/>
        <w:rPr>
          <w:sz w:val="16"/>
        </w:rPr>
      </w:pPr>
      <w:r w:rsidRPr="00987014">
        <w:rPr>
          <w:sz w:val="16"/>
        </w:rPr>
        <w:t>(perhaps in Fundamental Principles (that’s where all the =’s are))</w:t>
      </w:r>
    </w:p>
    <w:p w14:paraId="4E59D894" w14:textId="77777777" w:rsidR="00E516F6" w:rsidRPr="00987014" w:rsidRDefault="00E516F6" w:rsidP="00D40B27">
      <w:r w:rsidRPr="00987014">
        <w:t>- Change the article Symbol = Creator.doc</w:t>
      </w:r>
    </w:p>
    <w:p w14:paraId="67D688AB" w14:textId="77777777" w:rsidR="00522681" w:rsidRPr="00987014" w:rsidRDefault="00522681" w:rsidP="00522681">
      <w:pPr>
        <w:pStyle w:val="Heading2"/>
      </w:pPr>
      <w:r w:rsidRPr="00987014">
        <w:t>Elements</w:t>
      </w:r>
    </w:p>
    <w:p w14:paraId="2C45FF55" w14:textId="77777777" w:rsidR="00633810" w:rsidRPr="00987014" w:rsidRDefault="00633810" w:rsidP="009229E7">
      <w:r w:rsidRPr="00987014">
        <w:t>Articles to write:</w:t>
      </w:r>
    </w:p>
    <w:p w14:paraId="14613959" w14:textId="77777777" w:rsidR="00633810" w:rsidRPr="00987014" w:rsidRDefault="00633810" w:rsidP="00023FAD">
      <w:pPr>
        <w:pStyle w:val="Spacing"/>
        <w:rPr>
          <w:lang w:val="en-US"/>
        </w:rPr>
      </w:pPr>
    </w:p>
    <w:p w14:paraId="70E1BA29" w14:textId="77777777" w:rsidR="00633810" w:rsidRPr="00987014" w:rsidRDefault="00633810" w:rsidP="00633810">
      <w:pPr>
        <w:ind w:left="284"/>
      </w:pPr>
      <w:r w:rsidRPr="00987014">
        <w:t>Coding Concepts:</w:t>
      </w:r>
    </w:p>
    <w:p w14:paraId="1EAFA4E4" w14:textId="77777777" w:rsidR="00692338" w:rsidRPr="00987014" w:rsidRDefault="00692338" w:rsidP="008E2401">
      <w:pPr>
        <w:pStyle w:val="Spacing"/>
        <w:rPr>
          <w:lang w:val="en-US"/>
        </w:rPr>
      </w:pPr>
    </w:p>
    <w:p w14:paraId="53558B2E" w14:textId="77777777" w:rsidR="00D55041" w:rsidRPr="00987014" w:rsidRDefault="00D55041" w:rsidP="00D55041">
      <w:pPr>
        <w:ind w:left="568"/>
      </w:pPr>
      <w:r w:rsidRPr="00987014">
        <w:t>- Extended Coding Principles</w:t>
      </w:r>
      <w:r w:rsidR="00987014" w:rsidRPr="00987014">
        <w:t>:</w:t>
      </w:r>
    </w:p>
    <w:p w14:paraId="13C94113" w14:textId="77777777" w:rsidR="00D55041" w:rsidRPr="00987014" w:rsidRDefault="00D55041" w:rsidP="00712113">
      <w:pPr>
        <w:pStyle w:val="Spacing"/>
        <w:rPr>
          <w:lang w:val="en-US"/>
        </w:rPr>
      </w:pPr>
    </w:p>
    <w:p w14:paraId="2AD235D1" w14:textId="77777777" w:rsidR="00633810" w:rsidRPr="00987014" w:rsidRDefault="00023FAD" w:rsidP="00D55041">
      <w:pPr>
        <w:ind w:left="852"/>
      </w:pPr>
      <w:r w:rsidRPr="00987014">
        <w:t xml:space="preserve">- </w:t>
      </w:r>
      <w:r w:rsidR="00633810" w:rsidRPr="00987014">
        <w:t>Namespaces</w:t>
      </w:r>
    </w:p>
    <w:p w14:paraId="5D676A71" w14:textId="77777777" w:rsidR="008E2401" w:rsidRPr="00987014" w:rsidRDefault="008E2401" w:rsidP="00D55041">
      <w:pPr>
        <w:ind w:left="852"/>
      </w:pPr>
      <w:r w:rsidRPr="00987014">
        <w:t>- Namespaces in a Diagram</w:t>
      </w:r>
    </w:p>
    <w:p w14:paraId="636B50E2" w14:textId="77777777" w:rsidR="00633810" w:rsidRPr="00987014" w:rsidRDefault="00023FAD" w:rsidP="00D55041">
      <w:pPr>
        <w:ind w:left="852"/>
      </w:pPr>
      <w:r w:rsidRPr="00987014">
        <w:t xml:space="preserve">- </w:t>
      </w:r>
      <w:r w:rsidR="00633810" w:rsidRPr="00987014">
        <w:t>Aliases</w:t>
      </w:r>
    </w:p>
    <w:p w14:paraId="270AD428" w14:textId="77777777" w:rsidR="008E2401" w:rsidRPr="00987014" w:rsidRDefault="008E2401" w:rsidP="00D55041">
      <w:pPr>
        <w:ind w:left="852"/>
      </w:pPr>
      <w:r w:rsidRPr="00987014">
        <w:t>- Aliases in a Diagram</w:t>
      </w:r>
    </w:p>
    <w:p w14:paraId="6579C524" w14:textId="77777777" w:rsidR="00633810" w:rsidRPr="00987014" w:rsidRDefault="00023FAD" w:rsidP="00D55041">
      <w:pPr>
        <w:ind w:left="852"/>
      </w:pPr>
      <w:r w:rsidRPr="00987014">
        <w:t xml:space="preserve">- </w:t>
      </w:r>
      <w:r w:rsidR="00633810" w:rsidRPr="00987014">
        <w:t>Ambiguity</w:t>
      </w:r>
    </w:p>
    <w:p w14:paraId="0B8CE247" w14:textId="77777777" w:rsidR="008E2401" w:rsidRPr="00987014" w:rsidRDefault="008E2401" w:rsidP="00D55041">
      <w:pPr>
        <w:ind w:left="852"/>
      </w:pPr>
      <w:r w:rsidRPr="00987014">
        <w:t>- Ambiguity in a Diagram</w:t>
      </w:r>
    </w:p>
    <w:p w14:paraId="36D17C5C" w14:textId="77777777" w:rsidR="00633810" w:rsidRPr="00987014" w:rsidRDefault="00023FAD" w:rsidP="00D55041">
      <w:pPr>
        <w:ind w:left="852"/>
      </w:pPr>
      <w:r w:rsidRPr="00987014">
        <w:t xml:space="preserve">- </w:t>
      </w:r>
      <w:r w:rsidR="00633810" w:rsidRPr="00987014">
        <w:t>Special Access</w:t>
      </w:r>
    </w:p>
    <w:p w14:paraId="1D9CA29A" w14:textId="77777777" w:rsidR="00712113" w:rsidRPr="00987014" w:rsidRDefault="00712113" w:rsidP="00712113">
      <w:pPr>
        <w:ind w:left="852"/>
      </w:pPr>
      <w:r w:rsidRPr="00987014">
        <w:t>- Special Access in a Diagram</w:t>
      </w:r>
    </w:p>
    <w:p w14:paraId="1D16A4DF" w14:textId="77777777" w:rsidR="00633810" w:rsidRPr="00987014" w:rsidRDefault="00023FAD" w:rsidP="00D55041">
      <w:pPr>
        <w:ind w:left="1136"/>
      </w:pPr>
      <w:r w:rsidRPr="00987014">
        <w:t xml:space="preserve">- </w:t>
      </w:r>
      <w:r w:rsidR="00633810" w:rsidRPr="00987014">
        <w:t>Global Access</w:t>
      </w:r>
    </w:p>
    <w:p w14:paraId="08BFB7F6" w14:textId="77777777" w:rsidR="008E2401" w:rsidRPr="00987014" w:rsidRDefault="008E2401" w:rsidP="00D55041">
      <w:pPr>
        <w:ind w:left="1136"/>
      </w:pPr>
      <w:r w:rsidRPr="00987014">
        <w:t>- Global Access in a Diagram</w:t>
      </w:r>
    </w:p>
    <w:p w14:paraId="3E010DA4" w14:textId="77777777" w:rsidR="00633810" w:rsidRPr="00987014" w:rsidRDefault="00023FAD" w:rsidP="00D55041">
      <w:pPr>
        <w:ind w:left="1136"/>
      </w:pPr>
      <w:r w:rsidRPr="00987014">
        <w:t xml:space="preserve">- </w:t>
      </w:r>
      <w:r w:rsidR="00633810" w:rsidRPr="00987014">
        <w:t>Clause Access</w:t>
      </w:r>
    </w:p>
    <w:p w14:paraId="49752C09" w14:textId="77777777" w:rsidR="008E2401" w:rsidRPr="00987014" w:rsidRDefault="008E2401" w:rsidP="00D55041">
      <w:pPr>
        <w:ind w:left="1136"/>
      </w:pPr>
      <w:r w:rsidRPr="00987014">
        <w:t>- Clause Access in a Diagram</w:t>
      </w:r>
    </w:p>
    <w:p w14:paraId="2F273ED8" w14:textId="77777777" w:rsidR="00633810" w:rsidRPr="00987014" w:rsidRDefault="00023FAD" w:rsidP="00D55041">
      <w:pPr>
        <w:ind w:left="1136"/>
      </w:pPr>
      <w:r w:rsidRPr="00987014">
        <w:t xml:space="preserve">- </w:t>
      </w:r>
      <w:r w:rsidR="00633810" w:rsidRPr="00987014">
        <w:t>Interface Access</w:t>
      </w:r>
    </w:p>
    <w:p w14:paraId="0FA2BBB0" w14:textId="77777777" w:rsidR="00B541C3" w:rsidRPr="00987014" w:rsidRDefault="008E2401" w:rsidP="002B74E1">
      <w:pPr>
        <w:ind w:left="1136"/>
      </w:pPr>
      <w:r w:rsidRPr="00987014">
        <w:t>- Interface Access in a Diagram</w:t>
      </w:r>
    </w:p>
    <w:sectPr w:rsidR="00B541C3" w:rsidRPr="009870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E36"/>
    <w:rsid w:val="00016F80"/>
    <w:rsid w:val="00023FAD"/>
    <w:rsid w:val="00024306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4812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4E08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5A88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B74E1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052C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03A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5211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3AA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3662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5C82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1AA5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559A2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51A3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5BC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47E21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01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CD1BB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1296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22</cp:revision>
  <dcterms:created xsi:type="dcterms:W3CDTF">2020-04-08T22:23:00Z</dcterms:created>
  <dcterms:modified xsi:type="dcterms:W3CDTF">2021-03-17T13:26:00Z</dcterms:modified>
</cp:coreProperties>
</file>