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CC5DB2">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CC5DB2">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CC5DB2">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CC5DB2">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CC5DB2">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CC5DB2">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CC5DB2">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CC5DB2">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CC5DB2">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CC5DB2">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CC5DB2">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CC5DB2">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CC5DB2">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CC5DB2">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CC5DB2">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CC5DB2">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CC5DB2">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CC5DB2">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CC5DB2">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CC5DB2">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CC5DB2">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CC5DB2">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CC5DB2">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CC5DB2">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CC5DB2">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CC5DB2">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CC5DB2">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CC5DB2">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CC5DB2">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CC5DB2">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CC5DB2">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CC5DB2">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CC5DB2">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CC5DB2">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CC5DB2">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CC5DB2">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CC5DB2">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CC5DB2">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CC5DB2">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CC5DB2">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CC5DB2"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CC5DB2"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w:t>
      </w:r>
      <w:proofErr w:type="spellStart"/>
      <w:r>
        <w:rPr>
          <w:lang w:val="en-US"/>
        </w:rPr>
        <w:t>resubdivide</w:t>
      </w:r>
      <w:proofErr w:type="spellEnd"/>
      <w:r>
        <w:rPr>
          <w:lang w:val="en-US"/>
        </w:rPr>
        <w:t xml:space="preserv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w:t>
      </w:r>
      <w:proofErr w:type="spellStart"/>
      <w:r w:rsidR="00E345B3">
        <w:rPr>
          <w:color w:val="FFC000"/>
          <w:lang w:val="en-US"/>
        </w:rPr>
        <w:t>aS</w:t>
      </w:r>
      <w:proofErr w:type="spellEnd"/>
      <w:r w:rsidR="00E345B3">
        <w:rPr>
          <w:color w:val="FFC000"/>
          <w:lang w:val="en-US"/>
        </w:rPr>
        <w:t xml:space="preserve">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w:t>
      </w:r>
      <w:bookmarkStart w:id="11" w:name="_GoBack"/>
      <w:bookmarkEnd w:id="11"/>
      <w:r w:rsidRPr="00447A0A">
        <w:rPr>
          <w:color w:val="BFBFBF" w:themeColor="background1" w:themeShade="BF"/>
          <w:lang w:val="en-US"/>
        </w:rPr>
        <w:t>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02BC4D11" w:rsidR="00D46A47" w:rsidRPr="00545AE9" w:rsidRDefault="00C04A42" w:rsidP="00E001C8">
      <w:pPr>
        <w:pStyle w:val="ListParagraph"/>
        <w:numPr>
          <w:ilvl w:val="1"/>
          <w:numId w:val="25"/>
        </w:numPr>
        <w:rPr>
          <w:lang w:val="en-US"/>
        </w:rPr>
      </w:pPr>
      <w:r w:rsidRPr="00545AE9">
        <w:rPr>
          <w:lang w:val="en-US"/>
        </w:rPr>
        <w:t>Diagram Metrics Ideas.md</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CC5DB2"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CC5DB2"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CC5DB2"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644E3" w14:textId="77777777" w:rsidR="00CC5DB2" w:rsidRDefault="00CC5DB2" w:rsidP="0003458C">
      <w:r>
        <w:separator/>
      </w:r>
    </w:p>
  </w:endnote>
  <w:endnote w:type="continuationSeparator" w:id="0">
    <w:p w14:paraId="2CD55713" w14:textId="77777777" w:rsidR="00CC5DB2" w:rsidRDefault="00CC5DB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8EA37" w14:textId="77777777" w:rsidR="00CC5DB2" w:rsidRDefault="00CC5DB2" w:rsidP="0003458C">
      <w:r>
        <w:separator/>
      </w:r>
    </w:p>
  </w:footnote>
  <w:footnote w:type="continuationSeparator" w:id="0">
    <w:p w14:paraId="4D4C729E" w14:textId="77777777" w:rsidR="00CC5DB2" w:rsidRDefault="00CC5DB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5691</TotalTime>
  <Pages>1</Pages>
  <Words>10566</Words>
  <Characters>60229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338</cp:revision>
  <cp:lastPrinted>2012-09-29T11:03:00Z</cp:lastPrinted>
  <dcterms:created xsi:type="dcterms:W3CDTF">2017-08-13T23:22:00Z</dcterms:created>
  <dcterms:modified xsi:type="dcterms:W3CDTF">2020-04-23T15:16:00Z</dcterms:modified>
</cp:coreProperties>
</file>