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4069B488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</w:t>
      </w:r>
      <w:r w:rsidR="00E458F8">
        <w:t>that can be</w:t>
      </w:r>
      <w:r w:rsidR="00AC217D">
        <w:t xml:space="preserve"> produce</w:t>
      </w:r>
      <w:r w:rsidR="00E458F8">
        <w:t>d</w:t>
      </w:r>
      <w:r w:rsidR="00AC217D">
        <w:t xml:space="preserve">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E458F8">
        <w:t>, called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1ADFBB34" w14:textId="1527D4DC" w:rsidR="00B759AB" w:rsidRDefault="00B759AB" w:rsidP="00B759AB">
      <w:pPr>
        <w:pStyle w:val="Heading3"/>
      </w:pPr>
      <w:bookmarkStart w:id="6" w:name="_Toc37866197"/>
      <w:r>
        <w:t>Expression</w:t>
      </w:r>
      <w:bookmarkEnd w:id="6"/>
    </w:p>
    <w:p w14:paraId="6FBAB3F0" w14:textId="46CC2EE4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8F5CFC">
        <w:t xml:space="preserve">could </w:t>
      </w:r>
      <w:r w:rsidR="00C9439A">
        <w:t>express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1BAB30AC" w:rsidR="00C9439A" w:rsidRDefault="00C9439A" w:rsidP="00C9439A">
      <w:pPr>
        <w:ind w:left="284"/>
      </w:pPr>
      <w:r>
        <w:t>- Diagram Expression</w:t>
      </w:r>
    </w:p>
    <w:p w14:paraId="4C28DA1D" w14:textId="15A2B9AC" w:rsidR="00C9439A" w:rsidRPr="00C9439A" w:rsidRDefault="00502746" w:rsidP="006423F5">
      <w:pPr>
        <w:pStyle w:val="Heading2"/>
      </w:pPr>
      <w:bookmarkStart w:id="7" w:name="_Toc37866198"/>
      <w:r>
        <w:t xml:space="preserve">Topic </w:t>
      </w:r>
      <w:r w:rsidR="00C9439A">
        <w:t>List</w:t>
      </w:r>
      <w:r>
        <w:t xml:space="preserve"> Detailed</w:t>
      </w:r>
      <w:bookmarkEnd w:id="7"/>
    </w:p>
    <w:p w14:paraId="679A4A3F" w14:textId="627C309F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</w:t>
      </w:r>
      <w:r w:rsidR="00F378DA">
        <w:t>.</w:t>
      </w:r>
      <w:r w:rsidR="00C6011F">
        <w:t xml:space="preserve"> </w:t>
      </w:r>
      <w:r w:rsidR="00F378DA">
        <w:t>T</w:t>
      </w:r>
      <w:r w:rsidR="009F18F9">
        <w:t xml:space="preserve">his list is </w:t>
      </w:r>
      <w:r w:rsidR="00D55F8F">
        <w:t xml:space="preserve">quite </w:t>
      </w:r>
      <w:r w:rsidR="00F310C0">
        <w:t>large</w:t>
      </w:r>
      <w:r w:rsidR="009F18F9">
        <w:t xml:space="preserve">, because of the split up into tiny little </w:t>
      </w:r>
      <w:r w:rsidR="00F310C0">
        <w:t>topics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If there were an explanation of a topic, you </w:t>
      </w:r>
      <w:r w:rsidR="00E76DAB">
        <w:t xml:space="preserve">might </w:t>
      </w:r>
      <w:r w:rsidR="00A613AD">
        <w:t xml:space="preserve">find it in the actual Circle Language Spec. If it is not there, </w:t>
      </w:r>
      <w:r w:rsidR="000F5C73">
        <w:t>that</w:t>
      </w:r>
      <w:r w:rsidR="00163B6D">
        <w:t xml:space="preserve"> might mean,</w:t>
      </w:r>
      <w:r w:rsidR="000F5C73">
        <w:t xml:space="preserve"> there simply is no explanation</w:t>
      </w:r>
      <w:r w:rsidR="00F73583">
        <w:t xml:space="preserve"> yet</w:t>
      </w:r>
      <w:r w:rsidR="000F5C73">
        <w:t>.</w:t>
      </w:r>
    </w:p>
    <w:p w14:paraId="415A8C42" w14:textId="194FBBD7" w:rsidR="00502746" w:rsidRDefault="00502746" w:rsidP="00502746">
      <w:pPr>
        <w:pStyle w:val="Heading3"/>
      </w:pPr>
      <w:bookmarkStart w:id="8" w:name="_Toc37866199"/>
      <w:r>
        <w:t>TODO</w:t>
      </w:r>
      <w:bookmarkEnd w:id="8"/>
    </w:p>
    <w:p w14:paraId="51FA5F0D" w14:textId="77777777" w:rsidR="00193B1A" w:rsidRPr="00AE0D35" w:rsidRDefault="00F31976" w:rsidP="00614181">
      <w:pPr>
        <w:pStyle w:val="Heading4"/>
      </w:pPr>
      <w:bookmarkStart w:id="9" w:name="_Toc37866200"/>
      <w:r w:rsidRPr="00AE0D35">
        <w:t>Coding Essentials</w:t>
      </w:r>
      <w:bookmarkEnd w:id="9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0" w:name="_Toc37866201"/>
      <w:r w:rsidRPr="00AE0D35">
        <w:t>Coding Concepts</w:t>
      </w:r>
      <w:bookmarkEnd w:id="10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7AEA4836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>Redo</w:t>
      </w:r>
      <w:r w:rsidR="005631CF">
        <w:rPr>
          <w:lang w:val="en-US"/>
        </w:rPr>
        <w:t>ing</w:t>
      </w:r>
      <w:r w:rsidRPr="00B15970">
        <w:rPr>
          <w:lang w:val="en-US"/>
        </w:rPr>
        <w:t xml:space="preserve">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1" w:name="_Toc37866202"/>
      <w:r>
        <w:t xml:space="preserve">Other </w:t>
      </w:r>
      <w:r w:rsidR="0029760C">
        <w:t>Requirements</w:t>
      </w:r>
      <w:bookmarkEnd w:id="11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2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2"/>
    </w:p>
    <w:p w14:paraId="1B2E06F6" w14:textId="40443B37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E52D8D">
        <w:t xml:space="preserve">more </w:t>
      </w:r>
      <w:r w:rsidR="001B3460" w:rsidRPr="00AE0D35">
        <w:t>limited.</w:t>
      </w:r>
    </w:p>
    <w:p w14:paraId="4FCDD519" w14:textId="77777777" w:rsidR="006940FE" w:rsidRPr="00AE0D35" w:rsidRDefault="006940FE" w:rsidP="006940FE">
      <w:pPr>
        <w:pStyle w:val="Heading5"/>
      </w:pPr>
      <w:bookmarkStart w:id="13" w:name="_Toc37866204"/>
      <w:r w:rsidRPr="00AE0D35">
        <w:t>Diagrams</w:t>
      </w:r>
      <w:bookmarkEnd w:id="13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4" w:name="_Toc37866205"/>
      <w:r w:rsidRPr="005F62DF">
        <w:t>Evaluate</w:t>
      </w:r>
      <w:bookmarkEnd w:id="14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5" w:name="_Toc37866208"/>
      <w:r w:rsidRPr="006150D8">
        <w:rPr>
          <w:color w:val="FFC000"/>
        </w:rPr>
        <w:t>Postponed</w:t>
      </w:r>
      <w:bookmarkEnd w:id="15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6" w:name="_Toc37866209"/>
      <w:r w:rsidRPr="006150D8">
        <w:rPr>
          <w:color w:val="FFC000"/>
        </w:rPr>
        <w:t>Overview</w:t>
      </w:r>
      <w:bookmarkEnd w:id="16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17" w:name="_Hlk32523385"/>
      <w:r w:rsidRPr="006150D8">
        <w:rPr>
          <w:color w:val="FFC000"/>
        </w:rPr>
        <w:t>Nice To Have:</w:t>
      </w:r>
    </w:p>
    <w:bookmarkEnd w:id="17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686EC36A" w14:textId="10E4B7A9" w:rsidR="006E16F2" w:rsidRPr="006150D8" w:rsidRDefault="006E16F2" w:rsidP="004956E1">
      <w:pPr>
        <w:ind w:left="852"/>
        <w:rPr>
          <w:color w:val="FFC000"/>
        </w:rPr>
      </w:pPr>
      <w:bookmarkStart w:id="18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>:</w:t>
      </w:r>
      <w:bookmarkEnd w:id="18"/>
      <w:r w:rsidRPr="006150D8">
        <w:rPr>
          <w:color w:val="FFC000"/>
        </w:rPr>
        <w:t xml:space="preserve"> Conditions</w:t>
      </w: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19" w:name="_Toc37866210"/>
      <w:r w:rsidRPr="006150D8">
        <w:rPr>
          <w:color w:val="FFC000"/>
        </w:rPr>
        <w:t>Coding Concepts</w:t>
      </w:r>
      <w:bookmarkEnd w:id="19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2940CF92" w14:textId="43F74B37" w:rsidR="00B724C6" w:rsidRDefault="00B724C6" w:rsidP="00502746">
      <w:pPr>
        <w:pStyle w:val="Heading5"/>
        <w:rPr>
          <w:color w:val="FFC000"/>
        </w:rPr>
      </w:pPr>
      <w:bookmarkStart w:id="20" w:name="_Toc37866213"/>
      <w:r>
        <w:rPr>
          <w:color w:val="FFC000"/>
        </w:rPr>
        <w:t>Commands</w:t>
      </w:r>
    </w:p>
    <w:p w14:paraId="010D45BD" w14:textId="18D84AA8" w:rsidR="00B724C6" w:rsidRPr="00B724C6" w:rsidRDefault="00B724C6" w:rsidP="00B724C6">
      <w:pPr>
        <w:ind w:left="852"/>
        <w:rPr>
          <w:color w:val="FFC000"/>
        </w:rPr>
      </w:pPr>
      <w:r w:rsidRPr="00B724C6">
        <w:rPr>
          <w:color w:val="FFC000"/>
        </w:rPr>
        <w:t>- This</w:t>
      </w:r>
    </w:p>
    <w:p w14:paraId="7293898E" w14:textId="64B906A5" w:rsidR="00F31976" w:rsidRPr="006150D8" w:rsidRDefault="00F31976" w:rsidP="00502746">
      <w:pPr>
        <w:pStyle w:val="Heading5"/>
        <w:rPr>
          <w:color w:val="FFC000"/>
        </w:rPr>
      </w:pPr>
      <w:r w:rsidRPr="006150D8">
        <w:rPr>
          <w:color w:val="FFC000"/>
        </w:rPr>
        <w:t>Conditions</w:t>
      </w:r>
      <w:bookmarkEnd w:id="20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  <w:bookmarkStart w:id="21" w:name="_GoBack"/>
      <w:bookmarkEnd w:id="21"/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2" w:name="_Toc37866214"/>
      <w:bookmarkStart w:id="23" w:name="_Hlk32522795"/>
      <w:r w:rsidRPr="00454AD5">
        <w:rPr>
          <w:color w:val="FFC000"/>
        </w:rPr>
        <w:t>Black Box</w:t>
      </w:r>
      <w:bookmarkEnd w:id="22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4" w:name="_Toc37866215"/>
      <w:r w:rsidRPr="009002BF">
        <w:rPr>
          <w:color w:val="FFC000"/>
        </w:rPr>
        <w:t>Interfaces</w:t>
      </w:r>
      <w:bookmarkEnd w:id="24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5" w:name="_Toc37866218"/>
      <w:r w:rsidRPr="006150D8">
        <w:rPr>
          <w:color w:val="FFC000"/>
        </w:rPr>
        <w:t>Uncategorized Coding Concepts</w:t>
      </w:r>
      <w:bookmarkEnd w:id="25"/>
    </w:p>
    <w:bookmarkEnd w:id="23"/>
    <w:p w14:paraId="71D85368" w14:textId="6CF7FD26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  <w:r w:rsidR="009116AA">
        <w:rPr>
          <w:color w:val="FFC000"/>
        </w:rPr>
        <w:t xml:space="preserve"> </w:t>
      </w:r>
      <w:r w:rsidR="00FD6453">
        <w:rPr>
          <w:color w:val="FFC000"/>
        </w:rPr>
        <w:t>(</w:t>
      </w:r>
      <w:r w:rsidR="009116AA">
        <w:rPr>
          <w:color w:val="FFC000"/>
        </w:rPr>
        <w:t>'</w:t>
      </w:r>
      <w:r w:rsidR="00FD6453">
        <w:rPr>
          <w:color w:val="FFC000"/>
        </w:rPr>
        <w:t>r</w:t>
      </w:r>
      <w:r w:rsidR="009116AA">
        <w:rPr>
          <w:color w:val="FFC000"/>
        </w:rPr>
        <w:t>ef-</w:t>
      </w:r>
      <w:r w:rsidR="00FD6453">
        <w:rPr>
          <w:color w:val="FFC000"/>
        </w:rPr>
        <w:t>n</w:t>
      </w:r>
      <w:r w:rsidR="009116AA">
        <w:rPr>
          <w:color w:val="FFC000"/>
        </w:rPr>
        <w:t>ess'</w:t>
      </w:r>
      <w:r w:rsidR="00FD6453">
        <w:rPr>
          <w:color w:val="FFC000"/>
        </w:rPr>
        <w:t>?)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26" w:name="_Toc37866221"/>
      <w:r w:rsidRPr="006150D8">
        <w:rPr>
          <w:color w:val="FFC000"/>
        </w:rPr>
        <w:t>Diagrams</w:t>
      </w:r>
      <w:bookmarkEnd w:id="26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27" w:name="_Toc37866226"/>
      <w:r w:rsidRPr="002A3EE0">
        <w:rPr>
          <w:color w:val="FFC000"/>
        </w:rPr>
        <w:t>Done</w:t>
      </w:r>
      <w:bookmarkEnd w:id="27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28" w:name="_Toc37866227"/>
      <w:r w:rsidRPr="002A3EE0">
        <w:rPr>
          <w:color w:val="FFC000"/>
        </w:rPr>
        <w:t>Coding Concepts</w:t>
      </w:r>
      <w:bookmarkEnd w:id="28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29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29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30" w:name="_Toc37866229"/>
      <w:r w:rsidRPr="002A3EE0">
        <w:rPr>
          <w:color w:val="FFC000"/>
        </w:rPr>
        <w:t>Objects</w:t>
      </w:r>
      <w:bookmarkEnd w:id="30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31" w:name="_Toc37866230"/>
      <w:r w:rsidRPr="00454AD5">
        <w:rPr>
          <w:color w:val="FFC000"/>
        </w:rPr>
        <w:t>Classes</w:t>
      </w:r>
      <w:bookmarkEnd w:id="31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32" w:name="_Toc37866231"/>
      <w:r w:rsidRPr="00454AD5">
        <w:rPr>
          <w:color w:val="FFC000"/>
        </w:rPr>
        <w:t>Relations</w:t>
      </w:r>
      <w:bookmarkEnd w:id="32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33" w:name="_Toc37866232"/>
      <w:r w:rsidRPr="00454AD5">
        <w:rPr>
          <w:color w:val="FFC000"/>
        </w:rPr>
        <w:t>System Objects</w:t>
      </w:r>
      <w:bookmarkEnd w:id="33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2078F9" w:rsidRDefault="0029760C" w:rsidP="00B64626">
      <w:pPr>
        <w:ind w:left="852"/>
        <w:rPr>
          <w:color w:val="FFC000"/>
        </w:rPr>
      </w:pPr>
      <w:r w:rsidRPr="002078F9">
        <w:rPr>
          <w:color w:val="FFC000"/>
        </w:rPr>
        <w:t>- Ancestry Terms</w:t>
      </w:r>
      <w:r w:rsidR="00D072B3" w:rsidRPr="002078F9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34" w:name="_Toc37866233"/>
      <w:r w:rsidRPr="00454AD5">
        <w:rPr>
          <w:color w:val="FFC000"/>
        </w:rPr>
        <w:t>Commands</w:t>
      </w:r>
      <w:bookmarkEnd w:id="34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Start &amp; Stop Implementation (</w:t>
      </w:r>
      <w:r w:rsidR="00FF7622" w:rsidRPr="006613B7">
        <w:rPr>
          <w:color w:val="FFC000"/>
        </w:rPr>
        <w:t>part done</w:t>
      </w:r>
      <w:r w:rsidRPr="006613B7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35" w:name="_Toc37866234"/>
      <w:r w:rsidRPr="00454AD5">
        <w:rPr>
          <w:color w:val="FFC000"/>
        </w:rPr>
        <w:t>Parameters</w:t>
      </w:r>
      <w:bookmarkEnd w:id="35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36" w:name="_Toc37866235"/>
      <w:r w:rsidRPr="00454AD5">
        <w:rPr>
          <w:color w:val="FFC000"/>
        </w:rPr>
        <w:t>Globality</w:t>
      </w:r>
      <w:bookmarkEnd w:id="36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37" w:name="_Toc37866236"/>
      <w:r w:rsidRPr="00454AD5">
        <w:rPr>
          <w:color w:val="FFC000"/>
        </w:rPr>
        <w:t>Execution Control</w:t>
      </w:r>
      <w:bookmarkEnd w:id="37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38" w:name="_Toc37866237"/>
      <w:r w:rsidRPr="00454AD5">
        <w:rPr>
          <w:color w:val="FFC000"/>
        </w:rPr>
        <w:t>Black Box</w:t>
      </w:r>
      <w:bookmarkEnd w:id="38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39" w:name="_Toc37866238"/>
      <w:r w:rsidRPr="002666D6">
        <w:rPr>
          <w:color w:val="FFC000"/>
        </w:rPr>
        <w:t>Interfaces</w:t>
      </w:r>
      <w:bookmarkEnd w:id="39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40" w:name="_Toc37866239"/>
      <w:r w:rsidRPr="006150D8">
        <w:rPr>
          <w:color w:val="BFBFBF" w:themeColor="background1" w:themeShade="BF"/>
        </w:rPr>
        <w:t>Events</w:t>
      </w:r>
      <w:bookmarkEnd w:id="40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41" w:name="_Toc37866240"/>
      <w:r w:rsidRPr="006150D8">
        <w:rPr>
          <w:color w:val="BFBFBF" w:themeColor="background1" w:themeShade="BF"/>
        </w:rPr>
        <w:t>Inheritance</w:t>
      </w:r>
      <w:bookmarkEnd w:id="41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42" w:name="_Toc37866241"/>
      <w:r w:rsidRPr="002A3EE0">
        <w:rPr>
          <w:color w:val="FFC000"/>
        </w:rPr>
        <w:t>Diagrams</w:t>
      </w:r>
      <w:bookmarkEnd w:id="42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sectPr w:rsidR="00B102AD" w:rsidRPr="006150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5C73"/>
    <w:rsid w:val="000F6B8B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3B6D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279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078F9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497A"/>
    <w:rsid w:val="002851F4"/>
    <w:rsid w:val="00285EE9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120"/>
    <w:rsid w:val="00333D7C"/>
    <w:rsid w:val="003357FE"/>
    <w:rsid w:val="00336729"/>
    <w:rsid w:val="00336C3E"/>
    <w:rsid w:val="00336E39"/>
    <w:rsid w:val="00337E9D"/>
    <w:rsid w:val="00340199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122F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7DC"/>
    <w:rsid w:val="00455E18"/>
    <w:rsid w:val="0045675F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5ABA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C5C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1CF"/>
    <w:rsid w:val="00563B0D"/>
    <w:rsid w:val="0056415E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5A7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5E82"/>
    <w:rsid w:val="005C618C"/>
    <w:rsid w:val="005C7754"/>
    <w:rsid w:val="005C7FC8"/>
    <w:rsid w:val="005D2252"/>
    <w:rsid w:val="005D33D1"/>
    <w:rsid w:val="005D34A4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3B7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8AA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4220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6E9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5CFC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6AA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9A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253C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24C6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0AB9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227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058F"/>
    <w:rsid w:val="00C7424B"/>
    <w:rsid w:val="00C74A78"/>
    <w:rsid w:val="00C756C0"/>
    <w:rsid w:val="00C757B5"/>
    <w:rsid w:val="00C759D2"/>
    <w:rsid w:val="00C7682E"/>
    <w:rsid w:val="00C76D8D"/>
    <w:rsid w:val="00C77F9B"/>
    <w:rsid w:val="00C809A0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152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33C"/>
    <w:rsid w:val="00D97EB7"/>
    <w:rsid w:val="00DA0403"/>
    <w:rsid w:val="00DA11F4"/>
    <w:rsid w:val="00DA3897"/>
    <w:rsid w:val="00DA5066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58F8"/>
    <w:rsid w:val="00E46E4B"/>
    <w:rsid w:val="00E51089"/>
    <w:rsid w:val="00E523EA"/>
    <w:rsid w:val="00E52D8D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8719D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19A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0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8DA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2955"/>
    <w:rsid w:val="00F73014"/>
    <w:rsid w:val="00F73583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2BC6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53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260</cp:revision>
  <dcterms:created xsi:type="dcterms:W3CDTF">2020-01-30T03:10:00Z</dcterms:created>
  <dcterms:modified xsi:type="dcterms:W3CDTF">2020-05-11T21:16:00Z</dcterms:modified>
</cp:coreProperties>
</file>