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4F53FB">
        <w:t xml:space="preserve">can </w:t>
      </w:r>
      <w:r>
        <w:t xml:space="preserve">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.</w:t>
      </w:r>
      <w:r w:rsidR="00C65EB1">
        <w:t xml:space="preserve"> It</w:t>
      </w:r>
      <w:r w:rsidR="002E6EFD">
        <w:t xml:space="preserve"> i</w:t>
      </w:r>
      <w:r w:rsidR="00C65EB1">
        <w:t xml:space="preserve">s 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EF6B1A">
        <w:t>may</w:t>
      </w:r>
      <w:r w:rsidR="00C65EB1">
        <w:t xml:space="preserve"> tie the sub ideas together. </w:t>
      </w:r>
      <w:r w:rsidR="00B17794">
        <w:t xml:space="preserve">Meaning: </w:t>
      </w:r>
      <w:r w:rsidR="00C65EB1">
        <w:t>the computer</w:t>
      </w:r>
      <w:r w:rsidR="00DD1ADB">
        <w:t xml:space="preserve"> could make </w:t>
      </w:r>
      <w:r w:rsidR="00C65EB1">
        <w:t>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>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 xml:space="preserve">Each sub idea </w:t>
      </w:r>
      <w:r w:rsidRPr="003F446C">
        <w:t xml:space="preserve">can </w:t>
      </w:r>
      <w:r>
        <w:t xml:space="preserve">be split up in sub ideas itself and </w:t>
      </w:r>
      <w:r w:rsidRPr="003F446C">
        <w:t xml:space="preserve">you </w:t>
      </w:r>
      <w:proofErr w:type="spellStart"/>
      <w:r w:rsidR="003F446C" w:rsidRPr="003F446C">
        <w:t>mith</w:t>
      </w:r>
      <w:proofErr w:type="spellEnd"/>
      <w:r w:rsidR="003F446C" w:rsidRPr="003F446C">
        <w:t xml:space="preserve"> </w:t>
      </w:r>
      <w:r>
        <w:t>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</w:t>
      </w:r>
      <w:r w:rsidR="003960E9">
        <w:t xml:space="preserve">might </w:t>
      </w:r>
      <w:r>
        <w:t xml:space="preserve">make object oriented programming a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</w:t>
      </w:r>
      <w:r w:rsidR="007248DC">
        <w:t>A clear the split up into ideas might help t</w:t>
      </w:r>
      <w:r>
        <w:t xml:space="preserve">he understandability of the design, </w:t>
      </w:r>
      <w:r w:rsidR="00832EA7">
        <w:t xml:space="preserve">perhaps </w:t>
      </w:r>
      <w:r w:rsidR="00EA2272">
        <w:t xml:space="preserve">most importantly </w:t>
      </w:r>
      <w:r>
        <w:t>the top layers.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8C577D" w:rsidP="00CA2939">
      <w:r>
        <w:t>Dividing up into</w:t>
      </w:r>
      <w:r w:rsidR="00CA2939">
        <w:t xml:space="preserve"> ideas </w:t>
      </w:r>
      <w:r w:rsidR="001A1380">
        <w:t xml:space="preserve">may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</w:t>
      </w:r>
      <w:r w:rsidR="00615309">
        <w:t xml:space="preserve"> </w:t>
      </w:r>
      <w:r w:rsidR="00201A82">
        <w:t xml:space="preserve">could be </w:t>
      </w:r>
      <w:r w:rsidR="00CA2939">
        <w:t>used everywhere. If you</w:t>
      </w:r>
      <w:r w:rsidR="007C176D">
        <w:t xml:space="preserve"> </w:t>
      </w:r>
      <w:r w:rsidR="00F036BA">
        <w:t xml:space="preserve">would </w:t>
      </w:r>
      <w:r w:rsidR="00CA2939">
        <w:t xml:space="preserve">program the perfect button, nobody </w:t>
      </w:r>
      <w:r w:rsidR="00F036BA">
        <w:t xml:space="preserve">might </w:t>
      </w:r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B47F31" w:rsidRDefault="002816AE" w:rsidP="002816AE">
      <w:pPr>
        <w:ind w:left="852"/>
        <w:rPr>
          <w:noProof/>
        </w:rPr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31" w:rsidRDefault="00B47F31" w:rsidP="002816AE">
      <w:pPr>
        <w:ind w:left="852"/>
        <w:rPr>
          <w:noProof/>
        </w:rPr>
      </w:pPr>
    </w:p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>
      <w:bookmarkStart w:id="0" w:name="_GoBack"/>
      <w:bookmarkEnd w:id="0"/>
    </w:p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 xml:space="preserve">be using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build a user interface. Another type, </w:t>
      </w:r>
      <w:r w:rsidRPr="003E569E">
        <w:rPr>
          <w:b/>
          <w:bCs/>
        </w:rPr>
        <w:t>Integer</w:t>
      </w:r>
      <w:r>
        <w:t xml:space="preserve">, represents one integer number. You </w:t>
      </w:r>
      <w:r w:rsidR="00BB3B97">
        <w:t>might be using those a lot</w:t>
      </w:r>
      <w:r w:rsidR="00F078AF">
        <w:t xml:space="preserve"> when you program.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</w:t>
      </w:r>
      <w:r w:rsidRPr="00760404">
        <w:rPr>
          <w:i/>
          <w:iCs/>
        </w:rPr>
        <w:t>Type</w:t>
      </w:r>
      <w:r>
        <w:t xml:space="preserve"> and </w:t>
      </w:r>
      <w:r w:rsidRPr="00760404">
        <w:rPr>
          <w:i/>
          <w:iCs/>
        </w:rPr>
        <w:t>class</w:t>
      </w:r>
      <w:r>
        <w:t xml:space="preserve"> might not be precisely the same</w:t>
      </w:r>
      <w:r w:rsidR="00760404">
        <w:t xml:space="preserve"> things</w:t>
      </w:r>
      <w:r>
        <w:t xml:space="preserve">, but </w:t>
      </w:r>
      <w:r w:rsidR="00760404">
        <w:t xml:space="preserve">it is </w:t>
      </w:r>
      <w:r>
        <w:t xml:space="preserve">pretty close and the word </w:t>
      </w:r>
      <w:r w:rsidRPr="00D71189">
        <w:rPr>
          <w:i/>
          <w:iCs/>
        </w:rPr>
        <w:t>class</w:t>
      </w:r>
      <w:r>
        <w:t xml:space="preserve"> </w:t>
      </w:r>
      <w:r w:rsidR="00DD2E39">
        <w:t xml:space="preserve">is used a lot </w:t>
      </w:r>
      <w:r w:rsidR="00E7547E">
        <w:t xml:space="preserve">in </w:t>
      </w:r>
      <w:r w:rsidR="00DD2E39">
        <w:t xml:space="preserve">several </w:t>
      </w:r>
      <w:r>
        <w:t xml:space="preserve">object oriented programming </w:t>
      </w:r>
      <w:r w:rsidR="00DD2E39">
        <w:t>languages</w:t>
      </w:r>
      <w:r>
        <w:t>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 xml:space="preserve">objects, an object </w:t>
      </w:r>
      <w:r w:rsidR="00855118">
        <w:t xml:space="preserve">can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C07262" w:rsidP="002816AE">
      <w:pPr>
        <w:ind w:left="852"/>
      </w:pPr>
      <w:r>
        <w:rPr>
          <w:noProof/>
        </w:rPr>
        <w:drawing>
          <wp:inline distT="0" distB="0" distL="0" distR="0">
            <wp:extent cx="1789779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87" cy="19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F51A73" w:rsidP="002816AE">
      <w:pPr>
        <w:ind w:left="852"/>
      </w:pPr>
      <w:r>
        <w:rPr>
          <w:noProof/>
        </w:rPr>
        <w:drawing>
          <wp:inline distT="0" distB="0" distL="0" distR="0">
            <wp:extent cx="2675817" cy="2785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11" cy="2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>Software can</w:t>
      </w:r>
      <w:r w:rsidR="00F51A73">
        <w:t>not</w:t>
      </w:r>
      <w:r>
        <w:t xml:space="preserve"> execute without </w:t>
      </w:r>
      <w:r w:rsidR="00C3210F">
        <w:t>commands</w:t>
      </w:r>
      <w:r>
        <w:t xml:space="preserve">. When you run a </w:t>
      </w:r>
      <w:r w:rsidR="00C3210F">
        <w:t>command</w:t>
      </w:r>
      <w:r>
        <w:t xml:space="preserve">, an object </w:t>
      </w:r>
      <w:r>
        <w:rPr>
          <w:i/>
          <w:iCs/>
        </w:rPr>
        <w:t>does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sets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</w:t>
      </w:r>
      <w:r w:rsidR="008D568B">
        <w:t xml:space="preserve">here </w:t>
      </w:r>
      <w:r w:rsidR="00F04DAC">
        <w:t xml:space="preserve">by </w:t>
      </w:r>
      <w:r w:rsidR="00F04DAC">
        <w:rPr>
          <w:i/>
          <w:iCs/>
        </w:rPr>
        <w:t>squares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, </w:t>
      </w:r>
      <w:r w:rsidR="00B255AF">
        <w:t xml:space="preserve">so </w:t>
      </w:r>
      <w:r>
        <w:t xml:space="preserve">to identify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of the </w:t>
      </w:r>
      <w:r w:rsidRPr="009679BE">
        <w:rPr>
          <w:b/>
          <w:bCs/>
        </w:rPr>
        <w:t>Button</w:t>
      </w:r>
      <w:r>
        <w:t xml:space="preserve"> object</w:t>
      </w:r>
      <w:r w:rsidR="00B255AF">
        <w:t xml:space="preserve">, </w:t>
      </w:r>
      <w:r w:rsidR="00423D7D">
        <w:t xml:space="preserve">this </w:t>
      </w:r>
      <w:r w:rsidR="00682B50">
        <w:t xml:space="preserve">might also be </w:t>
      </w:r>
      <w:r w:rsidR="00787E9C">
        <w:t>expressed something like:</w:t>
      </w:r>
    </w:p>
    <w:p w:rsidR="00F04DAC" w:rsidRPr="00423014" w:rsidRDefault="00F04DAC" w:rsidP="00423014"/>
    <w:p w:rsidR="00F04DAC" w:rsidRPr="00594DE0" w:rsidRDefault="00F04DAC" w:rsidP="00594DE0">
      <w:pPr>
        <w:ind w:left="852"/>
        <w:rPr>
          <w:b/>
          <w:bCs/>
        </w:rPr>
      </w:pPr>
      <w:r w:rsidRPr="00594DE0">
        <w:rPr>
          <w:b/>
          <w:bCs/>
        </w:rP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rather 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235923">
        <w:t>might be</w:t>
      </w:r>
      <w:r>
        <w:t xml:space="preserve"> drawn, the text </w:t>
      </w:r>
      <w:r w:rsidR="00235923">
        <w:t>could be</w:t>
      </w:r>
      <w:r>
        <w:t xml:space="preserve"> drawn and whatever else makes up the display of the button. The steps of this redrawing </w:t>
      </w:r>
      <w:r w:rsidR="00193F04">
        <w:t xml:space="preserve">can 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will use one way or another. </w:t>
      </w:r>
      <w:r w:rsidR="00EB6550">
        <w:t xml:space="preserve">Commands like that can also be </w:t>
      </w:r>
      <w:r w:rsidR="00E71B0B">
        <w:t>put inside</w:t>
      </w:r>
      <w:r>
        <w:t xml:space="preserve"> in a 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34DF">
        <w:t>Would c</w:t>
      </w:r>
      <w:r w:rsidR="005F7743">
        <w:t>ommand</w:t>
      </w:r>
      <w:r>
        <w:t xml:space="preserve">s continue to delegate to one another and </w:t>
      </w:r>
      <w:r w:rsidR="005F34DF">
        <w:t xml:space="preserve">would </w:t>
      </w:r>
      <w:r>
        <w:t>nothing really actually happen</w:t>
      </w:r>
      <w:r w:rsidR="009202A7">
        <w:t>?</w:t>
      </w:r>
      <w:r>
        <w:t xml:space="preserve"> Well, it </w:t>
      </w:r>
      <w:r w:rsidR="00450833">
        <w:t xml:space="preserve">seems to </w:t>
      </w:r>
      <w:r>
        <w:t xml:space="preserve">end at a special group of </w:t>
      </w:r>
      <w:r w:rsidR="005F7743">
        <w:t>command</w:t>
      </w:r>
      <w:r>
        <w:t>s</w:t>
      </w:r>
      <w:r w:rsidR="00450833">
        <w:t>,</w:t>
      </w:r>
      <w:r>
        <w:t xml:space="preserve"> that do</w:t>
      </w:r>
      <w:r w:rsidR="00450833">
        <w:t xml:space="preserve"> </w:t>
      </w:r>
      <w:r>
        <w:t>n</w:t>
      </w:r>
      <w:r w:rsidR="00450833">
        <w:t>o</w:t>
      </w:r>
      <w:r>
        <w:t xml:space="preserve">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 executes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</w:t>
      </w:r>
      <w:r w:rsidR="002E59A5">
        <w:t xml:space="preserve">would </w:t>
      </w:r>
      <w:r>
        <w:t xml:space="preserve">perform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a big </w:t>
      </w:r>
      <w:r w:rsidR="005F7743">
        <w:t>command</w:t>
      </w:r>
      <w:r>
        <w:t xml:space="preserve"> call tree-out, which </w:t>
      </w:r>
      <w:r w:rsidR="00400BE0">
        <w:t xml:space="preserve">can </w:t>
      </w:r>
      <w:r>
        <w:t xml:space="preserve">make a single </w:t>
      </w:r>
      <w:r w:rsidR="005F7743">
        <w:t>command</w:t>
      </w:r>
      <w:r>
        <w:t xml:space="preserve"> consist of many, many machine instructions, ranging from tens to thousands of machine instructions or even more.</w:t>
      </w:r>
    </w:p>
    <w:p w:rsidR="00F04DAC" w:rsidRPr="00E91B8E" w:rsidRDefault="00F04DAC" w:rsidP="00E91B8E"/>
    <w:p w:rsidR="00F04DAC" w:rsidRDefault="00F04DAC" w:rsidP="00F04DAC">
      <w:proofErr w:type="spellStart"/>
      <w:r>
        <w:t>Justs</w:t>
      </w:r>
      <w:proofErr w:type="spellEnd"/>
      <w:r>
        <w:t xml:space="preserve"> like with the kitchen example: you don’t necessarily need to see the details of the </w:t>
      </w:r>
      <w:r w:rsidR="005F7743">
        <w:t>command</w:t>
      </w:r>
      <w:r>
        <w:t xml:space="preserve"> in order to understand what the effect </w:t>
      </w:r>
      <w:r w:rsidRPr="003E569E">
        <w:rPr>
          <w:b/>
          <w:bCs/>
        </w:rPr>
        <w:t>Button . Set Text</w:t>
      </w:r>
      <w:r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00444" w:rsidP="00F04DAC">
      <w:r>
        <w:t>Other names for c</w:t>
      </w:r>
      <w:r w:rsidR="00B71FBE">
        <w:t xml:space="preserve">ommands </w:t>
      </w:r>
      <w:r>
        <w:t xml:space="preserve">could be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 xml:space="preserve">routines </w:t>
      </w:r>
      <w:r w:rsidR="00F04DAC">
        <w:t>and there are even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</w:t>
      </w:r>
      <w:r w:rsidR="006E73C7">
        <w:t xml:space="preserve">thought of </w:t>
      </w:r>
      <w:r w:rsidR="006429A9">
        <w:t xml:space="preserve">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57502C">
        <w:t xml:space="preserve">That way, </w:t>
      </w:r>
      <w:r w:rsidR="006429A9">
        <w:t xml:space="preserve">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D41760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>ll it really can do with it is</w:t>
      </w:r>
      <w:r w:rsidR="00D41760">
        <w:t>:</w:t>
      </w:r>
    </w:p>
    <w:p w:rsidR="00D41760" w:rsidRDefault="00D41760" w:rsidP="00F04DAC"/>
    <w:p w:rsidR="00D41760" w:rsidRDefault="00D41760" w:rsidP="00D41760">
      <w:pPr>
        <w:pStyle w:val="ListParagraph"/>
        <w:numPr>
          <w:ilvl w:val="0"/>
          <w:numId w:val="12"/>
        </w:numPr>
      </w:pPr>
      <w:r>
        <w:t>a</w:t>
      </w:r>
      <w:r w:rsidR="00F04DAC">
        <w:t xml:space="preserve">gain pass the parameter to another </w:t>
      </w:r>
      <w:r w:rsidR="005F7743">
        <w:t>command</w:t>
      </w:r>
      <w:r w:rsidR="00F04DAC">
        <w:t xml:space="preserve"> </w:t>
      </w:r>
      <w:r w:rsidR="00F04DAC" w:rsidRPr="00D41760">
        <w:rPr>
          <w:i/>
          <w:iCs/>
        </w:rPr>
        <w:t>or</w:t>
      </w:r>
      <w:r w:rsidR="00F04DAC">
        <w:t xml:space="preserve"> </w:t>
      </w:r>
    </w:p>
    <w:p w:rsidR="00F04DAC" w:rsidRDefault="00D41760" w:rsidP="00D41760">
      <w:pPr>
        <w:pStyle w:val="ListParagraph"/>
        <w:numPr>
          <w:ilvl w:val="0"/>
          <w:numId w:val="12"/>
        </w:numPr>
      </w:pPr>
      <w:r>
        <w:t>c</w:t>
      </w:r>
      <w:r w:rsidR="00F04DAC">
        <w:t xml:space="preserve">all </w:t>
      </w:r>
      <w:r w:rsidR="005F7743">
        <w:t>command</w:t>
      </w:r>
      <w:r w:rsidR="00F04DAC"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D41760">
        <w:rPr>
          <w:rFonts w:ascii="Arial" w:hAnsi="Arial"/>
          <w:b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</w:t>
      </w:r>
      <w:r w:rsidR="00603389">
        <w:t xml:space="preserve">sometimes </w:t>
      </w:r>
      <w:r w:rsidR="00B20551">
        <w:t>used interchangedly</w:t>
      </w:r>
      <w:r>
        <w:t>.</w:t>
      </w:r>
      <w:r w:rsidR="001C5BC4">
        <w:t xml:space="preserve"> They are not entirely the same</w:t>
      </w:r>
      <w:r w:rsidR="00B20551">
        <w:t xml:space="preserve"> thing</w:t>
      </w:r>
      <w:r w:rsidR="001C5BC4">
        <w:t xml:space="preserve">, but </w:t>
      </w:r>
      <w:r w:rsidR="00B20551">
        <w:t xml:space="preserve">the difference might be too </w:t>
      </w:r>
      <w:proofErr w:type="spellStart"/>
      <w:r w:rsidR="00B20551">
        <w:t>suble</w:t>
      </w:r>
      <w:proofErr w:type="spellEnd"/>
      <w:r w:rsidR="00B20551">
        <w:t xml:space="preserve"> to talk about right now.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 xml:space="preserve">Another issue of objects is that they can have different interfaces. </w:t>
      </w:r>
      <w:r w:rsidR="00F34922">
        <w:t>Try to c</w:t>
      </w:r>
      <w:r>
        <w:t xml:space="preserve">onsider how a employee looks to a customer and how she looks to one of her coworkers. She can do certain things for her coworker and different things for a customer. She has two interfaces. The party that refers to her </w:t>
      </w:r>
      <w:r w:rsidR="00E749FE">
        <w:t xml:space="preserve">might have </w:t>
      </w:r>
      <w:r>
        <w:t>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</w:t>
      </w:r>
      <w:r w:rsidR="00847A1E">
        <w:t xml:space="preserve">may </w:t>
      </w:r>
      <w:r>
        <w:t xml:space="preserve">have the same ability. A type of object can have separate interfaces. Interfaces are groups of an object’s members. </w:t>
      </w:r>
      <w:r w:rsidR="00662876">
        <w:t>(</w:t>
      </w:r>
      <w:r w:rsidR="00FB4EBF">
        <w:t xml:space="preserve">The elements inside an </w:t>
      </w:r>
      <w:r w:rsidR="00662876">
        <w:t xml:space="preserve">object’s </w:t>
      </w:r>
      <w:r w:rsidR="00FB4EBF">
        <w:t xml:space="preserve">can </w:t>
      </w:r>
      <w:r w:rsidR="00A008E2">
        <w:t xml:space="preserve">also </w:t>
      </w:r>
      <w:r w:rsidR="00FB4EBF">
        <w:t xml:space="preserve">be </w:t>
      </w:r>
      <w:r w:rsidR="00A008E2">
        <w:t xml:space="preserve">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  <w:r w:rsidR="00A008E2">
        <w:t xml:space="preserve"> </w:t>
      </w:r>
      <w:r>
        <w:t xml:space="preserve">Another object that refers to the object </w:t>
      </w:r>
      <w:r w:rsidR="00833A19">
        <w:t xml:space="preserve">can </w:t>
      </w:r>
      <w:r>
        <w:t xml:space="preserve">decide which interface to use, or may even only be </w:t>
      </w:r>
      <w:r w:rsidRPr="00861D59">
        <w:rPr>
          <w:i/>
          <w:iCs/>
        </w:rPr>
        <w:t>able</w:t>
      </w:r>
      <w:r>
        <w:t xml:space="preserve"> to use a certain one of its interfaces. An object can also have just one interface, the same one for everybody.</w:t>
      </w:r>
    </w:p>
    <w:p w:rsidR="00F04DAC" w:rsidRPr="00E91B8E" w:rsidRDefault="00F04DAC" w:rsidP="00E91B8E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Default="00F04DAC" w:rsidP="00423014"/>
    <w:p w:rsidR="00AE76B5" w:rsidRDefault="00AE76B5" w:rsidP="00AE76B5">
      <w:r>
        <w:t>Interfaces are distinguished by triangles here.</w:t>
      </w:r>
    </w:p>
    <w:p w:rsidR="00AE76B5" w:rsidRPr="00423014" w:rsidRDefault="00AE76B5" w:rsidP="00423014"/>
    <w:p w:rsidR="00F04DAC" w:rsidRDefault="00F04DAC" w:rsidP="00F04DAC">
      <w:r>
        <w:t xml:space="preserve">The employee </w:t>
      </w:r>
      <w:r w:rsidR="00B03372">
        <w:t xml:space="preserve">here </w:t>
      </w:r>
      <w:r>
        <w:t>is an advisor to the customer and to another employee a coworker.</w:t>
      </w:r>
    </w:p>
    <w:p w:rsidR="00F04DAC" w:rsidRPr="00E91B8E" w:rsidRDefault="00F04DAC" w:rsidP="00E91B8E"/>
    <w:p w:rsidR="00F04DAC" w:rsidRDefault="00F04DAC" w:rsidP="00F04DAC">
      <w:r>
        <w:t xml:space="preserve">Where </w:t>
      </w:r>
      <w:r w:rsidR="002574C8">
        <w:t xml:space="preserve">might you </w:t>
      </w:r>
      <w:r>
        <w:t>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2574C8">
        <w:t xml:space="preserve">the focus might </w:t>
      </w:r>
      <w:r w:rsidR="00B02E61">
        <w:t>be</w:t>
      </w:r>
      <w:r>
        <w:t xml:space="preserve"> </w:t>
      </w:r>
      <w:r w:rsidR="002574C8">
        <w:t xml:space="preserve">mostly </w:t>
      </w:r>
      <w:r>
        <w:t xml:space="preserve">the aspects of </w:t>
      </w:r>
      <w:r w:rsidR="002574C8">
        <w:t xml:space="preserve">the highlighted </w:t>
      </w:r>
      <w:r>
        <w:t xml:space="preserve">symbol. Then you </w:t>
      </w:r>
      <w:r w:rsidR="00D66FB4">
        <w:t xml:space="preserve">might </w:t>
      </w:r>
      <w:r>
        <w:t>start at the highlighted symbol and look around. There</w:t>
      </w:r>
      <w:r w:rsidR="00D32ACA">
        <w:t xml:space="preserve"> i</w:t>
      </w:r>
      <w:r>
        <w:t xml:space="preserve">s </w:t>
      </w:r>
      <w:r w:rsidR="00D32ACA">
        <w:t xml:space="preserve">probably </w:t>
      </w:r>
      <w:r>
        <w:t>no one way of doing it.</w:t>
      </w:r>
    </w:p>
    <w:p w:rsidR="00F04DAC" w:rsidRPr="00E91B8E" w:rsidRDefault="00F04DAC" w:rsidP="00E91B8E"/>
    <w:p w:rsidR="00F04DAC" w:rsidRDefault="00F04DAC" w:rsidP="00F04DAC">
      <w:r>
        <w:t>Triangles are actually 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r>
        <w:t xml:space="preserve">Hopefully this </w:t>
      </w:r>
      <w:r w:rsidR="00C434BA">
        <w:t>adequately</w:t>
      </w:r>
      <w:r>
        <w:t xml:space="preserve"> introduces the basics of the Circle language.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7850B90"/>
    <w:multiLevelType w:val="hybridMultilevel"/>
    <w:tmpl w:val="8708A8A2"/>
    <w:lvl w:ilvl="0" w:tplc="C6EE0FE8"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152D"/>
    <w:rsid w:val="00061E6F"/>
    <w:rsid w:val="00064403"/>
    <w:rsid w:val="000645EA"/>
    <w:rsid w:val="00064806"/>
    <w:rsid w:val="00066FB9"/>
    <w:rsid w:val="00067504"/>
    <w:rsid w:val="00067758"/>
    <w:rsid w:val="00067A23"/>
    <w:rsid w:val="00070EFF"/>
    <w:rsid w:val="0007295D"/>
    <w:rsid w:val="00075A69"/>
    <w:rsid w:val="00076130"/>
    <w:rsid w:val="00080834"/>
    <w:rsid w:val="0008432A"/>
    <w:rsid w:val="00085490"/>
    <w:rsid w:val="000863A6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7D1"/>
    <w:rsid w:val="000E0A31"/>
    <w:rsid w:val="000E17A3"/>
    <w:rsid w:val="000E32CA"/>
    <w:rsid w:val="000E4A66"/>
    <w:rsid w:val="000E60FC"/>
    <w:rsid w:val="000E648B"/>
    <w:rsid w:val="000E6CEC"/>
    <w:rsid w:val="000F1F64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742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380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1A82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574C8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7E0"/>
    <w:rsid w:val="002E0D4E"/>
    <w:rsid w:val="002E1008"/>
    <w:rsid w:val="002E3532"/>
    <w:rsid w:val="002E4F2A"/>
    <w:rsid w:val="002E59A5"/>
    <w:rsid w:val="002E6EFD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1D7F"/>
    <w:rsid w:val="00386474"/>
    <w:rsid w:val="003912AC"/>
    <w:rsid w:val="003940F4"/>
    <w:rsid w:val="003960E9"/>
    <w:rsid w:val="00397D82"/>
    <w:rsid w:val="003A0EE7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3F446C"/>
    <w:rsid w:val="00400BE0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23D7D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0833"/>
    <w:rsid w:val="0045152B"/>
    <w:rsid w:val="0045160C"/>
    <w:rsid w:val="0045611C"/>
    <w:rsid w:val="004701CF"/>
    <w:rsid w:val="004708C7"/>
    <w:rsid w:val="0047384B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3FB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1E90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2EE0"/>
    <w:rsid w:val="00574711"/>
    <w:rsid w:val="0057502C"/>
    <w:rsid w:val="00576074"/>
    <w:rsid w:val="00582A1E"/>
    <w:rsid w:val="005842FE"/>
    <w:rsid w:val="00584EA1"/>
    <w:rsid w:val="00586E01"/>
    <w:rsid w:val="00587F9B"/>
    <w:rsid w:val="00590904"/>
    <w:rsid w:val="00594DE0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34DF"/>
    <w:rsid w:val="005F5FD1"/>
    <w:rsid w:val="005F6048"/>
    <w:rsid w:val="005F7010"/>
    <w:rsid w:val="005F7743"/>
    <w:rsid w:val="005F7B60"/>
    <w:rsid w:val="00601613"/>
    <w:rsid w:val="00602843"/>
    <w:rsid w:val="00603389"/>
    <w:rsid w:val="00604361"/>
    <w:rsid w:val="00611564"/>
    <w:rsid w:val="00612EC8"/>
    <w:rsid w:val="0061333C"/>
    <w:rsid w:val="00615309"/>
    <w:rsid w:val="00615996"/>
    <w:rsid w:val="00617388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29A9"/>
    <w:rsid w:val="0064393F"/>
    <w:rsid w:val="006564C4"/>
    <w:rsid w:val="00662876"/>
    <w:rsid w:val="00666588"/>
    <w:rsid w:val="006721BD"/>
    <w:rsid w:val="00673938"/>
    <w:rsid w:val="00674D5B"/>
    <w:rsid w:val="00676FB2"/>
    <w:rsid w:val="00680761"/>
    <w:rsid w:val="00680FB6"/>
    <w:rsid w:val="006810E3"/>
    <w:rsid w:val="00682B50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B6F5E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E73C7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48DC"/>
    <w:rsid w:val="00725A2F"/>
    <w:rsid w:val="00740D1D"/>
    <w:rsid w:val="007442B6"/>
    <w:rsid w:val="0074670D"/>
    <w:rsid w:val="007507DF"/>
    <w:rsid w:val="00750F52"/>
    <w:rsid w:val="0075121E"/>
    <w:rsid w:val="00753170"/>
    <w:rsid w:val="00754418"/>
    <w:rsid w:val="00756A26"/>
    <w:rsid w:val="00757692"/>
    <w:rsid w:val="00760404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33A19"/>
    <w:rsid w:val="00840264"/>
    <w:rsid w:val="00843A6E"/>
    <w:rsid w:val="00844E3A"/>
    <w:rsid w:val="00846B80"/>
    <w:rsid w:val="00847A1E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77D"/>
    <w:rsid w:val="008C5A64"/>
    <w:rsid w:val="008C67D0"/>
    <w:rsid w:val="008C6D6B"/>
    <w:rsid w:val="008C7AFA"/>
    <w:rsid w:val="008D2CC8"/>
    <w:rsid w:val="008D30D2"/>
    <w:rsid w:val="008D568B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679BE"/>
    <w:rsid w:val="0097061C"/>
    <w:rsid w:val="00970ABE"/>
    <w:rsid w:val="009719A2"/>
    <w:rsid w:val="00977EEA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08E2"/>
    <w:rsid w:val="00A0530E"/>
    <w:rsid w:val="00A063E5"/>
    <w:rsid w:val="00A10CC0"/>
    <w:rsid w:val="00A10ECB"/>
    <w:rsid w:val="00A11617"/>
    <w:rsid w:val="00A1239C"/>
    <w:rsid w:val="00A14FFE"/>
    <w:rsid w:val="00A15615"/>
    <w:rsid w:val="00A17B2E"/>
    <w:rsid w:val="00A20A27"/>
    <w:rsid w:val="00A20D3C"/>
    <w:rsid w:val="00A22594"/>
    <w:rsid w:val="00A22962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4F43"/>
    <w:rsid w:val="00A75409"/>
    <w:rsid w:val="00A80878"/>
    <w:rsid w:val="00A84A07"/>
    <w:rsid w:val="00A852F2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B7C18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E76B5"/>
    <w:rsid w:val="00AF0998"/>
    <w:rsid w:val="00AF3887"/>
    <w:rsid w:val="00AF3B55"/>
    <w:rsid w:val="00AF6F9A"/>
    <w:rsid w:val="00B00444"/>
    <w:rsid w:val="00B02E61"/>
    <w:rsid w:val="00B03372"/>
    <w:rsid w:val="00B03792"/>
    <w:rsid w:val="00B05F4E"/>
    <w:rsid w:val="00B071CB"/>
    <w:rsid w:val="00B14D7A"/>
    <w:rsid w:val="00B1676A"/>
    <w:rsid w:val="00B17794"/>
    <w:rsid w:val="00B20551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47F31"/>
    <w:rsid w:val="00B507FB"/>
    <w:rsid w:val="00B50906"/>
    <w:rsid w:val="00B5254F"/>
    <w:rsid w:val="00B567EF"/>
    <w:rsid w:val="00B576A9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3B9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262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087B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2ACA"/>
    <w:rsid w:val="00D358D4"/>
    <w:rsid w:val="00D35CB8"/>
    <w:rsid w:val="00D4117B"/>
    <w:rsid w:val="00D41760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1BAE"/>
    <w:rsid w:val="00D727B2"/>
    <w:rsid w:val="00D75B02"/>
    <w:rsid w:val="00D80653"/>
    <w:rsid w:val="00D817A1"/>
    <w:rsid w:val="00D914AF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1ADB"/>
    <w:rsid w:val="00DD2E39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71B0B"/>
    <w:rsid w:val="00E749FE"/>
    <w:rsid w:val="00E7547E"/>
    <w:rsid w:val="00E75BD9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2272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B1A"/>
    <w:rsid w:val="00EF6E16"/>
    <w:rsid w:val="00F00721"/>
    <w:rsid w:val="00F023F6"/>
    <w:rsid w:val="00F02CB5"/>
    <w:rsid w:val="00F036BA"/>
    <w:rsid w:val="00F04DAC"/>
    <w:rsid w:val="00F071DC"/>
    <w:rsid w:val="00F078AF"/>
    <w:rsid w:val="00F1001B"/>
    <w:rsid w:val="00F12670"/>
    <w:rsid w:val="00F127F6"/>
    <w:rsid w:val="00F132C6"/>
    <w:rsid w:val="00F13B56"/>
    <w:rsid w:val="00F23952"/>
    <w:rsid w:val="00F25180"/>
    <w:rsid w:val="00F26CC2"/>
    <w:rsid w:val="00F30F63"/>
    <w:rsid w:val="00F31FF4"/>
    <w:rsid w:val="00F32882"/>
    <w:rsid w:val="00F34922"/>
    <w:rsid w:val="00F35828"/>
    <w:rsid w:val="00F35A53"/>
    <w:rsid w:val="00F3648D"/>
    <w:rsid w:val="00F374E8"/>
    <w:rsid w:val="00F4184E"/>
    <w:rsid w:val="00F43386"/>
    <w:rsid w:val="00F51A73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659B"/>
    <w:rsid w:val="00F92E05"/>
    <w:rsid w:val="00F95ADF"/>
    <w:rsid w:val="00F97409"/>
    <w:rsid w:val="00FA1841"/>
    <w:rsid w:val="00FA1ADE"/>
    <w:rsid w:val="00FA4CA2"/>
    <w:rsid w:val="00FA6568"/>
    <w:rsid w:val="00FA7780"/>
    <w:rsid w:val="00FB056D"/>
    <w:rsid w:val="00FB1457"/>
    <w:rsid w:val="00FB1CF8"/>
    <w:rsid w:val="00FB4AC0"/>
    <w:rsid w:val="00FB4EBF"/>
    <w:rsid w:val="00FB5A05"/>
    <w:rsid w:val="00FC0446"/>
    <w:rsid w:val="00FC54B1"/>
    <w:rsid w:val="00FC599D"/>
    <w:rsid w:val="00FC7BAA"/>
    <w:rsid w:val="00FD2BC8"/>
    <w:rsid w:val="00FD562E"/>
    <w:rsid w:val="00FD6DC3"/>
    <w:rsid w:val="00FE08D5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94A57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D4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7.wdp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227</cp:revision>
  <cp:lastPrinted>1899-12-31T23:00:00Z</cp:lastPrinted>
  <dcterms:created xsi:type="dcterms:W3CDTF">2020-05-20T20:50:00Z</dcterms:created>
  <dcterms:modified xsi:type="dcterms:W3CDTF">2020-06-05T16:54:00Z</dcterms:modified>
</cp:coreProperties>
</file>