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56AE1" w:rsidTr="00B974DF">
        <w:tc>
          <w:tcPr>
            <w:tcW w:w="5000" w:type="pct"/>
            <w:shd w:val="clear" w:color="auto" w:fill="3366FF"/>
          </w:tcPr>
          <w:p w:rsidR="003271FC" w:rsidRPr="008C33D2" w:rsidRDefault="00B974DF" w:rsidP="00F7010E">
            <w:pPr>
              <w:pStyle w:val="Heading1"/>
            </w:pPr>
            <w:bookmarkStart w:id="0" w:name="_GoBack"/>
            <w:bookmarkEnd w:id="0"/>
            <w:r>
              <w:t>Circle Language Spec: Classes</w:t>
            </w:r>
          </w:p>
        </w:tc>
      </w:tr>
    </w:tbl>
    <w:p w:rsidR="000F652F" w:rsidRDefault="008A23D7" w:rsidP="003271FC">
      <w:pPr>
        <w:pStyle w:val="Heading2"/>
      </w:pPr>
      <w:r>
        <w:t>Class Commands</w:t>
      </w:r>
    </w:p>
    <w:p w:rsidR="002D5292" w:rsidRDefault="002D5292" w:rsidP="002D5292">
      <w:pPr>
        <w:pStyle w:val="Heading3"/>
      </w:pPr>
      <w:r>
        <w:t>Concept</w:t>
      </w:r>
    </w:p>
    <w:p w:rsidR="002D5292" w:rsidRDefault="002D5292" w:rsidP="002D5292">
      <w:r>
        <w:t>Objects of the same class have the same set of commands.</w:t>
      </w:r>
    </w:p>
    <w:p w:rsidR="002D5292" w:rsidRDefault="002D5292" w:rsidP="002D5292">
      <w:pPr>
        <w:pStyle w:val="Spacing"/>
      </w:pPr>
    </w:p>
    <w:p w:rsidR="002D5292" w:rsidRDefault="002D5292" w:rsidP="002D5292">
      <w:r>
        <w:t>However, commands are separate entities, not defined by a class.</w:t>
      </w:r>
    </w:p>
    <w:p w:rsidR="002D5292" w:rsidRPr="00825CBE" w:rsidRDefault="002D5292" w:rsidP="002D5292">
      <w:pPr>
        <w:pStyle w:val="Spacing"/>
      </w:pPr>
    </w:p>
    <w:p w:rsidR="002D5292" w:rsidRDefault="002D5292" w:rsidP="002D5292">
      <w:r>
        <w:t>When a parameter of a command is not given a specific class, then the command is available from any object.</w:t>
      </w:r>
    </w:p>
    <w:p w:rsidR="002D5292" w:rsidRDefault="002D5292" w:rsidP="002D5292">
      <w:pPr>
        <w:pStyle w:val="Spacing"/>
      </w:pPr>
    </w:p>
    <w:p w:rsidR="002D5292" w:rsidRDefault="002D5292" w:rsidP="002D5292">
      <w:r>
        <w:t>This gives an object a lot of commands. But this will not result in a mess, because commands are nicely grouped together inside the object. Each module creates its own group of commands inside an object. If you don’t trust a module: don’t use the command.</w:t>
      </w:r>
    </w:p>
    <w:p w:rsidR="002D5292" w:rsidRDefault="002D5292" w:rsidP="002D5292">
      <w:pPr>
        <w:pStyle w:val="Spacing"/>
      </w:pPr>
    </w:p>
    <w:p w:rsidR="002D5292" w:rsidRDefault="002D5292" w:rsidP="002D5292">
      <w:r>
        <w:t xml:space="preserve">So when the class of a command parameter is not fixed, the command is available from any object. When the class of a command parameter </w:t>
      </w:r>
      <w:r w:rsidRPr="00825CBE">
        <w:rPr>
          <w:i/>
        </w:rPr>
        <w:t xml:space="preserve">is </w:t>
      </w:r>
      <w:r>
        <w:t>fixed, this makes the command only available from objects of that class. This considerably limits the amount of objects that get the command.</w:t>
      </w:r>
    </w:p>
    <w:p w:rsidR="002D5292" w:rsidRDefault="002D5292" w:rsidP="002D5292">
      <w:pPr>
        <w:pStyle w:val="Spacing"/>
      </w:pPr>
    </w:p>
    <w:p w:rsidR="002D5292" w:rsidRDefault="002D5292" w:rsidP="002D5292">
      <w:r>
        <w:t xml:space="preserve">In that sense a </w:t>
      </w:r>
      <w:r w:rsidRPr="003B5233">
        <w:rPr>
          <w:i/>
        </w:rPr>
        <w:t>command</w:t>
      </w:r>
      <w:r w:rsidRPr="00825CBE">
        <w:t xml:space="preserve"> </w:t>
      </w:r>
      <w:r>
        <w:t>defines behavior of a class. Which makes sense from a real-world point of view, because you can always invent new ways to use an object.</w:t>
      </w:r>
    </w:p>
    <w:p w:rsidR="002D5292" w:rsidRDefault="002D5292" w:rsidP="002D5292">
      <w:pPr>
        <w:pStyle w:val="Spacing"/>
      </w:pPr>
    </w:p>
    <w:p w:rsidR="002D5292" w:rsidRDefault="002D5292" w:rsidP="002D5292">
      <w:r>
        <w:t>A command is available from any object that has anything to do with the command.</w:t>
      </w:r>
    </w:p>
    <w:p w:rsidR="002D5292" w:rsidRDefault="002D5292" w:rsidP="002D5292">
      <w:pPr>
        <w:pStyle w:val="Heading3"/>
      </w:pPr>
      <w:r>
        <w:t>Diagram Notation</w:t>
      </w:r>
    </w:p>
    <w:p w:rsidR="004A5A27" w:rsidRDefault="004A5A27" w:rsidP="004A5A27">
      <w:r>
        <w:t xml:space="preserve">The principle of class commands is explained in the article </w:t>
      </w:r>
      <w:r>
        <w:rPr>
          <w:i/>
        </w:rPr>
        <w:t>Class Commands</w:t>
      </w:r>
      <w:r>
        <w:t>. This article demonstrates their expression in a diagram.</w:t>
      </w:r>
    </w:p>
    <w:p w:rsidR="004A5A27" w:rsidRDefault="004A5A27" w:rsidP="004A5A27">
      <w:pPr>
        <w:pStyle w:val="Spacing"/>
      </w:pPr>
    </w:p>
    <w:p w:rsidR="00AD26EC" w:rsidRDefault="002D2397" w:rsidP="00E8670E">
      <w:r>
        <w:t xml:space="preserve">The article </w:t>
      </w:r>
      <w:r w:rsidR="00AD26EC" w:rsidRPr="002D2397">
        <w:rPr>
          <w:i/>
        </w:rPr>
        <w:t xml:space="preserve">Command </w:t>
      </w:r>
      <w:r w:rsidR="004A5A27">
        <w:rPr>
          <w:i/>
        </w:rPr>
        <w:t xml:space="preserve">Arguments </w:t>
      </w:r>
      <w:r w:rsidR="00AD26EC" w:rsidRPr="002D2397">
        <w:rPr>
          <w:i/>
        </w:rPr>
        <w:t xml:space="preserve">in a Diagram </w:t>
      </w:r>
      <w:r w:rsidR="00AD26EC">
        <w:t>demonstrates</w:t>
      </w:r>
      <w:r>
        <w:t>,</w:t>
      </w:r>
      <w:r w:rsidR="00AD26EC">
        <w:t xml:space="preserve"> how a command </w:t>
      </w:r>
      <w:r w:rsidR="004A5A27">
        <w:t xml:space="preserve">argument </w:t>
      </w:r>
      <w:r>
        <w:t xml:space="preserve">also </w:t>
      </w:r>
      <w:r w:rsidR="00AD26EC">
        <w:t>makes</w:t>
      </w:r>
      <w:r>
        <w:t xml:space="preserve"> the command part of an object</w:t>
      </w:r>
      <w:r w:rsidR="00AD26EC">
        <w:t>.</w:t>
      </w:r>
    </w:p>
    <w:p w:rsidR="00AD26EC" w:rsidRDefault="00AD26EC" w:rsidP="00E8670E">
      <w:r>
        <w:t>A command is executed on an object.</w:t>
      </w:r>
    </w:p>
    <w:p w:rsidR="00AD26EC" w:rsidRDefault="00AD26EC" w:rsidP="00AD26EC">
      <w:pPr>
        <w:pStyle w:val="Spacing"/>
      </w:pPr>
    </w:p>
    <w:p w:rsidR="00AD26EC" w:rsidRDefault="00815C59" w:rsidP="00AD26EC">
      <w:pPr>
        <w:ind w:left="852"/>
      </w:pPr>
      <w:r>
        <w:rPr>
          <w:noProof/>
        </w:rPr>
        <w:drawing>
          <wp:inline distT="0" distB="0" distL="0" distR="0">
            <wp:extent cx="796925" cy="102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06F" w:rsidRDefault="00D9006F" w:rsidP="00A17B7C">
      <w:pPr>
        <w:pStyle w:val="Spacing"/>
      </w:pPr>
    </w:p>
    <w:p w:rsidR="0027394B" w:rsidRDefault="00AD26EC" w:rsidP="00E8670E">
      <w:r>
        <w:t xml:space="preserve">If a command definition does </w:t>
      </w:r>
      <w:proofErr w:type="spellStart"/>
      <w:r>
        <w:t>does</w:t>
      </w:r>
      <w:proofErr w:type="spellEnd"/>
      <w:r>
        <w:t xml:space="preserve"> not fix the class of one of its parameters, then the </w:t>
      </w:r>
      <w:r w:rsidR="00B167DA">
        <w:t>command</w:t>
      </w:r>
      <w:r>
        <w:t xml:space="preserve"> will be immediately available from </w:t>
      </w:r>
      <w:r w:rsidRPr="00AD26EC">
        <w:rPr>
          <w:i/>
        </w:rPr>
        <w:t xml:space="preserve">any </w:t>
      </w:r>
      <w:r>
        <w:t xml:space="preserve">object. The </w:t>
      </w:r>
      <w:r w:rsidR="00B167DA">
        <w:t>command</w:t>
      </w:r>
      <w:r w:rsidR="00A17B7C">
        <w:t xml:space="preserve"> will also be visible in</w:t>
      </w:r>
      <w:r>
        <w:t xml:space="preserve"> </w:t>
      </w:r>
      <w:r w:rsidRPr="00AD26EC">
        <w:rPr>
          <w:i/>
        </w:rPr>
        <w:t xml:space="preserve">any </w:t>
      </w:r>
      <w:r>
        <w:t>class.</w:t>
      </w:r>
    </w:p>
    <w:p w:rsidR="00D9006F" w:rsidRDefault="00D9006F" w:rsidP="00A17B7C">
      <w:pPr>
        <w:pStyle w:val="Spacing"/>
      </w:pPr>
    </w:p>
    <w:p w:rsidR="00D9006F" w:rsidRDefault="00D9006F" w:rsidP="00E8670E">
      <w:r>
        <w:t>Here is an example of a command definition, two objects and a class</w:t>
      </w:r>
      <w:r w:rsidR="00A17B7C">
        <w:t xml:space="preserve">. One of the objects </w:t>
      </w:r>
      <w:r w:rsidR="009B766D">
        <w:t xml:space="preserve">has </w:t>
      </w:r>
      <w:r w:rsidR="00A17B7C">
        <w:t>that class.</w:t>
      </w:r>
    </w:p>
    <w:p w:rsidR="00D9006F" w:rsidRDefault="00D9006F" w:rsidP="009B766D">
      <w:pPr>
        <w:pStyle w:val="Spacing"/>
      </w:pPr>
    </w:p>
    <w:p w:rsidR="00D9006F" w:rsidRDefault="00815C59" w:rsidP="00D9006F">
      <w:pPr>
        <w:ind w:left="852"/>
      </w:pPr>
      <w:r>
        <w:rPr>
          <w:noProof/>
        </w:rPr>
        <w:drawing>
          <wp:inline distT="0" distB="0" distL="0" distR="0">
            <wp:extent cx="1560195" cy="1272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06F" w:rsidRDefault="00D9006F" w:rsidP="00D9006F">
      <w:pPr>
        <w:pStyle w:val="Spacing"/>
      </w:pPr>
    </w:p>
    <w:p w:rsidR="00D9006F" w:rsidRDefault="00D9006F" w:rsidP="00E8670E">
      <w:r>
        <w:t>When a parameter is added to the command, and the parameter does not have a class assigned to it yet, the following happens:</w:t>
      </w:r>
    </w:p>
    <w:p w:rsidR="00D9006F" w:rsidRDefault="00D9006F" w:rsidP="00D9006F">
      <w:pPr>
        <w:pStyle w:val="Spacing"/>
      </w:pPr>
    </w:p>
    <w:p w:rsidR="00D9006F" w:rsidRDefault="00815C59" w:rsidP="00D9006F">
      <w:pPr>
        <w:ind w:left="852"/>
      </w:pPr>
      <w:r>
        <w:rPr>
          <w:noProof/>
        </w:rPr>
        <w:drawing>
          <wp:inline distT="0" distB="0" distL="0" distR="0">
            <wp:extent cx="1522730" cy="121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06F" w:rsidRDefault="00D9006F" w:rsidP="00D9006F">
      <w:pPr>
        <w:pStyle w:val="Spacing"/>
      </w:pPr>
    </w:p>
    <w:p w:rsidR="00D9006F" w:rsidRDefault="00D9006F" w:rsidP="00E8670E">
      <w:r>
        <w:t xml:space="preserve">Because the command definition got a parameter with no class assigned to </w:t>
      </w:r>
      <w:r w:rsidR="00782F62">
        <w:t>it</w:t>
      </w:r>
      <w:r w:rsidR="00BC079C">
        <w:t>, the command immediat</w:t>
      </w:r>
      <w:r>
        <w:t xml:space="preserve">ely becomes available from any object or class in the system. The command symbols inside the objects and the class are tied to the </w:t>
      </w:r>
      <w:proofErr w:type="spellStart"/>
      <w:r>
        <w:t>the</w:t>
      </w:r>
      <w:proofErr w:type="spellEnd"/>
      <w:r>
        <w:t xml:space="preserve"> definition, to indicate mutuality of definition.</w:t>
      </w:r>
      <w:r w:rsidR="00782F62">
        <w:t xml:space="preserve"> Immediately the </w:t>
      </w:r>
      <w:r w:rsidR="00A11BBA">
        <w:t>command</w:t>
      </w:r>
      <w:r w:rsidR="00782F62">
        <w:t xml:space="preserve"> is very present in the system, because it can be executed on any object.</w:t>
      </w:r>
    </w:p>
    <w:p w:rsidR="002B4CC6" w:rsidRDefault="002B4CC6" w:rsidP="002B4CC6">
      <w:pPr>
        <w:pStyle w:val="Spacing"/>
      </w:pPr>
    </w:p>
    <w:p w:rsidR="002B4CC6" w:rsidRDefault="002B4CC6" w:rsidP="00E8670E">
      <w:r>
        <w:t xml:space="preserve">In theory, all the lines </w:t>
      </w:r>
      <w:r w:rsidR="00BC079C">
        <w:t xml:space="preserve">between the squares </w:t>
      </w:r>
      <w:r>
        <w:t xml:space="preserve">could have been drawn with a solid line. But the </w:t>
      </w:r>
      <w:r w:rsidRPr="002B4CC6">
        <w:rPr>
          <w:i/>
        </w:rPr>
        <w:t xml:space="preserve">class </w:t>
      </w:r>
      <w:r>
        <w:t xml:space="preserve">and the </w:t>
      </w:r>
      <w:r w:rsidR="00BC079C" w:rsidRPr="00782F62">
        <w:rPr>
          <w:i/>
        </w:rPr>
        <w:t xml:space="preserve">command </w:t>
      </w:r>
      <w:r w:rsidRPr="00782F62">
        <w:rPr>
          <w:i/>
        </w:rPr>
        <w:t xml:space="preserve">definition </w:t>
      </w:r>
      <w:r>
        <w:t xml:space="preserve">are tied together with a dashed line, </w:t>
      </w:r>
      <w:r w:rsidR="00782F62">
        <w:t>because it is a relation between structure elements</w:t>
      </w:r>
      <w:r>
        <w:t>.</w:t>
      </w:r>
      <w:r w:rsidR="00BC079C">
        <w:t xml:space="preserve"> </w:t>
      </w:r>
      <w:r w:rsidR="00782F62">
        <w:t xml:space="preserve">Now </w:t>
      </w:r>
      <w:r w:rsidR="00BC079C">
        <w:t xml:space="preserve">all structure elements and their relations </w:t>
      </w:r>
      <w:r w:rsidR="00782F62">
        <w:t xml:space="preserve">are </w:t>
      </w:r>
      <w:r w:rsidR="00BC079C">
        <w:t>drawn out with dashed lines. It’s more intuitive that way.</w:t>
      </w:r>
    </w:p>
    <w:p w:rsidR="00AD26EC" w:rsidRDefault="00AD26EC" w:rsidP="002B4CC6">
      <w:pPr>
        <w:pStyle w:val="Spacing"/>
      </w:pPr>
    </w:p>
    <w:p w:rsidR="00AD26EC" w:rsidRDefault="009B766D" w:rsidP="00E8670E">
      <w:r>
        <w:t>I</w:t>
      </w:r>
      <w:r w:rsidR="00782F62">
        <w:t>f you assign a class to the parameter</w:t>
      </w:r>
      <w:r w:rsidR="00AD26EC">
        <w:t xml:space="preserve">, then the </w:t>
      </w:r>
      <w:r w:rsidR="00B167DA">
        <w:t>command</w:t>
      </w:r>
      <w:r w:rsidR="00AD26EC">
        <w:t xml:space="preserve"> </w:t>
      </w:r>
      <w:r w:rsidR="00904603">
        <w:t xml:space="preserve">will </w:t>
      </w:r>
      <w:r w:rsidR="00AD26EC">
        <w:t xml:space="preserve">only </w:t>
      </w:r>
      <w:r w:rsidR="00904603">
        <w:t xml:space="preserve">be </w:t>
      </w:r>
      <w:r w:rsidR="00AD26EC">
        <w:t xml:space="preserve">available from objects of that class. The </w:t>
      </w:r>
      <w:r w:rsidR="00B167DA">
        <w:t>command</w:t>
      </w:r>
      <w:r w:rsidR="00AD26EC">
        <w:t xml:space="preserve"> will also on</w:t>
      </w:r>
      <w:r w:rsidR="00904603">
        <w:t xml:space="preserve">ly be visible inside </w:t>
      </w:r>
      <w:r w:rsidR="00D77FFE">
        <w:t xml:space="preserve">just </w:t>
      </w:r>
      <w:r w:rsidR="00904603">
        <w:t>that class</w:t>
      </w:r>
      <w:r w:rsidR="00AD26EC">
        <w:t>,</w:t>
      </w:r>
      <w:r w:rsidR="00904603">
        <w:t xml:space="preserve"> not </w:t>
      </w:r>
      <w:r w:rsidR="004810BB">
        <w:t xml:space="preserve">just </w:t>
      </w:r>
      <w:r w:rsidR="00904603">
        <w:t>any class</w:t>
      </w:r>
      <w:r w:rsidR="00AD26EC">
        <w:t>.</w:t>
      </w:r>
    </w:p>
    <w:p w:rsidR="00D9006F" w:rsidRDefault="00D9006F" w:rsidP="00D9006F">
      <w:pPr>
        <w:pStyle w:val="Spacing"/>
      </w:pPr>
    </w:p>
    <w:p w:rsidR="00D9006F" w:rsidRDefault="00815C59" w:rsidP="00D9006F">
      <w:pPr>
        <w:ind w:left="852"/>
      </w:pPr>
      <w:r>
        <w:rPr>
          <w:noProof/>
        </w:rPr>
        <w:drawing>
          <wp:inline distT="0" distB="0" distL="0" distR="0">
            <wp:extent cx="1485900" cy="1179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6EC" w:rsidRDefault="00AD26EC" w:rsidP="00AD26EC">
      <w:pPr>
        <w:pStyle w:val="Spacing"/>
      </w:pPr>
    </w:p>
    <w:p w:rsidR="00CD7314" w:rsidRDefault="00CD7314" w:rsidP="00D9006F">
      <w:r>
        <w:t xml:space="preserve">The connection between the class and the command definition is </w:t>
      </w:r>
      <w:r w:rsidR="004810BB">
        <w:t xml:space="preserve">now </w:t>
      </w:r>
      <w:r>
        <w:t xml:space="preserve">crowded with two lines. The lines are merged together, to express the tight bond between the command parameter and the class command.  </w:t>
      </w:r>
    </w:p>
    <w:p w:rsidR="008E49B5" w:rsidRDefault="008E49B5" w:rsidP="008E49B5">
      <w:pPr>
        <w:pStyle w:val="Spacing"/>
      </w:pPr>
    </w:p>
    <w:p w:rsidR="00D9006F" w:rsidRDefault="00815C59" w:rsidP="008E49B5">
      <w:pPr>
        <w:ind w:left="852"/>
      </w:pPr>
      <w:r>
        <w:rPr>
          <w:noProof/>
        </w:rPr>
        <w:drawing>
          <wp:inline distT="0" distB="0" distL="0" distR="0">
            <wp:extent cx="1492250" cy="1198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06F">
        <w:t xml:space="preserve"> </w:t>
      </w:r>
    </w:p>
    <w:p w:rsidR="00D9006F" w:rsidRDefault="00D9006F" w:rsidP="00AD26EC">
      <w:pPr>
        <w:pStyle w:val="Spacing"/>
      </w:pPr>
    </w:p>
    <w:p w:rsidR="00CD7314" w:rsidRDefault="00CD7314" w:rsidP="00CD7314">
      <w:r>
        <w:t>This also better expresses, that t</w:t>
      </w:r>
      <w:r w:rsidR="008265C3">
        <w:t xml:space="preserve">he two directions of the bidirectional relation between the </w:t>
      </w:r>
      <w:r w:rsidR="00B167DA">
        <w:t>command</w:t>
      </w:r>
      <w:r w:rsidR="008265C3">
        <w:t xml:space="preserve"> a</w:t>
      </w:r>
      <w:r w:rsidR="00D77FFE">
        <w:t>nd the class are linked</w:t>
      </w:r>
      <w:r w:rsidR="008265C3">
        <w:t>.</w:t>
      </w:r>
    </w:p>
    <w:p w:rsidR="008265C3" w:rsidRDefault="008265C3" w:rsidP="008265C3">
      <w:pPr>
        <w:pStyle w:val="Spacing"/>
      </w:pPr>
    </w:p>
    <w:p w:rsidR="008265C3" w:rsidRDefault="008265C3" w:rsidP="00CD7314">
      <w:r>
        <w:t>So in short, this:</w:t>
      </w:r>
    </w:p>
    <w:p w:rsidR="008265C3" w:rsidRDefault="008265C3" w:rsidP="008265C3">
      <w:pPr>
        <w:pStyle w:val="Spacing"/>
      </w:pPr>
    </w:p>
    <w:p w:rsidR="008265C3" w:rsidRDefault="00815C59" w:rsidP="008265C3">
      <w:pPr>
        <w:ind w:left="852"/>
      </w:pPr>
      <w:r>
        <w:rPr>
          <w:noProof/>
        </w:rPr>
        <w:drawing>
          <wp:inline distT="0" distB="0" distL="0" distR="0">
            <wp:extent cx="1560195" cy="1272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5C3" w:rsidRDefault="008265C3" w:rsidP="008265C3">
      <w:pPr>
        <w:pStyle w:val="Spacing"/>
      </w:pPr>
    </w:p>
    <w:p w:rsidR="008265C3" w:rsidRDefault="008265C3" w:rsidP="00CD7314">
      <w:r>
        <w:t>When adding a parameter with a class, turns into this:</w:t>
      </w:r>
    </w:p>
    <w:p w:rsidR="008265C3" w:rsidRDefault="008265C3" w:rsidP="008265C3">
      <w:pPr>
        <w:pStyle w:val="Spacing"/>
      </w:pPr>
    </w:p>
    <w:p w:rsidR="008265C3" w:rsidRDefault="00815C59" w:rsidP="008265C3">
      <w:pPr>
        <w:ind w:left="852"/>
      </w:pPr>
      <w:r>
        <w:rPr>
          <w:noProof/>
        </w:rPr>
        <w:drawing>
          <wp:inline distT="0" distB="0" distL="0" distR="0">
            <wp:extent cx="1489075" cy="1195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5C3" w:rsidRDefault="008265C3" w:rsidP="00BC77C7">
      <w:pPr>
        <w:pStyle w:val="Spacing"/>
      </w:pPr>
    </w:p>
    <w:p w:rsidR="00954D31" w:rsidRPr="003271FC" w:rsidRDefault="00D77FFE" w:rsidP="000D7022">
      <w:r>
        <w:t xml:space="preserve">What is visualized is, </w:t>
      </w:r>
      <w:r w:rsidR="008265C3">
        <w:t>that the system got expanded with a connection between the class and the command, which also added the command to the only object of that class.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7111E"/>
    <w:rsid w:val="000C7D9D"/>
    <w:rsid w:val="000D7022"/>
    <w:rsid w:val="000F652F"/>
    <w:rsid w:val="00175EE4"/>
    <w:rsid w:val="00177197"/>
    <w:rsid w:val="001B7346"/>
    <w:rsid w:val="001D56A3"/>
    <w:rsid w:val="0027394B"/>
    <w:rsid w:val="002B4CC6"/>
    <w:rsid w:val="002C166C"/>
    <w:rsid w:val="002D2397"/>
    <w:rsid w:val="002D5292"/>
    <w:rsid w:val="00311845"/>
    <w:rsid w:val="0032466D"/>
    <w:rsid w:val="003271FC"/>
    <w:rsid w:val="00382E63"/>
    <w:rsid w:val="003A1F57"/>
    <w:rsid w:val="003E070C"/>
    <w:rsid w:val="0041620C"/>
    <w:rsid w:val="00434847"/>
    <w:rsid w:val="004348B0"/>
    <w:rsid w:val="00456CB2"/>
    <w:rsid w:val="004810BB"/>
    <w:rsid w:val="004A5A27"/>
    <w:rsid w:val="004D4169"/>
    <w:rsid w:val="00532D2F"/>
    <w:rsid w:val="00556AE1"/>
    <w:rsid w:val="00571582"/>
    <w:rsid w:val="00574711"/>
    <w:rsid w:val="006876A4"/>
    <w:rsid w:val="006B64D3"/>
    <w:rsid w:val="006F2631"/>
    <w:rsid w:val="007442B6"/>
    <w:rsid w:val="00782F62"/>
    <w:rsid w:val="007E7FC4"/>
    <w:rsid w:val="00815C59"/>
    <w:rsid w:val="008265C3"/>
    <w:rsid w:val="00840264"/>
    <w:rsid w:val="00846B80"/>
    <w:rsid w:val="008A23D7"/>
    <w:rsid w:val="008C6D6B"/>
    <w:rsid w:val="008E49B5"/>
    <w:rsid w:val="008F228C"/>
    <w:rsid w:val="00900139"/>
    <w:rsid w:val="00904603"/>
    <w:rsid w:val="00916207"/>
    <w:rsid w:val="00916A8F"/>
    <w:rsid w:val="00954D31"/>
    <w:rsid w:val="009A1E2B"/>
    <w:rsid w:val="009B766D"/>
    <w:rsid w:val="009C617F"/>
    <w:rsid w:val="009F2C47"/>
    <w:rsid w:val="00A11BBA"/>
    <w:rsid w:val="00A17B7C"/>
    <w:rsid w:val="00A37A6A"/>
    <w:rsid w:val="00A522A5"/>
    <w:rsid w:val="00A531F0"/>
    <w:rsid w:val="00A56B15"/>
    <w:rsid w:val="00AA0A55"/>
    <w:rsid w:val="00AC64AE"/>
    <w:rsid w:val="00AD0AD9"/>
    <w:rsid w:val="00AD26EC"/>
    <w:rsid w:val="00B167DA"/>
    <w:rsid w:val="00B25223"/>
    <w:rsid w:val="00B633F4"/>
    <w:rsid w:val="00B974DF"/>
    <w:rsid w:val="00BC079C"/>
    <w:rsid w:val="00BC77C7"/>
    <w:rsid w:val="00BF0D7A"/>
    <w:rsid w:val="00C057FC"/>
    <w:rsid w:val="00C82778"/>
    <w:rsid w:val="00C90B00"/>
    <w:rsid w:val="00CD7314"/>
    <w:rsid w:val="00D06B66"/>
    <w:rsid w:val="00D77FFE"/>
    <w:rsid w:val="00D9006F"/>
    <w:rsid w:val="00DC1C56"/>
    <w:rsid w:val="00DF5BE0"/>
    <w:rsid w:val="00E4052A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B44A175-B4F6-4155-A55D-C0F5AB63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2020-05-25T19:41:00Z</dcterms:created>
  <dcterms:modified xsi:type="dcterms:W3CDTF">2020-05-25T19:41:00Z</dcterms:modified>
</cp:coreProperties>
</file>