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E0D11" w:rsidTr="004E0D11">
        <w:tc>
          <w:tcPr>
            <w:tcW w:w="5000" w:type="pct"/>
            <w:shd w:val="clear" w:color="auto" w:fill="3366FF"/>
          </w:tcPr>
          <w:p w:rsidR="003271FC" w:rsidRPr="008C33D2" w:rsidRDefault="006F2100" w:rsidP="003271FC">
            <w:pPr>
              <w:pStyle w:val="Heading1"/>
            </w:pPr>
            <w:r>
              <w:t>Circle Language Spec</w:t>
            </w:r>
          </w:p>
        </w:tc>
      </w:tr>
    </w:tbl>
    <w:p w:rsidR="000F652F" w:rsidRDefault="008B3736" w:rsidP="003271FC">
      <w:pPr>
        <w:pStyle w:val="Heading2"/>
      </w:pPr>
      <w:r>
        <w:t>Object</w:t>
      </w:r>
      <w:r w:rsidR="00294F51">
        <w:t>s</w:t>
      </w:r>
    </w:p>
    <w:p w:rsidR="00294F51" w:rsidRDefault="00294F51" w:rsidP="00294F51">
      <w:pPr>
        <w:pStyle w:val="Heading3"/>
      </w:pPr>
      <w:r>
        <w:t>Objects</w:t>
      </w:r>
    </w:p>
    <w:p w:rsidR="005B0F2E" w:rsidRDefault="006A4CB4" w:rsidP="006A4CB4">
      <w:r>
        <w:t xml:space="preserve">In object oriented programming, an </w:t>
      </w:r>
      <w:r w:rsidRPr="006A4CB4">
        <w:rPr>
          <w:i/>
          <w:iCs/>
        </w:rPr>
        <w:t>object</w:t>
      </w:r>
      <w:r>
        <w:t xml:space="preserve"> might be considered one of the most </w:t>
      </w:r>
      <w:r w:rsidR="0042522F" w:rsidRPr="006A4CB4">
        <w:t xml:space="preserve">basic </w:t>
      </w:r>
      <w:r w:rsidR="0042522F" w:rsidRPr="0042522F">
        <w:t>element</w:t>
      </w:r>
      <w:r>
        <w:t>s</w:t>
      </w:r>
      <w:r w:rsidR="0042522F" w:rsidRPr="0042522F">
        <w:t xml:space="preserve"> of a computer program. An object</w:t>
      </w:r>
      <w:r w:rsidR="00640C59">
        <w:t xml:space="preserve"> could</w:t>
      </w:r>
      <w:r w:rsidR="0042522F" w:rsidRPr="0042522F">
        <w:t xml:space="preserve"> </w:t>
      </w:r>
      <w:r w:rsidR="0042522F" w:rsidRPr="00640C59">
        <w:t xml:space="preserve">represent </w:t>
      </w:r>
      <w:r w:rsidR="00CD4B7F">
        <w:t xml:space="preserve">a </w:t>
      </w:r>
      <w:r w:rsidR="0042522F" w:rsidRPr="0042522F">
        <w:t>thing, an idea or a place, a number or a collection of other things or</w:t>
      </w:r>
      <w:r w:rsidR="00240097">
        <w:t xml:space="preserve"> possibly</w:t>
      </w:r>
      <w:r w:rsidR="0042522F" w:rsidRPr="0042522F">
        <w:t xml:space="preserve"> </w:t>
      </w:r>
      <w:r w:rsidR="0042522F" w:rsidRPr="004C6833">
        <w:rPr>
          <w:color w:val="FF0000"/>
        </w:rPr>
        <w:t>anything</w:t>
      </w:r>
      <w:r w:rsidR="004C6833">
        <w:rPr>
          <w:color w:val="FF0000"/>
        </w:rPr>
        <w:t>*</w:t>
      </w:r>
      <w:r w:rsidR="0042522F" w:rsidRPr="004C6833">
        <w:rPr>
          <w:color w:val="FF0000"/>
        </w:rPr>
        <w:t xml:space="preserve"> </w:t>
      </w:r>
      <w:r w:rsidR="0042522F" w:rsidRPr="00240097">
        <w:t>else</w:t>
      </w:r>
      <w:r w:rsidR="0042522F" w:rsidRPr="0042522F">
        <w:t xml:space="preserve">. </w:t>
      </w:r>
      <w:r w:rsidR="00247876">
        <w:t>T</w:t>
      </w:r>
      <w:r w:rsidR="0042522F" w:rsidRPr="0042522F">
        <w:t xml:space="preserve">hose things </w:t>
      </w:r>
      <w:r w:rsidR="00247876">
        <w:t xml:space="preserve">might </w:t>
      </w:r>
      <w:r w:rsidR="00247876" w:rsidRPr="004C6833">
        <w:rPr>
          <w:color w:val="FF0000"/>
        </w:rPr>
        <w:t>all</w:t>
      </w:r>
      <w:r w:rsidR="004C6833">
        <w:rPr>
          <w:color w:val="FF0000"/>
        </w:rPr>
        <w:t>*</w:t>
      </w:r>
      <w:r w:rsidR="00247876" w:rsidRPr="004C6833">
        <w:rPr>
          <w:color w:val="FF0000"/>
        </w:rPr>
        <w:t xml:space="preserve"> </w:t>
      </w:r>
      <w:r w:rsidR="00247876">
        <w:t xml:space="preserve">be </w:t>
      </w:r>
      <w:r w:rsidR="0042522F" w:rsidRPr="0042522F">
        <w:t>called objects.</w:t>
      </w:r>
    </w:p>
    <w:p w:rsidR="0042522F" w:rsidRDefault="0042522F" w:rsidP="005B6A7E"/>
    <w:p w:rsidR="003271FC" w:rsidRDefault="008B3736" w:rsidP="003271FC">
      <w:r>
        <w:t>An object in a diagram</w:t>
      </w:r>
      <w:r w:rsidR="004D79C9">
        <w:t xml:space="preserve"> </w:t>
      </w:r>
      <w:r w:rsidR="004D79C9" w:rsidRPr="00CD1F7B">
        <w:rPr>
          <w:color w:val="FF0000"/>
        </w:rPr>
        <w:t>could</w:t>
      </w:r>
      <w:r w:rsidR="00CD1F7B">
        <w:rPr>
          <w:color w:val="FF0000"/>
        </w:rPr>
        <w:t>*</w:t>
      </w:r>
      <w:r w:rsidR="004D79C9" w:rsidRPr="00CD1F7B">
        <w:rPr>
          <w:color w:val="FF0000"/>
        </w:rPr>
        <w:t xml:space="preserve"> </w:t>
      </w:r>
      <w:r w:rsidR="004D79C9">
        <w:t>be</w:t>
      </w:r>
      <w:r w:rsidRPr="004A4D10">
        <w:rPr>
          <w:color w:val="FF0000"/>
        </w:rPr>
        <w:t xml:space="preserve"> </w:t>
      </w:r>
      <w:r>
        <w:t>represented by a circle</w:t>
      </w:r>
      <w:r w:rsidR="00740B86">
        <w:t>,</w:t>
      </w:r>
      <w:r w:rsidR="00216DD6">
        <w:t xml:space="preserve"> that might be</w:t>
      </w:r>
      <w:r w:rsidR="00740B86">
        <w:t xml:space="preserve"> </w:t>
      </w:r>
      <w:r w:rsidR="00740B86" w:rsidRPr="00216DD6">
        <w:t>drawn</w:t>
      </w:r>
      <w:r w:rsidR="00304F65" w:rsidRPr="00216DD6">
        <w:t xml:space="preserve"> </w:t>
      </w:r>
      <w:r w:rsidR="00304F65">
        <w:t>with a solid line</w:t>
      </w:r>
      <w:r w:rsidR="00CF4242">
        <w:t>:</w:t>
      </w:r>
    </w:p>
    <w:p w:rsidR="00304F65" w:rsidRDefault="00304F65" w:rsidP="00865363"/>
    <w:p w:rsidR="00304F65" w:rsidRDefault="009A2056" w:rsidP="00304F65">
      <w:pPr>
        <w:ind w:left="852"/>
      </w:pPr>
      <w:r w:rsidRPr="000F6E66">
        <w:rPr>
          <w:noProof/>
        </w:rPr>
        <w:drawing>
          <wp:inline distT="0" distB="0" distL="0" distR="0">
            <wp:extent cx="3365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515764" w:rsidRDefault="00515764" w:rsidP="00515764">
      <w:pPr>
        <w:pStyle w:val="Heading3"/>
      </w:pPr>
      <w:r>
        <w:t>Sub-Objects</w:t>
      </w:r>
    </w:p>
    <w:p w:rsidR="00515764" w:rsidRDefault="009B7DA7" w:rsidP="00865363">
      <w:r>
        <w:t xml:space="preserve">One </w:t>
      </w:r>
      <w:r w:rsidR="00515764" w:rsidRPr="003703BA">
        <w:t>thing</w:t>
      </w:r>
      <w:r w:rsidR="001C4F9A">
        <w:t xml:space="preserve"> </w:t>
      </w:r>
      <w:r w:rsidR="001C4F9A" w:rsidRPr="00781654">
        <w:rPr>
          <w:color w:val="FF0000"/>
        </w:rPr>
        <w:t>could</w:t>
      </w:r>
      <w:r w:rsidR="00781654" w:rsidRPr="00781654">
        <w:rPr>
          <w:color w:val="FF0000"/>
        </w:rPr>
        <w:t>*</w:t>
      </w:r>
      <w:r w:rsidR="00515764" w:rsidRPr="003703BA">
        <w:t xml:space="preserve"> </w:t>
      </w:r>
      <w:r w:rsidR="00515764" w:rsidRPr="001C4F9A">
        <w:t>be composed</w:t>
      </w:r>
      <w:r w:rsidR="00515764" w:rsidRPr="00891F4C">
        <w:rPr>
          <w:color w:val="FF0000"/>
        </w:rPr>
        <w:t xml:space="preserve"> </w:t>
      </w:r>
      <w:r w:rsidR="00515764" w:rsidRPr="003703BA">
        <w:t xml:space="preserve">of other things. </w:t>
      </w:r>
      <w:r w:rsidRPr="009B7DA7">
        <w:t>I</w:t>
      </w:r>
      <w:r w:rsidR="00515764" w:rsidRPr="009B7DA7">
        <w:t xml:space="preserve">t </w:t>
      </w:r>
      <w:r w:rsidRPr="009B7DA7">
        <w:t>might</w:t>
      </w:r>
      <w:r w:rsidR="00515764" w:rsidRPr="009B7DA7">
        <w:t xml:space="preserve"> be said </w:t>
      </w:r>
      <w:r w:rsidR="00515764" w:rsidRPr="003703BA">
        <w:t xml:space="preserve">that </w:t>
      </w:r>
      <w:r>
        <w:t xml:space="preserve">an </w:t>
      </w:r>
      <w:r w:rsidR="00515764" w:rsidRPr="003703BA">
        <w:t xml:space="preserve">object </w:t>
      </w:r>
      <w:r w:rsidR="0041072F">
        <w:t xml:space="preserve">may </w:t>
      </w:r>
      <w:r w:rsidR="00515764" w:rsidRPr="009B7DA7">
        <w:t>contain</w:t>
      </w:r>
      <w:r w:rsidR="00515764" w:rsidRPr="00176E87">
        <w:rPr>
          <w:color w:val="FF0000"/>
        </w:rPr>
        <w:t xml:space="preserve"> </w:t>
      </w:r>
      <w:r w:rsidR="00515764" w:rsidRPr="003703BA">
        <w:t>a number of sub-objects.</w:t>
      </w:r>
    </w:p>
    <w:p w:rsidR="00515764" w:rsidRDefault="00515764" w:rsidP="00865363"/>
    <w:p w:rsidR="00515764" w:rsidRDefault="00515764" w:rsidP="00515764">
      <w:r>
        <w:t>When</w:t>
      </w:r>
      <w:r w:rsidR="005022C3">
        <w:t xml:space="preserve"> an</w:t>
      </w:r>
      <w:r>
        <w:t xml:space="preserve"> object</w:t>
      </w:r>
      <w:r w:rsidR="00C4515F">
        <w:t xml:space="preserve"> would</w:t>
      </w:r>
      <w:r>
        <w:t xml:space="preserve"> </w:t>
      </w:r>
      <w:r w:rsidRPr="00C4515F">
        <w:t>contain</w:t>
      </w:r>
      <w:r w:rsidRPr="00176E87">
        <w:rPr>
          <w:color w:val="FF0000"/>
        </w:rPr>
        <w:t xml:space="preserve"> </w:t>
      </w:r>
      <w:r>
        <w:t xml:space="preserve">sub-object, </w:t>
      </w:r>
      <w:r w:rsidR="0033684E" w:rsidRPr="00C4515F">
        <w:t>the</w:t>
      </w:r>
      <w:r w:rsidR="00C4515F" w:rsidRPr="00C4515F">
        <w:t>se</w:t>
      </w:r>
      <w:r>
        <w:t xml:space="preserve"> sub-objects</w:t>
      </w:r>
      <w:r w:rsidR="005B267C">
        <w:t xml:space="preserve"> might be</w:t>
      </w:r>
      <w:r>
        <w:t xml:space="preserve"> </w:t>
      </w:r>
      <w:r w:rsidR="005B267C">
        <w:t xml:space="preserve">drawn </w:t>
      </w:r>
      <w:r>
        <w:t xml:space="preserve">inside </w:t>
      </w:r>
      <w:r w:rsidR="00EE6F53">
        <w:t>the</w:t>
      </w:r>
      <w:r w:rsidR="005B267C" w:rsidRPr="005B267C">
        <w:rPr>
          <w:color w:val="FF0000"/>
        </w:rPr>
        <w:t xml:space="preserve"> </w:t>
      </w:r>
      <w:r>
        <w:t>other object.</w:t>
      </w:r>
    </w:p>
    <w:p w:rsidR="00515764" w:rsidRDefault="00515764" w:rsidP="00865363"/>
    <w:p w:rsidR="00515764" w:rsidRDefault="009A2056" w:rsidP="00515764">
      <w:pPr>
        <w:ind w:left="852"/>
      </w:pPr>
      <w:r>
        <w:rPr>
          <w:noProof/>
        </w:rPr>
        <w:drawing>
          <wp:inline distT="0" distB="0" distL="0" distR="0">
            <wp:extent cx="1028700" cy="1047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28700" cy="1047115"/>
                    </a:xfrm>
                    <a:prstGeom prst="rect">
                      <a:avLst/>
                    </a:prstGeom>
                    <a:noFill/>
                    <a:ln>
                      <a:noFill/>
                    </a:ln>
                  </pic:spPr>
                </pic:pic>
              </a:graphicData>
            </a:graphic>
          </wp:inline>
        </w:drawing>
      </w:r>
    </w:p>
    <w:p w:rsidR="000B6185" w:rsidRDefault="000B6185" w:rsidP="000B6185">
      <w:pPr>
        <w:pStyle w:val="Heading3"/>
      </w:pPr>
      <w:r>
        <w:t>Object Reference</w:t>
      </w:r>
    </w:p>
    <w:p w:rsidR="000B6185" w:rsidRDefault="000B6185" w:rsidP="000B6185">
      <w:r>
        <w:t>An object</w:t>
      </w:r>
      <w:r w:rsidR="001328C5">
        <w:t xml:space="preserve"> might</w:t>
      </w:r>
      <w:r>
        <w:t xml:space="preserve"> contain sub-objects. </w:t>
      </w:r>
      <w:r w:rsidR="006E14F9">
        <w:t>Another possibility is that a</w:t>
      </w:r>
      <w:r>
        <w:t xml:space="preserve"> sub-object</w:t>
      </w:r>
      <w:r w:rsidR="008308ED">
        <w:t xml:space="preserve"> </w:t>
      </w:r>
      <w:r w:rsidR="006E14F9">
        <w:t xml:space="preserve">would </w:t>
      </w:r>
      <w:r>
        <w:t>point to another object, that</w:t>
      </w:r>
      <w:r w:rsidR="00E37573">
        <w:t xml:space="preserve"> </w:t>
      </w:r>
      <w:r w:rsidRPr="00374BCF">
        <w:rPr>
          <w:color w:val="FF0000"/>
        </w:rPr>
        <w:t>reside</w:t>
      </w:r>
      <w:r w:rsidR="003B6DB3" w:rsidRPr="00374BCF">
        <w:rPr>
          <w:color w:val="FF0000"/>
        </w:rPr>
        <w:t>s</w:t>
      </w:r>
      <w:r w:rsidR="00374BCF" w:rsidRPr="00374BCF">
        <w:rPr>
          <w:color w:val="FF0000"/>
        </w:rPr>
        <w:t>*</w:t>
      </w:r>
      <w:r w:rsidRPr="00007074">
        <w:rPr>
          <w:color w:val="FF0000"/>
        </w:rPr>
        <w:t xml:space="preserve"> </w:t>
      </w:r>
      <w:r>
        <w:t>elsewhere in</w:t>
      </w:r>
      <w:r w:rsidR="00E37573">
        <w:t xml:space="preserve"> </w:t>
      </w:r>
      <w:r w:rsidR="003B6DB3">
        <w:t>the</w:t>
      </w:r>
      <w:r>
        <w:t xml:space="preserve"> system</w:t>
      </w:r>
      <w:r w:rsidR="00CE1153">
        <w:t>. That way</w:t>
      </w:r>
      <w:r w:rsidRPr="00007074">
        <w:rPr>
          <w:color w:val="FF0000"/>
        </w:rPr>
        <w:t xml:space="preserve"> </w:t>
      </w:r>
      <w:r>
        <w:t>an existing object</w:t>
      </w:r>
      <w:r w:rsidR="00CE1153">
        <w:t xml:space="preserve"> might</w:t>
      </w:r>
      <w:r>
        <w:t xml:space="preserve"> </w:t>
      </w:r>
      <w:r w:rsidRPr="00007074">
        <w:rPr>
          <w:color w:val="FF0000"/>
        </w:rPr>
        <w:t>function</w:t>
      </w:r>
      <w:r w:rsidR="005A2984">
        <w:rPr>
          <w:color w:val="FF0000"/>
        </w:rPr>
        <w:t>*</w:t>
      </w:r>
      <w:r w:rsidRPr="00007074">
        <w:rPr>
          <w:color w:val="FF0000"/>
        </w:rPr>
        <w:t xml:space="preserve"> </w:t>
      </w:r>
      <w:r>
        <w:t xml:space="preserve">as another object’s sub-object. </w:t>
      </w:r>
      <w:r w:rsidRPr="00007074">
        <w:rPr>
          <w:color w:val="FF0000"/>
        </w:rPr>
        <w:t>In that case</w:t>
      </w:r>
      <w:r w:rsidR="00182F73">
        <w:rPr>
          <w:color w:val="FF0000"/>
        </w:rPr>
        <w:t>*</w:t>
      </w:r>
      <w:r w:rsidRPr="00007074">
        <w:rPr>
          <w:color w:val="FF0000"/>
        </w:rPr>
        <w:t xml:space="preserve"> </w:t>
      </w:r>
      <w:r w:rsidR="0033684E" w:rsidRPr="0033684E">
        <w:rPr>
          <w:color w:val="FF0000"/>
        </w:rPr>
        <w:t>the*</w:t>
      </w:r>
      <w:r>
        <w:t xml:space="preserve"> sub-object</w:t>
      </w:r>
      <w:r w:rsidR="00AA6D9F">
        <w:t xml:space="preserve"> </w:t>
      </w:r>
      <w:r w:rsidR="00B3365B">
        <w:t xml:space="preserve">might </w:t>
      </w:r>
      <w:r w:rsidR="00AA6D9F">
        <w:t>be</w:t>
      </w:r>
      <w:r>
        <w:t xml:space="preserve"> </w:t>
      </w:r>
      <w:r w:rsidR="00AA6D9F">
        <w:t xml:space="preserve">considered </w:t>
      </w:r>
      <w:r w:rsidR="00737CF6">
        <w:t xml:space="preserve">like </w:t>
      </w:r>
      <w:r w:rsidR="00B3365B">
        <w:t xml:space="preserve">a link or </w:t>
      </w:r>
      <w:r w:rsidRPr="00AA6D9F">
        <w:rPr>
          <w:i/>
          <w:iCs/>
        </w:rPr>
        <w:t>object reference</w:t>
      </w:r>
      <w:r>
        <w:t>, that</w:t>
      </w:r>
      <w:r w:rsidR="00737CF6">
        <w:t xml:space="preserve"> </w:t>
      </w:r>
      <w:r w:rsidR="00737CF6" w:rsidRPr="00737CF6">
        <w:rPr>
          <w:color w:val="FF0000"/>
        </w:rPr>
        <w:t>could*</w:t>
      </w:r>
      <w:r>
        <w:t xml:space="preserve"> </w:t>
      </w:r>
      <w:r w:rsidRPr="00737CF6">
        <w:t>redirect</w:t>
      </w:r>
      <w:r w:rsidRPr="00007074">
        <w:rPr>
          <w:color w:val="FF0000"/>
        </w:rPr>
        <w:t xml:space="preserve"> </w:t>
      </w:r>
      <w:r>
        <w:t>to another object.</w:t>
      </w:r>
    </w:p>
    <w:p w:rsidR="000B6185" w:rsidRDefault="000B6185" w:rsidP="00865363"/>
    <w:p w:rsidR="000B6185" w:rsidRDefault="000B6185" w:rsidP="000B6185">
      <w:r>
        <w:t>An object reference</w:t>
      </w:r>
      <w:r w:rsidR="00835531">
        <w:t xml:space="preserve"> might</w:t>
      </w:r>
      <w:r>
        <w:t xml:space="preserve"> also </w:t>
      </w:r>
      <w:r w:rsidR="00835531">
        <w:t xml:space="preserve">be </w:t>
      </w:r>
      <w:r>
        <w:t xml:space="preserve">called a </w:t>
      </w:r>
      <w:r w:rsidRPr="005C49C6">
        <w:rPr>
          <w:i/>
        </w:rPr>
        <w:t>pointer</w:t>
      </w:r>
      <w:r>
        <w:t>.</w:t>
      </w:r>
    </w:p>
    <w:p w:rsidR="000B6185" w:rsidRDefault="000B6185" w:rsidP="00865363"/>
    <w:p w:rsidR="000B6185" w:rsidRDefault="00F50B0A" w:rsidP="000B6185">
      <w:r>
        <w:t xml:space="preserve">The following </w:t>
      </w:r>
      <w:r w:rsidR="00D65215" w:rsidRPr="00144234">
        <w:t xml:space="preserve">picture may show </w:t>
      </w:r>
      <w:r>
        <w:t xml:space="preserve">a </w:t>
      </w:r>
      <w:r w:rsidR="000B6185" w:rsidRPr="00144234">
        <w:t>sub-</w:t>
      </w:r>
      <w:r w:rsidR="000B6185">
        <w:t>object</w:t>
      </w:r>
      <w:r w:rsidR="00D65215">
        <w:t xml:space="preserve"> that </w:t>
      </w:r>
      <w:r w:rsidR="003D40A0">
        <w:t xml:space="preserve">would </w:t>
      </w:r>
      <w:r w:rsidR="00EB77E1">
        <w:t>depict</w:t>
      </w:r>
      <w:r w:rsidR="000B6185">
        <w:t xml:space="preserve"> an object reference</w:t>
      </w:r>
      <w:r w:rsidR="00144234">
        <w:t>. It may be</w:t>
      </w:r>
      <w:r w:rsidR="000B6185">
        <w:t xml:space="preserve"> </w:t>
      </w:r>
      <w:r w:rsidR="000B6185" w:rsidRPr="00055292">
        <w:t xml:space="preserve">pointing </w:t>
      </w:r>
      <w:r w:rsidR="000B6185">
        <w:t>to an object elsewhere</w:t>
      </w:r>
      <w:r w:rsidR="00D65215">
        <w:t xml:space="preserve">. </w:t>
      </w:r>
      <w:r w:rsidR="00D65215" w:rsidRPr="00D65215">
        <w:t>T</w:t>
      </w:r>
      <w:r w:rsidR="0033684E" w:rsidRPr="00D65215">
        <w:t>h</w:t>
      </w:r>
      <w:r w:rsidR="002E698C">
        <w:t>at sub-object's</w:t>
      </w:r>
      <w:r w:rsidR="000B6185" w:rsidRPr="00D65215">
        <w:t xml:space="preserve"> </w:t>
      </w:r>
      <w:r w:rsidR="000B6185">
        <w:t>symbol</w:t>
      </w:r>
      <w:r w:rsidR="001D4138">
        <w:t xml:space="preserve"> </w:t>
      </w:r>
      <w:r w:rsidR="00880D31">
        <w:t>is</w:t>
      </w:r>
      <w:r w:rsidR="00E20307">
        <w:t xml:space="preserve"> </w:t>
      </w:r>
      <w:r w:rsidR="00610E43">
        <w:t>given</w:t>
      </w:r>
      <w:r w:rsidR="000B6185" w:rsidRPr="003A5796">
        <w:rPr>
          <w:color w:val="FF0000"/>
        </w:rPr>
        <w:t xml:space="preserve"> </w:t>
      </w:r>
      <w:r w:rsidR="000B6185">
        <w:t>a line</w:t>
      </w:r>
      <w:r w:rsidR="00880D31">
        <w:t xml:space="preserve"> here</w:t>
      </w:r>
      <w:r w:rsidR="000B6185">
        <w:t xml:space="preserve">, connected to </w:t>
      </w:r>
      <w:r w:rsidR="0033684E" w:rsidRPr="00144234">
        <w:t>th</w:t>
      </w:r>
      <w:r w:rsidR="00144234" w:rsidRPr="00144234">
        <w:t>e</w:t>
      </w:r>
      <w:r w:rsidR="000B6185" w:rsidRPr="00144234">
        <w:t xml:space="preserve"> </w:t>
      </w:r>
      <w:r w:rsidR="000B6185">
        <w:t>symbol</w:t>
      </w:r>
      <w:r w:rsidR="004E74E2">
        <w:t xml:space="preserve"> that </w:t>
      </w:r>
      <w:r w:rsidR="002E698C">
        <w:t xml:space="preserve">may </w:t>
      </w:r>
      <w:r w:rsidR="000B6185" w:rsidRPr="004E74E2">
        <w:t>represent</w:t>
      </w:r>
      <w:r w:rsidR="000B6185" w:rsidRPr="0072043B">
        <w:rPr>
          <w:color w:val="FF0000"/>
        </w:rPr>
        <w:t xml:space="preserve"> </w:t>
      </w:r>
      <w:r w:rsidR="0033684E" w:rsidRPr="00CB39E9">
        <w:t>the</w:t>
      </w:r>
      <w:r w:rsidR="000B6185" w:rsidRPr="00CB39E9">
        <w:t xml:space="preserve"> actual </w:t>
      </w:r>
      <w:r w:rsidR="000B6185">
        <w:t>object, which</w:t>
      </w:r>
      <w:r w:rsidR="0084488E">
        <w:t xml:space="preserve"> </w:t>
      </w:r>
      <w:r w:rsidR="00C270D5">
        <w:t xml:space="preserve">may </w:t>
      </w:r>
      <w:r w:rsidR="000B6185" w:rsidRPr="00004AAE">
        <w:t>reside</w:t>
      </w:r>
      <w:r w:rsidR="000B6185" w:rsidRPr="003A5796">
        <w:rPr>
          <w:color w:val="FF0000"/>
        </w:rPr>
        <w:t xml:space="preserve"> </w:t>
      </w:r>
      <w:r w:rsidR="000B6185">
        <w:t xml:space="preserve">outside </w:t>
      </w:r>
      <w:r w:rsidR="0033684E" w:rsidRPr="003277C0">
        <w:t>the</w:t>
      </w:r>
      <w:r w:rsidR="000B6185" w:rsidRPr="003277C0">
        <w:t xml:space="preserve"> </w:t>
      </w:r>
      <w:r w:rsidR="000B6185">
        <w:t>parent object.</w:t>
      </w:r>
    </w:p>
    <w:p w:rsidR="000B6185" w:rsidRDefault="000B6185" w:rsidP="00865363"/>
    <w:p w:rsidR="000B6185" w:rsidRDefault="009A2056" w:rsidP="000B6185">
      <w:pPr>
        <w:ind w:left="852"/>
      </w:pPr>
      <w:r>
        <w:rPr>
          <w:noProof/>
        </w:rPr>
        <w:drawing>
          <wp:inline distT="0" distB="0" distL="0" distR="0">
            <wp:extent cx="1939925" cy="10598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0B6185" w:rsidRDefault="000B6185" w:rsidP="00865363"/>
    <w:p w:rsidR="000B6185" w:rsidRDefault="00721BF6" w:rsidP="000B6185">
      <w:r w:rsidRPr="00721BF6">
        <w:t>S</w:t>
      </w:r>
      <w:r w:rsidR="000B6185">
        <w:t xml:space="preserve">ub-object </w:t>
      </w:r>
      <w:r w:rsidR="000B6185" w:rsidRPr="000775FF">
        <w:rPr>
          <w:b/>
          <w:bCs/>
        </w:rPr>
        <w:t>A</w:t>
      </w:r>
      <w:r w:rsidR="000B6185">
        <w:t xml:space="preserve"> </w:t>
      </w:r>
      <w:r>
        <w:t xml:space="preserve">would be </w:t>
      </w:r>
      <w:r w:rsidR="000B6185">
        <w:t xml:space="preserve">an object reference to object </w:t>
      </w:r>
      <w:r w:rsidR="000B6185" w:rsidRPr="000775FF">
        <w:rPr>
          <w:b/>
          <w:bCs/>
        </w:rPr>
        <w:t>B</w:t>
      </w:r>
      <w:r w:rsidR="000B6185">
        <w:t xml:space="preserve">. </w:t>
      </w:r>
      <w:r w:rsidR="000B3E9D" w:rsidRPr="00D4420E">
        <w:rPr>
          <w:color w:val="FF0000"/>
        </w:rPr>
        <w:t>It was a</w:t>
      </w:r>
      <w:r w:rsidR="001D3A25" w:rsidRPr="00D4420E">
        <w:rPr>
          <w:color w:val="FF0000"/>
        </w:rPr>
        <w:t xml:space="preserve"> design choice</w:t>
      </w:r>
      <w:r w:rsidR="00D4420E" w:rsidRPr="00334FBC">
        <w:rPr>
          <w:color w:val="FF0000"/>
        </w:rPr>
        <w:t>*</w:t>
      </w:r>
      <w:r w:rsidR="001D3A25">
        <w:t>, that o</w:t>
      </w:r>
      <w:r w:rsidR="000B6185">
        <w:t>bject references</w:t>
      </w:r>
      <w:r w:rsidR="001D3A25">
        <w:t xml:space="preserve"> </w:t>
      </w:r>
      <w:r w:rsidR="00AC3659">
        <w:t xml:space="preserve">would </w:t>
      </w:r>
      <w:r w:rsidR="001D3A25">
        <w:t>tend to point outwards</w:t>
      </w:r>
      <w:r w:rsidR="000B6185">
        <w:t>.</w:t>
      </w:r>
    </w:p>
    <w:p w:rsidR="00656A17" w:rsidRDefault="00656A17" w:rsidP="00656A17">
      <w:pPr>
        <w:pStyle w:val="Heading3"/>
      </w:pPr>
      <w:r>
        <w:t>Related Objects</w:t>
      </w:r>
    </w:p>
    <w:p w:rsidR="00656A17" w:rsidRDefault="00976034" w:rsidP="00656A17">
      <w:r w:rsidRPr="00976034">
        <w:rPr>
          <w:color w:val="FF0000"/>
        </w:rPr>
        <w:t>As*</w:t>
      </w:r>
      <w:r w:rsidR="00656A17" w:rsidRPr="0002362C">
        <w:rPr>
          <w:color w:val="FF0000"/>
        </w:rPr>
        <w:t xml:space="preserve"> </w:t>
      </w:r>
      <w:r w:rsidR="00656A17">
        <w:t>sub-objects</w:t>
      </w:r>
      <w:r w:rsidR="00746A15">
        <w:t xml:space="preserve"> </w:t>
      </w:r>
      <w:r w:rsidR="008F769F">
        <w:t xml:space="preserve">may </w:t>
      </w:r>
      <w:r w:rsidR="00656A17" w:rsidRPr="00746A15">
        <w:t xml:space="preserve">be </w:t>
      </w:r>
      <w:r w:rsidR="00656A17">
        <w:t>references to object that</w:t>
      </w:r>
      <w:r w:rsidR="00847A55">
        <w:t xml:space="preserve"> </w:t>
      </w:r>
      <w:r w:rsidR="007D0959">
        <w:t xml:space="preserve">could </w:t>
      </w:r>
      <w:r w:rsidR="00656A17" w:rsidRPr="00847A55">
        <w:t xml:space="preserve">reside elsewhere </w:t>
      </w:r>
      <w:r w:rsidR="00205EC5">
        <w:t xml:space="preserve">a </w:t>
      </w:r>
      <w:r w:rsidR="0033684E" w:rsidRPr="00847A55">
        <w:t>the</w:t>
      </w:r>
      <w:r w:rsidR="00656A17">
        <w:t xml:space="preserve"> system, </w:t>
      </w:r>
      <w:r w:rsidR="00A44D7B">
        <w:t xml:space="preserve">sub-object </w:t>
      </w:r>
      <w:r w:rsidR="0049264A" w:rsidRPr="0049264A">
        <w:t xml:space="preserve">might </w:t>
      </w:r>
      <w:r w:rsidR="00656A17" w:rsidRPr="00976034">
        <w:t>also</w:t>
      </w:r>
      <w:r w:rsidR="00656A17" w:rsidRPr="0002362C">
        <w:rPr>
          <w:color w:val="FF0000"/>
        </w:rPr>
        <w:t xml:space="preserve"> </w:t>
      </w:r>
      <w:r w:rsidR="0049264A" w:rsidRPr="0049264A">
        <w:t xml:space="preserve">be </w:t>
      </w:r>
      <w:r w:rsidR="00656A17">
        <w:t xml:space="preserve">called an object’s </w:t>
      </w:r>
      <w:r w:rsidR="00656A17" w:rsidRPr="001F23AA">
        <w:rPr>
          <w:i/>
        </w:rPr>
        <w:t>related objects</w:t>
      </w:r>
      <w:r w:rsidR="00656A17">
        <w:t>.</w:t>
      </w:r>
    </w:p>
    <w:p w:rsidR="00656A17" w:rsidRDefault="00656A17" w:rsidP="00865363"/>
    <w:p w:rsidR="00656A17" w:rsidRDefault="00656A17" w:rsidP="00656A17">
      <w:r>
        <w:t>Related objects</w:t>
      </w:r>
      <w:r w:rsidR="00D250CB">
        <w:t xml:space="preserve"> may be</w:t>
      </w:r>
      <w:r>
        <w:t xml:space="preserve"> sub-objects or object references inside another object. Related objects</w:t>
      </w:r>
      <w:r w:rsidR="00D250CB">
        <w:t xml:space="preserve"> could </w:t>
      </w:r>
      <w:r w:rsidR="00D250CB" w:rsidRPr="004B68EE">
        <w:rPr>
          <w:color w:val="FF0000"/>
        </w:rPr>
        <w:t>be</w:t>
      </w:r>
      <w:r w:rsidR="004B68EE" w:rsidRPr="004B68EE">
        <w:rPr>
          <w:color w:val="FF0000"/>
        </w:rPr>
        <w:t>*</w:t>
      </w:r>
      <w:r>
        <w:t xml:space="preserve"> another name for sub-objects and sub-object-references.</w:t>
      </w:r>
    </w:p>
    <w:p w:rsidR="00656A17" w:rsidRDefault="00656A17" w:rsidP="00865363"/>
    <w:p w:rsidR="00656A17" w:rsidRDefault="009A2056" w:rsidP="00656A17">
      <w:r>
        <w:rPr>
          <w:noProof/>
        </w:rPr>
        <w:drawing>
          <wp:inline distT="0" distB="0" distL="0" distR="0">
            <wp:extent cx="1939925" cy="10598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656A17" w:rsidRDefault="00656A17" w:rsidP="00865363"/>
    <w:p w:rsidR="00656A17" w:rsidRDefault="00D55990" w:rsidP="00656A17">
      <w:r w:rsidRPr="004E09F7">
        <w:t>T</w:t>
      </w:r>
      <w:r w:rsidR="0033684E" w:rsidRPr="004E09F7">
        <w:t>h</w:t>
      </w:r>
      <w:r w:rsidR="004E09F7" w:rsidRPr="004E09F7">
        <w:t>ose</w:t>
      </w:r>
      <w:r w:rsidR="00656A17" w:rsidRPr="004E09F7">
        <w:t xml:space="preserve"> </w:t>
      </w:r>
      <w:r>
        <w:t xml:space="preserve">smaller </w:t>
      </w:r>
      <w:r w:rsidR="00656A17">
        <w:t xml:space="preserve">circles inside </w:t>
      </w:r>
      <w:r w:rsidR="0033684E" w:rsidRPr="004E09F7">
        <w:t>th</w:t>
      </w:r>
      <w:r w:rsidR="004E09F7" w:rsidRPr="004E09F7">
        <w:t>at</w:t>
      </w:r>
      <w:r w:rsidR="00656A17">
        <w:t xml:space="preserve"> bigger object</w:t>
      </w:r>
      <w:r>
        <w:t xml:space="preserve"> might be called </w:t>
      </w:r>
      <w:r w:rsidR="0033684E" w:rsidRPr="004E09F7">
        <w:t>the</w:t>
      </w:r>
      <w:r w:rsidR="00656A17" w:rsidRPr="004E09F7">
        <w:t xml:space="preserve"> </w:t>
      </w:r>
      <w:r w:rsidR="00656A17">
        <w:t>bigger object’s related objects.</w:t>
      </w:r>
    </w:p>
    <w:p w:rsidR="00B32DDA" w:rsidRDefault="00B32DDA" w:rsidP="00B32DDA">
      <w:pPr>
        <w:pStyle w:val="Heading3"/>
      </w:pPr>
      <w:r w:rsidRPr="00B32DDA">
        <w:t>Nothing</w:t>
      </w:r>
    </w:p>
    <w:p w:rsidR="004C372F" w:rsidRDefault="004C372F" w:rsidP="004C372F">
      <w:r>
        <w:t>S</w:t>
      </w:r>
      <w:r w:rsidRPr="00A97704">
        <w:t>ometimes</w:t>
      </w:r>
      <w:r w:rsidRPr="0088006C">
        <w:rPr>
          <w:color w:val="FF0000"/>
        </w:rPr>
        <w:t xml:space="preserve"> </w:t>
      </w:r>
      <w:r w:rsidRPr="00C26170">
        <w:t xml:space="preserve">nothing might be </w:t>
      </w:r>
      <w:r w:rsidRPr="00B32DDA">
        <w:t xml:space="preserve">filled in </w:t>
      </w:r>
      <w:r w:rsidR="005A598F">
        <w:t xml:space="preserve">for </w:t>
      </w:r>
      <w:r>
        <w:t>a</w:t>
      </w:r>
      <w:r w:rsidRPr="00B32DDA">
        <w:t xml:space="preserve"> related object.</w:t>
      </w:r>
      <w:r w:rsidR="005A598F">
        <w:t xml:space="preserve"> </w:t>
      </w:r>
      <w:r>
        <w:t xml:space="preserve">If </w:t>
      </w:r>
      <w:r w:rsidRPr="00B32DDA">
        <w:t>a related object</w:t>
      </w:r>
      <w:r>
        <w:t xml:space="preserve"> would be</w:t>
      </w:r>
      <w:r w:rsidRPr="00B32DDA">
        <w:t xml:space="preserve"> nothing, </w:t>
      </w:r>
      <w:r>
        <w:t xml:space="preserve">a cross might be placed </w:t>
      </w:r>
      <w:r w:rsidR="005A598F">
        <w:t xml:space="preserve">inside </w:t>
      </w:r>
      <w:r>
        <w:t xml:space="preserve">the </w:t>
      </w:r>
      <w:r w:rsidRPr="00B32DDA">
        <w:t>shape</w:t>
      </w:r>
      <w:r w:rsidR="005A598F">
        <w:t>:</w:t>
      </w:r>
    </w:p>
    <w:p w:rsidR="00251EF7" w:rsidRDefault="00251EF7" w:rsidP="00B32DDA"/>
    <w:p w:rsidR="00251EF7" w:rsidRDefault="00AE1FA5" w:rsidP="00251EF7">
      <w:pPr>
        <w:ind w:left="852"/>
      </w:pPr>
      <w:r w:rsidRPr="00AE1FA5">
        <w:rPr>
          <w:noProof/>
        </w:rPr>
        <w:drawing>
          <wp:inline distT="0" distB="0" distL="0" distR="0" wp14:anchorId="08DA401D" wp14:editId="4FA53E1A">
            <wp:extent cx="1126624" cy="1200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6819" cy="1232814"/>
                    </a:xfrm>
                    <a:prstGeom prst="rect">
                      <a:avLst/>
                    </a:prstGeom>
                  </pic:spPr>
                </pic:pic>
              </a:graphicData>
            </a:graphic>
          </wp:inline>
        </w:drawing>
      </w:r>
    </w:p>
    <w:p w:rsidR="005A598F" w:rsidRDefault="005A598F" w:rsidP="004C372F"/>
    <w:p w:rsidR="00B313BE" w:rsidRDefault="00395D42" w:rsidP="00B32DDA">
      <w:r>
        <w:t>O</w:t>
      </w:r>
      <w:r w:rsidR="004C372F" w:rsidRPr="00B32DDA">
        <w:t xml:space="preserve">bject </w:t>
      </w:r>
      <w:r w:rsidR="004C372F" w:rsidRPr="003324C4">
        <w:rPr>
          <w:b/>
          <w:bCs/>
        </w:rPr>
        <w:t>A</w:t>
      </w:r>
      <w:r w:rsidR="004C372F">
        <w:rPr>
          <w:b/>
          <w:bCs/>
        </w:rPr>
        <w:t xml:space="preserve"> </w:t>
      </w:r>
      <w:r w:rsidR="004C372F" w:rsidRPr="004C372F">
        <w:t>would have</w:t>
      </w:r>
      <w:r w:rsidR="004C372F">
        <w:rPr>
          <w:b/>
          <w:bCs/>
        </w:rPr>
        <w:t xml:space="preserve"> </w:t>
      </w:r>
      <w:r w:rsidR="004C372F" w:rsidRPr="00B32DDA">
        <w:t xml:space="preserve">a related object </w:t>
      </w:r>
      <w:r w:rsidR="004C372F" w:rsidRPr="003324C4">
        <w:rPr>
          <w:b/>
          <w:bCs/>
        </w:rPr>
        <w:t>B</w:t>
      </w:r>
      <w:r w:rsidR="004C372F">
        <w:t xml:space="preserve"> with a cross in it. </w:t>
      </w:r>
      <w:r w:rsidR="004C372F" w:rsidRPr="00553416">
        <w:t>In that case</w:t>
      </w:r>
      <w:r w:rsidR="004C372F" w:rsidRPr="0088006C">
        <w:rPr>
          <w:color w:val="FF0000"/>
        </w:rPr>
        <w:t xml:space="preserve"> </w:t>
      </w:r>
      <w:r w:rsidR="004C372F" w:rsidRPr="003324C4">
        <w:rPr>
          <w:b/>
          <w:bCs/>
        </w:rPr>
        <w:t>B</w:t>
      </w:r>
      <w:r w:rsidR="004C372F">
        <w:rPr>
          <w:b/>
          <w:bCs/>
        </w:rPr>
        <w:t xml:space="preserve"> </w:t>
      </w:r>
      <w:r w:rsidR="004C372F">
        <w:t xml:space="preserve">would </w:t>
      </w:r>
      <w:r w:rsidR="004C372F" w:rsidRPr="00BE3DAF">
        <w:t>be</w:t>
      </w:r>
      <w:r w:rsidR="004C372F" w:rsidRPr="00D3776E">
        <w:rPr>
          <w:color w:val="FF0000"/>
        </w:rPr>
        <w:t xml:space="preserve"> </w:t>
      </w:r>
      <w:r w:rsidR="004C372F">
        <w:rPr>
          <w:b/>
          <w:bCs/>
        </w:rPr>
        <w:t>N</w:t>
      </w:r>
      <w:r w:rsidR="004C372F" w:rsidRPr="003324C4">
        <w:rPr>
          <w:b/>
          <w:bCs/>
        </w:rPr>
        <w:t xml:space="preserve">othing </w:t>
      </w:r>
      <w:r w:rsidR="004C372F" w:rsidRPr="00B32DDA">
        <w:t xml:space="preserve">or </w:t>
      </w:r>
      <w:r w:rsidR="004C372F" w:rsidRPr="00826992">
        <w:rPr>
          <w:b/>
          <w:bCs/>
        </w:rPr>
        <w:t>n</w:t>
      </w:r>
      <w:r w:rsidR="004C372F" w:rsidRPr="003324C4">
        <w:rPr>
          <w:b/>
          <w:bCs/>
        </w:rPr>
        <w:t>ull</w:t>
      </w:r>
      <w:r w:rsidR="004C372F" w:rsidRPr="00B32DDA">
        <w:t>.</w:t>
      </w:r>
      <w:r w:rsidR="00FE0DF9">
        <w:t xml:space="preserve"> </w:t>
      </w:r>
      <w:r w:rsidR="00885DAD">
        <w:t>S</w:t>
      </w:r>
      <w:r w:rsidR="00B32DDA" w:rsidRPr="00B32DDA">
        <w:t>hapes</w:t>
      </w:r>
      <w:r w:rsidR="00B313BE">
        <w:t xml:space="preserve"> </w:t>
      </w:r>
      <w:r w:rsidR="00885DAD">
        <w:t xml:space="preserve">other </w:t>
      </w:r>
      <w:r w:rsidR="00B313BE">
        <w:t xml:space="preserve">than circles may also </w:t>
      </w:r>
      <w:r w:rsidR="00885DAD">
        <w:t xml:space="preserve">be given </w:t>
      </w:r>
      <w:r w:rsidR="00B313BE">
        <w:t xml:space="preserve">a cross drawn inside it, </w:t>
      </w:r>
      <w:r w:rsidR="00033B3B">
        <w:t xml:space="preserve">to </w:t>
      </w:r>
      <w:r w:rsidR="00B313BE">
        <w:t>indicat</w:t>
      </w:r>
      <w:r w:rsidR="00033B3B">
        <w:t>e</w:t>
      </w:r>
      <w:r w:rsidR="00B313BE">
        <w:t xml:space="preserve"> it </w:t>
      </w:r>
      <w:r w:rsidR="00033B3B">
        <w:t xml:space="preserve">is </w:t>
      </w:r>
      <w:r w:rsidR="00B313BE">
        <w:t>empty.</w:t>
      </w:r>
    </w:p>
    <w:p w:rsidR="002E40AA" w:rsidRDefault="002E40AA" w:rsidP="002E40AA">
      <w:pPr>
        <w:pStyle w:val="Heading3"/>
      </w:pPr>
      <w:r>
        <w:t>Values</w:t>
      </w:r>
    </w:p>
    <w:p w:rsidR="002E40AA" w:rsidRDefault="002E40AA" w:rsidP="002E40AA">
      <w:r w:rsidRPr="001E4776">
        <w:t xml:space="preserve">Some </w:t>
      </w:r>
      <w:r w:rsidRPr="00095456">
        <w:t>objects</w:t>
      </w:r>
      <w:r>
        <w:t xml:space="preserve"> might be</w:t>
      </w:r>
      <w:r w:rsidRPr="00095456">
        <w:t xml:space="preserve"> </w:t>
      </w:r>
      <w:r w:rsidRPr="00FE671E">
        <w:t>composed</w:t>
      </w:r>
      <w:r w:rsidRPr="00E06FA6">
        <w:rPr>
          <w:color w:val="FF0000"/>
        </w:rPr>
        <w:t xml:space="preserve"> </w:t>
      </w:r>
      <w:r w:rsidRPr="00095456">
        <w:t xml:space="preserve">of </w:t>
      </w:r>
      <w:r w:rsidRPr="001E4776">
        <w:t xml:space="preserve">just </w:t>
      </w:r>
      <w:r w:rsidRPr="00095456">
        <w:t>sub-objects.</w:t>
      </w:r>
      <w:r>
        <w:t xml:space="preserve"> On the other hand, there can be</w:t>
      </w:r>
      <w:r w:rsidRPr="00095456">
        <w:t xml:space="preserve"> objects</w:t>
      </w:r>
      <w:r>
        <w:t xml:space="preserve"> that </w:t>
      </w:r>
      <w:r w:rsidRPr="00FE671E">
        <w:t xml:space="preserve">represent </w:t>
      </w:r>
      <w:r w:rsidRPr="00095456">
        <w:t xml:space="preserve">a </w:t>
      </w:r>
      <w:r w:rsidRPr="00FE671E">
        <w:t>simple</w:t>
      </w:r>
      <w:r>
        <w:t xml:space="preserve"> </w:t>
      </w:r>
      <w:r w:rsidRPr="00095456">
        <w:t xml:space="preserve">value, like a number. </w:t>
      </w:r>
      <w:r>
        <w:t xml:space="preserve">Simple types might commonly </w:t>
      </w:r>
      <w:r w:rsidRPr="00095456">
        <w:t xml:space="preserve">store </w:t>
      </w:r>
      <w:r>
        <w:t xml:space="preserve">a piece of </w:t>
      </w:r>
      <w:r w:rsidRPr="00095456">
        <w:t>binary data. But</w:t>
      </w:r>
      <w:r>
        <w:t xml:space="preserve"> one idea is that</w:t>
      </w:r>
      <w:r w:rsidRPr="00095456">
        <w:t xml:space="preserve"> </w:t>
      </w:r>
      <w:r w:rsidRPr="00593F9E">
        <w:t>any</w:t>
      </w:r>
      <w:r w:rsidRPr="00D74E4F">
        <w:rPr>
          <w:color w:val="FF0000"/>
        </w:rPr>
        <w:t xml:space="preserve"> </w:t>
      </w:r>
      <w:r w:rsidRPr="00095456">
        <w:t>object</w:t>
      </w:r>
      <w:r>
        <w:t xml:space="preserve"> might be</w:t>
      </w:r>
      <w:r w:rsidRPr="00095456">
        <w:t xml:space="preserve"> free </w:t>
      </w:r>
      <w:r w:rsidRPr="002A4CB9">
        <w:t xml:space="preserve">to reserve </w:t>
      </w:r>
      <w:r>
        <w:t xml:space="preserve">some </w:t>
      </w:r>
      <w:r w:rsidRPr="00095456">
        <w:t>binary storage</w:t>
      </w:r>
      <w:r>
        <w:t xml:space="preserve"> </w:t>
      </w:r>
      <w:r w:rsidRPr="002C13D3">
        <w:t>to use at its own discretion.</w:t>
      </w:r>
      <w:r>
        <w:t xml:space="preserve"> </w:t>
      </w:r>
      <w:r w:rsidRPr="00095456">
        <w:t>An object</w:t>
      </w:r>
      <w:r>
        <w:t xml:space="preserve"> might</w:t>
      </w:r>
      <w:r w:rsidRPr="00095456">
        <w:t xml:space="preserve"> store </w:t>
      </w:r>
      <w:r>
        <w:t xml:space="preserve">some </w:t>
      </w:r>
      <w:r w:rsidRPr="00095456">
        <w:t>binary data</w:t>
      </w:r>
      <w:r>
        <w:t xml:space="preserve">, next to those </w:t>
      </w:r>
      <w:r w:rsidRPr="00095456">
        <w:t>references to other objects</w:t>
      </w:r>
      <w:r>
        <w:t>. It might be able to store both.</w:t>
      </w:r>
    </w:p>
    <w:p w:rsidR="002E40AA" w:rsidRDefault="002E40AA" w:rsidP="002E40AA"/>
    <w:p w:rsidR="002E40AA" w:rsidRDefault="002E40AA" w:rsidP="002E40AA">
      <w:r w:rsidRPr="00B740E4">
        <w:t xml:space="preserve">A </w:t>
      </w:r>
      <w:r>
        <w:t xml:space="preserve">value of an object might </w:t>
      </w:r>
      <w:r w:rsidRPr="00B57CBE">
        <w:t>not be directly</w:t>
      </w:r>
      <w:r w:rsidRPr="00221623">
        <w:rPr>
          <w:color w:val="FF0000"/>
        </w:rPr>
        <w:t xml:space="preserve"> </w:t>
      </w:r>
      <w:r>
        <w:t xml:space="preserve">displayed in a diagram. A binary value might </w:t>
      </w:r>
      <w:r w:rsidRPr="00B57CBE">
        <w:t>first</w:t>
      </w:r>
      <w:r w:rsidRPr="00221623">
        <w:rPr>
          <w:color w:val="FF0000"/>
        </w:rPr>
        <w:t xml:space="preserve"> </w:t>
      </w:r>
      <w:r>
        <w:t xml:space="preserve">be converted to text, that could be displayed on screen. This text might be called a </w:t>
      </w:r>
      <w:r w:rsidRPr="0002378B">
        <w:rPr>
          <w:i/>
          <w:iCs/>
        </w:rPr>
        <w:t>literal</w:t>
      </w:r>
      <w:r>
        <w:t xml:space="preserve">. A </w:t>
      </w:r>
      <w:r w:rsidRPr="00722827">
        <w:t xml:space="preserve">literal would be </w:t>
      </w:r>
      <w:r>
        <w:t xml:space="preserve">a textual </w:t>
      </w:r>
      <w:r w:rsidRPr="00722827">
        <w:t xml:space="preserve">representation </w:t>
      </w:r>
      <w:r>
        <w:t xml:space="preserve">of </w:t>
      </w:r>
      <w:r w:rsidRPr="00722827">
        <w:t>the</w:t>
      </w:r>
      <w:r>
        <w:t xml:space="preserve"> binary value of an object. A </w:t>
      </w:r>
      <w:r w:rsidRPr="005A031A">
        <w:t xml:space="preserve">literal might be able to </w:t>
      </w:r>
      <w:r>
        <w:t xml:space="preserve">be displayed in a diagram. </w:t>
      </w:r>
      <w:r w:rsidRPr="001E3EB9">
        <w:t>The binary value itself might not be.</w:t>
      </w:r>
    </w:p>
    <w:p w:rsidR="00E807CB" w:rsidRDefault="00E807CB" w:rsidP="0079731A">
      <w:pPr>
        <w:pStyle w:val="Heading3"/>
      </w:pPr>
      <w:r>
        <w:t>Multiplicity</w:t>
      </w:r>
    </w:p>
    <w:p w:rsidR="00FE04E1" w:rsidRDefault="00FE04E1" w:rsidP="00FE04E1">
      <w:r>
        <w:t>A simplified description of m</w:t>
      </w:r>
      <w:r w:rsidRPr="00DC2DF3">
        <w:t xml:space="preserve">ultiplicity </w:t>
      </w:r>
      <w:r>
        <w:t xml:space="preserve">might be that it is </w:t>
      </w:r>
      <w:r w:rsidRPr="003E513F">
        <w:t xml:space="preserve">the distinction </w:t>
      </w:r>
      <w:r w:rsidRPr="00DC2DF3">
        <w:t>between single and multiple.</w:t>
      </w:r>
    </w:p>
    <w:p w:rsidR="008556CB" w:rsidRDefault="008556CB" w:rsidP="00FE04E1"/>
    <w:p w:rsidR="00EA3067" w:rsidRDefault="008556CB" w:rsidP="00EA3067">
      <w:r w:rsidRPr="00DC2DF3">
        <w:t>A related object</w:t>
      </w:r>
      <w:r>
        <w:t xml:space="preserve"> might</w:t>
      </w:r>
      <w:r w:rsidRPr="00DC2DF3">
        <w:t xml:space="preserve"> be a single object, </w:t>
      </w:r>
      <w:r w:rsidRPr="00F31DBB">
        <w:t xml:space="preserve">but </w:t>
      </w:r>
      <w:r w:rsidRPr="00DC2DF3">
        <w:t>related objects</w:t>
      </w:r>
      <w:r>
        <w:t xml:space="preserve"> may</w:t>
      </w:r>
      <w:r w:rsidRPr="00DC2DF3">
        <w:t xml:space="preserve"> </w:t>
      </w:r>
      <w:r w:rsidRPr="00F31DBB">
        <w:t>also</w:t>
      </w:r>
      <w:r w:rsidRPr="00DC2DF3">
        <w:t xml:space="preserve"> be part of a list.</w:t>
      </w:r>
      <w:r w:rsidR="000A624C">
        <w:t xml:space="preserve"> </w:t>
      </w:r>
      <w:r w:rsidR="00EA3067">
        <w:t xml:space="preserve">It could that </w:t>
      </w:r>
      <w:r w:rsidR="00EA3067" w:rsidRPr="00214582">
        <w:t>th</w:t>
      </w:r>
      <w:r w:rsidR="00EA3067">
        <w:t>is</w:t>
      </w:r>
      <w:r w:rsidR="00EA3067" w:rsidRPr="00DC2DF3">
        <w:t xml:space="preserve"> list of objects</w:t>
      </w:r>
      <w:r w:rsidR="00EA3067">
        <w:t xml:space="preserve"> is given</w:t>
      </w:r>
      <w:r w:rsidR="00EA3067" w:rsidRPr="00DC2DF3">
        <w:t xml:space="preserve"> a name, </w:t>
      </w:r>
      <w:r w:rsidR="00EA3067">
        <w:t xml:space="preserve">while its </w:t>
      </w:r>
      <w:r w:rsidR="00EA3067" w:rsidRPr="00214582">
        <w:t xml:space="preserve">individual </w:t>
      </w:r>
      <w:r w:rsidR="00EA3067">
        <w:t>items might remain nameless</w:t>
      </w:r>
      <w:r w:rsidR="00EA3067" w:rsidRPr="00DC2DF3">
        <w:t>.</w:t>
      </w:r>
    </w:p>
    <w:p w:rsidR="00CE39A0" w:rsidRDefault="00CE39A0" w:rsidP="00EA3067"/>
    <w:p w:rsidR="00CE39A0" w:rsidRDefault="00CE39A0" w:rsidP="00CE39A0">
      <w:r w:rsidRPr="00DC2DF3">
        <w:t xml:space="preserve">A </w:t>
      </w:r>
      <w:r w:rsidRPr="00332162">
        <w:t>single</w:t>
      </w:r>
      <w:r w:rsidRPr="00DC2DF3">
        <w:t xml:space="preserve"> related object</w:t>
      </w:r>
      <w:r>
        <w:t xml:space="preserve"> might be</w:t>
      </w:r>
      <w:r w:rsidRPr="00DC2DF3">
        <w:t xml:space="preserve"> called a </w:t>
      </w:r>
      <w:r w:rsidRPr="00DC2DF3">
        <w:rPr>
          <w:i/>
        </w:rPr>
        <w:t>related item</w:t>
      </w:r>
      <w:r w:rsidRPr="00DC2DF3">
        <w:t>,</w:t>
      </w:r>
      <w:r>
        <w:t xml:space="preserve"> </w:t>
      </w:r>
      <w:r w:rsidRPr="008405E4">
        <w:t>while</w:t>
      </w:r>
      <w:r w:rsidRPr="00DC2DF3">
        <w:t xml:space="preserve"> a list of related objects</w:t>
      </w:r>
      <w:r>
        <w:t xml:space="preserve"> could be</w:t>
      </w:r>
      <w:r w:rsidRPr="00DC2DF3">
        <w:t xml:space="preserve"> called a </w:t>
      </w:r>
      <w:r w:rsidRPr="00DC2DF3">
        <w:rPr>
          <w:i/>
        </w:rPr>
        <w:t>related list</w:t>
      </w:r>
      <w:r w:rsidRPr="00DC2DF3">
        <w:t>.</w:t>
      </w:r>
    </w:p>
    <w:p w:rsidR="00C93B52" w:rsidRDefault="00C93B52" w:rsidP="00C93B52"/>
    <w:p w:rsidR="00C93B52" w:rsidRDefault="00C93B52" w:rsidP="00C93B52">
      <w:r w:rsidRPr="00DC2DF3">
        <w:t xml:space="preserve">A </w:t>
      </w:r>
      <w:r w:rsidRPr="00537491">
        <w:t>single</w:t>
      </w:r>
      <w:r w:rsidRPr="00DC2DF3">
        <w:t xml:space="preserve"> related object </w:t>
      </w:r>
      <w:r>
        <w:t xml:space="preserve">might </w:t>
      </w:r>
      <w:r w:rsidRPr="00DC2DF3">
        <w:t xml:space="preserve">hold a reference to </w:t>
      </w:r>
      <w:r w:rsidRPr="00537491">
        <w:t>one</w:t>
      </w:r>
      <w:r w:rsidRPr="00DC2DF3">
        <w:t xml:space="preserve"> object</w:t>
      </w:r>
      <w:r>
        <w:t xml:space="preserve">. </w:t>
      </w:r>
      <w:r w:rsidRPr="00537491">
        <w:t>But the</w:t>
      </w:r>
      <w:r w:rsidRPr="00DC2DF3">
        <w:t xml:space="preserve"> reference</w:t>
      </w:r>
      <w:r>
        <w:t xml:space="preserve"> might not be</w:t>
      </w:r>
      <w:r w:rsidRPr="00DC2DF3">
        <w:t xml:space="preserve"> filled in</w:t>
      </w:r>
      <w:r>
        <w:t xml:space="preserve">. Then it would point to no object at all. Therefore, it might be said that </w:t>
      </w:r>
      <w:r w:rsidRPr="00DC2DF3">
        <w:t>a related item</w:t>
      </w:r>
      <w:r>
        <w:t xml:space="preserve"> has a </w:t>
      </w:r>
      <w:r w:rsidRPr="00DC2DF3">
        <w:t>multiplicity of between 0 and 1.</w:t>
      </w:r>
      <w:r>
        <w:t xml:space="preserve"> This might be expressed as  0 .. 1 in some notations. </w:t>
      </w:r>
      <w:r w:rsidRPr="00DC2DF3">
        <w:t xml:space="preserve">A related </w:t>
      </w:r>
      <w:r w:rsidRPr="00DC2DF3">
        <w:rPr>
          <w:i/>
        </w:rPr>
        <w:t>list</w:t>
      </w:r>
      <w:r w:rsidRPr="00DC2DF3">
        <w:t xml:space="preserve"> </w:t>
      </w:r>
      <w:r>
        <w:t xml:space="preserve">might contain </w:t>
      </w:r>
      <w:r w:rsidRPr="00BF58AE">
        <w:t>zero</w:t>
      </w:r>
      <w:r w:rsidRPr="00DC2DF3">
        <w:t xml:space="preserve"> or more related objects.</w:t>
      </w:r>
      <w:r>
        <w:t xml:space="preserve"> This might be denoted as 0 .. *</w:t>
      </w:r>
    </w:p>
    <w:p w:rsidR="003B4687" w:rsidRDefault="003B4687" w:rsidP="00C93B52"/>
    <w:p w:rsidR="003B4687" w:rsidRDefault="003B4687" w:rsidP="003B4687">
      <w:r w:rsidRPr="006636BC">
        <w:t xml:space="preserve">These two </w:t>
      </w:r>
      <w:r w:rsidRPr="00DC2DF3">
        <w:t>types of multiplicity</w:t>
      </w:r>
      <w:r>
        <w:t xml:space="preserve"> might also </w:t>
      </w:r>
      <w:r w:rsidRPr="006636BC">
        <w:t xml:space="preserve">be </w:t>
      </w:r>
      <w:r w:rsidRPr="00DC2DF3">
        <w:t xml:space="preserve">called 1 and </w:t>
      </w:r>
      <w:r w:rsidRPr="00DC2DF3">
        <w:rPr>
          <w:i/>
        </w:rPr>
        <w:t>n</w:t>
      </w:r>
      <w:r w:rsidRPr="00DC2DF3">
        <w:t>. A related item</w:t>
      </w:r>
      <w:r>
        <w:t xml:space="preserve"> could be</w:t>
      </w:r>
      <w:r w:rsidRPr="00DC2DF3">
        <w:t xml:space="preserve"> called a </w:t>
      </w:r>
      <w:r w:rsidRPr="00DC2DF3">
        <w:sym w:font="Wingdings" w:char="F0E0"/>
      </w:r>
      <w:r w:rsidRPr="00DC2DF3">
        <w:t>1 (</w:t>
      </w:r>
      <w:r>
        <w:t>pronounced</w:t>
      </w:r>
      <w:r w:rsidRPr="00DC2DF3">
        <w:t xml:space="preserve"> ‘to one’) </w:t>
      </w:r>
      <w:r>
        <w:t>related item</w:t>
      </w:r>
      <w:r w:rsidRPr="00DC2DF3">
        <w:t>. A related list</w:t>
      </w:r>
      <w:r>
        <w:t xml:space="preserve"> could be </w:t>
      </w:r>
      <w:r w:rsidRPr="00DC2DF3">
        <w:t xml:space="preserve">called a </w:t>
      </w:r>
      <w:r w:rsidRPr="00DC2DF3">
        <w:sym w:font="Wingdings" w:char="F0E0"/>
      </w:r>
      <w:r w:rsidRPr="00DC2DF3">
        <w:t>n (</w:t>
      </w:r>
      <w:proofErr w:type="spellStart"/>
      <w:r w:rsidRPr="00C729BD">
        <w:t>pronouced</w:t>
      </w:r>
      <w:proofErr w:type="spellEnd"/>
      <w:r w:rsidRPr="00DC2DF3">
        <w:t xml:space="preserve">: ‘to </w:t>
      </w:r>
      <w:proofErr w:type="spellStart"/>
      <w:r w:rsidRPr="00DC2DF3">
        <w:t>en</w:t>
      </w:r>
      <w:proofErr w:type="spellEnd"/>
      <w:r w:rsidRPr="00DC2DF3">
        <w:t>’) related list.</w:t>
      </w:r>
    </w:p>
    <w:p w:rsidR="00AE4E11" w:rsidRPr="00DC2DF3" w:rsidRDefault="00AE4E11" w:rsidP="003B4687"/>
    <w:p w:rsidR="00E807CB" w:rsidRPr="00DC2DF3" w:rsidRDefault="00E807CB" w:rsidP="00E807CB">
      <w:r w:rsidRPr="00DC2DF3">
        <w:t>Other types of multiplicity (such as 1 .. *)</w:t>
      </w:r>
      <w:r w:rsidR="00542337">
        <w:t xml:space="preserve"> might not be</w:t>
      </w:r>
      <w:r w:rsidRPr="00DC2DF3">
        <w:t xml:space="preserve"> part of </w:t>
      </w:r>
      <w:r w:rsidR="00542337">
        <w:t xml:space="preserve">the </w:t>
      </w:r>
      <w:r w:rsidRPr="00DC2DF3">
        <w:t>multiplicity</w:t>
      </w:r>
      <w:r w:rsidR="00542337">
        <w:t xml:space="preserve"> notation</w:t>
      </w:r>
      <w:r w:rsidR="001C66CB">
        <w:t xml:space="preserve"> just yet</w:t>
      </w:r>
      <w:r w:rsidRPr="00DC2DF3">
        <w:t xml:space="preserve">. </w:t>
      </w:r>
      <w:r w:rsidR="008B562B">
        <w:t xml:space="preserve">Just </w:t>
      </w:r>
      <w:r w:rsidR="001C66CB">
        <w:t xml:space="preserve">what might be considered </w:t>
      </w:r>
      <w:r w:rsidR="008B562B">
        <w:t xml:space="preserve">the </w:t>
      </w:r>
      <w:r w:rsidR="00542337">
        <w:t xml:space="preserve">main two </w:t>
      </w:r>
      <w:r w:rsidRPr="00DC2DF3">
        <w:t>types of multiplicity</w:t>
      </w:r>
      <w:r w:rsidR="00542337">
        <w:t xml:space="preserve"> </w:t>
      </w:r>
      <w:r w:rsidR="001C66CB">
        <w:t xml:space="preserve">might </w:t>
      </w:r>
      <w:r w:rsidR="00542337">
        <w:t xml:space="preserve">be </w:t>
      </w:r>
      <w:r w:rsidR="001C66CB">
        <w:t>given a place here</w:t>
      </w:r>
      <w:r w:rsidR="00542337">
        <w:t>:</w:t>
      </w:r>
      <w:r w:rsidRPr="00DC2DF3">
        <w:t xml:space="preserve"> 1 and n.</w:t>
      </w:r>
    </w:p>
    <w:p w:rsidR="00E807CB" w:rsidRDefault="00E807CB" w:rsidP="00E807CB"/>
    <w:p w:rsidR="00960742" w:rsidRDefault="00960742" w:rsidP="00E807CB">
      <w:r>
        <w:t>In case of multiplicity 1, a related item might be displayed in a diagram as a circle</w:t>
      </w:r>
      <w:r w:rsidR="00A82F02">
        <w:t>:</w:t>
      </w:r>
    </w:p>
    <w:p w:rsidR="009A3D8E" w:rsidRDefault="009A3D8E" w:rsidP="00E807CB"/>
    <w:p w:rsidR="009A3D8E" w:rsidRDefault="009A3D8E" w:rsidP="009A3D8E">
      <w:pPr>
        <w:ind w:left="852"/>
      </w:pPr>
      <w:r>
        <w:rPr>
          <w:noProof/>
        </w:rPr>
        <w:drawing>
          <wp:inline distT="0" distB="0" distL="0" distR="0" wp14:anchorId="59AB9E64" wp14:editId="27E8453C">
            <wp:extent cx="498249" cy="5152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31911" cy="550011"/>
                    </a:xfrm>
                    <a:prstGeom prst="rect">
                      <a:avLst/>
                    </a:prstGeom>
                    <a:noFill/>
                    <a:ln>
                      <a:noFill/>
                    </a:ln>
                  </pic:spPr>
                </pic:pic>
              </a:graphicData>
            </a:graphic>
          </wp:inline>
        </w:drawing>
      </w:r>
    </w:p>
    <w:p w:rsidR="00960742" w:rsidRPr="00DC2DF3" w:rsidRDefault="00960742" w:rsidP="00E807CB"/>
    <w:p w:rsidR="00A82F02" w:rsidRDefault="00A82F02" w:rsidP="00865363">
      <w:r>
        <w:t>In case of multiplicity n, a related list might be displayed in a diagram as a nonagon:</w:t>
      </w:r>
    </w:p>
    <w:p w:rsidR="00E807CB" w:rsidRDefault="00E807CB" w:rsidP="00865363"/>
    <w:p w:rsidR="00E807CB" w:rsidRDefault="00802669" w:rsidP="00802669">
      <w:pPr>
        <w:ind w:left="852"/>
      </w:pPr>
      <w:r>
        <w:rPr>
          <w:noProof/>
        </w:rPr>
        <w:drawing>
          <wp:inline distT="0" distB="0" distL="0" distR="0" wp14:anchorId="4D373333" wp14:editId="59B401FE">
            <wp:extent cx="502855" cy="4954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21" cy="508586"/>
                    </a:xfrm>
                    <a:prstGeom prst="rect">
                      <a:avLst/>
                    </a:prstGeom>
                    <a:noFill/>
                    <a:ln>
                      <a:noFill/>
                    </a:ln>
                  </pic:spPr>
                </pic:pic>
              </a:graphicData>
            </a:graphic>
          </wp:inline>
        </w:drawing>
      </w:r>
    </w:p>
    <w:p w:rsidR="00802669" w:rsidRDefault="00802669" w:rsidP="00865363"/>
    <w:p w:rsidR="00E807CB" w:rsidRDefault="000D2635" w:rsidP="00E807CB">
      <w:r w:rsidRPr="000D2635">
        <w:t>I</w:t>
      </w:r>
      <w:r w:rsidR="00E807CB">
        <w:t>tems</w:t>
      </w:r>
      <w:r>
        <w:t xml:space="preserve"> in</w:t>
      </w:r>
      <w:r w:rsidR="00E807CB">
        <w:t xml:space="preserve"> </w:t>
      </w:r>
      <w:r w:rsidR="0033684E" w:rsidRPr="000D2635">
        <w:t>the</w:t>
      </w:r>
      <w:r w:rsidR="00E807CB">
        <w:t xml:space="preserve"> related list</w:t>
      </w:r>
      <w:r>
        <w:t xml:space="preserve"> might be</w:t>
      </w:r>
      <w:r w:rsidR="00E807CB">
        <w:t xml:space="preserve"> placed inside </w:t>
      </w:r>
      <w:r w:rsidR="0033684E" w:rsidRPr="000D2635">
        <w:t>the</w:t>
      </w:r>
      <w:r w:rsidR="00E807CB">
        <w:t xml:space="preserve"> nonagon again.</w:t>
      </w:r>
    </w:p>
    <w:p w:rsidR="000A1A8F" w:rsidRDefault="000A1A8F" w:rsidP="00E807CB"/>
    <w:p w:rsidR="000A1A8F" w:rsidRDefault="000A1A8F" w:rsidP="000A1A8F">
      <w:pPr>
        <w:ind w:left="852"/>
      </w:pPr>
      <w:r>
        <w:rPr>
          <w:noProof/>
        </w:rPr>
        <w:drawing>
          <wp:inline distT="0" distB="0" distL="0" distR="0">
            <wp:extent cx="710571" cy="70006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0847" cy="729890"/>
                    </a:xfrm>
                    <a:prstGeom prst="rect">
                      <a:avLst/>
                    </a:prstGeom>
                    <a:noFill/>
                    <a:ln>
                      <a:noFill/>
                    </a:ln>
                  </pic:spPr>
                </pic:pic>
              </a:graphicData>
            </a:graphic>
          </wp:inline>
        </w:drawing>
      </w:r>
    </w:p>
    <w:p w:rsidR="00BA5B35" w:rsidRDefault="00BA5B35" w:rsidP="0034224A">
      <w:pPr>
        <w:pStyle w:val="Heading3"/>
      </w:pPr>
      <w:r>
        <w:t>Attributes</w:t>
      </w:r>
    </w:p>
    <w:p w:rsidR="008B4E37" w:rsidRDefault="008B4E37" w:rsidP="00150D89">
      <w:pPr>
        <w:pStyle w:val="Heading4"/>
      </w:pPr>
      <w:r>
        <w:t>Attributes</w:t>
      </w:r>
      <w:r w:rsidR="00150D89">
        <w:t xml:space="preserve"> </w:t>
      </w:r>
      <w:r w:rsidR="008849CE">
        <w:t xml:space="preserve">might </w:t>
      </w:r>
      <w:r w:rsidR="00A37666">
        <w:t>be</w:t>
      </w:r>
      <w:r w:rsidR="00150D89">
        <w:t xml:space="preserve"> Objects</w:t>
      </w:r>
    </w:p>
    <w:p w:rsidR="00831A5C" w:rsidRDefault="00831A5C" w:rsidP="00831A5C">
      <w:r>
        <w:t>Attributes might not be something intrinsic to Circle language, but more of a concept that some may be familiar with.</w:t>
      </w:r>
    </w:p>
    <w:p w:rsidR="00831A5C" w:rsidRDefault="00831A5C" w:rsidP="00831A5C"/>
    <w:p w:rsidR="00593197" w:rsidRDefault="002B5DA0" w:rsidP="002B5DA0">
      <w:r>
        <w:t xml:space="preserve">In one interpretation an attribute </w:t>
      </w:r>
      <w:r w:rsidR="003C3ECE">
        <w:t xml:space="preserve">might be thought of as </w:t>
      </w:r>
      <w:r>
        <w:t xml:space="preserve">a </w:t>
      </w:r>
      <w:r w:rsidR="00593197">
        <w:t>sub-</w:t>
      </w:r>
      <w:r>
        <w:t>object with specific characteristics.</w:t>
      </w:r>
      <w:r w:rsidR="00593197">
        <w:t xml:space="preserve"> What might an attribute be compared to </w:t>
      </w:r>
      <w:r w:rsidR="00A3440B">
        <w:t xml:space="preserve">other </w:t>
      </w:r>
      <w:r w:rsidR="00593197">
        <w:t>object</w:t>
      </w:r>
      <w:r w:rsidR="00A3440B">
        <w:t>s</w:t>
      </w:r>
      <w:r w:rsidR="00593197">
        <w:t>?</w:t>
      </w:r>
    </w:p>
    <w:p w:rsidR="008B4E37" w:rsidRPr="00831A5C" w:rsidRDefault="008B4E37" w:rsidP="008B4E37">
      <w:pPr>
        <w:pStyle w:val="Heading4"/>
      </w:pPr>
      <w:r>
        <w:t>Value</w:t>
      </w:r>
      <w:r w:rsidR="00402BAD">
        <w:t>s</w:t>
      </w:r>
    </w:p>
    <w:p w:rsidR="002B5DA0" w:rsidRDefault="002B5DA0" w:rsidP="002B5DA0">
      <w:r>
        <w:t xml:space="preserve">An attribute might </w:t>
      </w:r>
      <w:r w:rsidRPr="001057C8">
        <w:t xml:space="preserve">be </w:t>
      </w:r>
      <w:r>
        <w:t xml:space="preserve">an object of a </w:t>
      </w:r>
      <w:r w:rsidRPr="00EE4306">
        <w:t>simple</w:t>
      </w:r>
      <w:r>
        <w:t xml:space="preserve"> nature, for instance a number, a </w:t>
      </w:r>
      <w:proofErr w:type="spellStart"/>
      <w:r>
        <w:t>boolean</w:t>
      </w:r>
      <w:proofErr w:type="spellEnd"/>
      <w:r>
        <w:t>, a date or a piece of text.</w:t>
      </w:r>
      <w:r w:rsidR="00C648D8">
        <w:t xml:space="preserve"> An attribute might be a value that could be stored inside an object.</w:t>
      </w:r>
    </w:p>
    <w:p w:rsidR="00562607" w:rsidRDefault="00562607" w:rsidP="002B5DA0"/>
    <w:p w:rsidR="00A37666" w:rsidRDefault="00EF5C0D" w:rsidP="00562607">
      <w:r>
        <w:t>A</w:t>
      </w:r>
      <w:r w:rsidR="00562607">
        <w:t>n attribute</w:t>
      </w:r>
      <w:r>
        <w:t xml:space="preserve"> might be an object that has </w:t>
      </w:r>
      <w:r w:rsidR="00562607">
        <w:t xml:space="preserve">a </w:t>
      </w:r>
      <w:r w:rsidR="00562607" w:rsidRPr="00D1598E">
        <w:t>piece of</w:t>
      </w:r>
      <w:r w:rsidR="00562607" w:rsidRPr="007D77EC">
        <w:rPr>
          <w:color w:val="FF0000"/>
        </w:rPr>
        <w:t xml:space="preserve"> </w:t>
      </w:r>
      <w:r w:rsidR="00562607">
        <w:t>binary data stored inside it. For instance a number</w:t>
      </w:r>
      <w:r w:rsidR="00ED4EA9">
        <w:t xml:space="preserve"> might be</w:t>
      </w:r>
      <w:r w:rsidR="00562607">
        <w:t xml:space="preserve"> stored as a </w:t>
      </w:r>
      <w:r w:rsidR="00562607" w:rsidRPr="00ED4EA9">
        <w:t>piece of</w:t>
      </w:r>
      <w:r w:rsidR="00562607" w:rsidRPr="007D77EC">
        <w:rPr>
          <w:color w:val="FF0000"/>
        </w:rPr>
        <w:t xml:space="preserve"> </w:t>
      </w:r>
      <w:r w:rsidR="00562607">
        <w:t xml:space="preserve">binary. </w:t>
      </w:r>
      <w:r w:rsidR="00A37666">
        <w:t>S</w:t>
      </w:r>
      <w:r w:rsidR="00562607">
        <w:t>torage of binary data</w:t>
      </w:r>
      <w:r w:rsidR="00A502B0">
        <w:t xml:space="preserve"> </w:t>
      </w:r>
      <w:r w:rsidR="00A37666">
        <w:t xml:space="preserve">alone </w:t>
      </w:r>
      <w:r w:rsidR="00A502B0">
        <w:t xml:space="preserve">might not </w:t>
      </w:r>
      <w:r w:rsidR="00A37666">
        <w:t>turn an object into an attribute.</w:t>
      </w:r>
    </w:p>
    <w:p w:rsidR="00BA5B35" w:rsidRDefault="00C648D8" w:rsidP="00C648D8">
      <w:pPr>
        <w:pStyle w:val="Heading4"/>
      </w:pPr>
      <w:r>
        <w:t>Fixed Logical Residence</w:t>
      </w:r>
    </w:p>
    <w:p w:rsidR="00BA5B35" w:rsidRDefault="00886132" w:rsidP="00BA5B35">
      <w:r>
        <w:t xml:space="preserve">Another </w:t>
      </w:r>
      <w:r w:rsidR="00BA5B35">
        <w:t>aspect that</w:t>
      </w:r>
      <w:r w:rsidR="00B570EC">
        <w:t xml:space="preserve"> may</w:t>
      </w:r>
      <w:r w:rsidR="00BA5B35">
        <w:t xml:space="preserve"> </w:t>
      </w:r>
      <w:r w:rsidR="00BA5B35" w:rsidRPr="00B570EC">
        <w:t>make</w:t>
      </w:r>
      <w:r w:rsidR="00BA5B35">
        <w:t xml:space="preserve"> a sub-object </w:t>
      </w:r>
      <w:r w:rsidR="001E46A7">
        <w:t>a</w:t>
      </w:r>
      <w:r w:rsidR="00BA5B35">
        <w:t xml:space="preserve">n attribute, </w:t>
      </w:r>
      <w:r w:rsidR="00700897">
        <w:t xml:space="preserve">could </w:t>
      </w:r>
      <w:r w:rsidR="00ED07D0">
        <w:t xml:space="preserve">be </w:t>
      </w:r>
      <w:r w:rsidR="00BA5B35">
        <w:t>that it</w:t>
      </w:r>
      <w:r w:rsidR="00ED07D0">
        <w:t xml:space="preserve"> </w:t>
      </w:r>
      <w:r w:rsidR="00700897">
        <w:t xml:space="preserve">might </w:t>
      </w:r>
      <w:r w:rsidR="00ED07D0">
        <w:t xml:space="preserve">have </w:t>
      </w:r>
      <w:r w:rsidR="00BA5B35">
        <w:t xml:space="preserve">a </w:t>
      </w:r>
      <w:r w:rsidR="00BA5B35" w:rsidRPr="002A6F3E">
        <w:t>fixed logical residence</w:t>
      </w:r>
      <w:r w:rsidR="00BA5B35">
        <w:t xml:space="preserve"> inside its parent. </w:t>
      </w:r>
      <w:r w:rsidR="00FB27C6" w:rsidRPr="002A6F3E">
        <w:t>The</w:t>
      </w:r>
      <w:r w:rsidR="00BA5B35" w:rsidRPr="002A6F3E">
        <w:t xml:space="preserve"> </w:t>
      </w:r>
      <w:r w:rsidR="00BA5B35">
        <w:t>parent</w:t>
      </w:r>
      <w:r w:rsidR="002A6F3E">
        <w:t xml:space="preserve"> would be</w:t>
      </w:r>
      <w:r w:rsidR="00BA5B35">
        <w:t xml:space="preserve"> </w:t>
      </w:r>
      <w:r w:rsidR="0033684E" w:rsidRPr="002A6F3E">
        <w:t>the</w:t>
      </w:r>
      <w:r w:rsidR="00BA5B35" w:rsidRPr="002A6F3E">
        <w:t xml:space="preserve"> sole</w:t>
      </w:r>
      <w:r w:rsidR="00BA5B35">
        <w:t xml:space="preserve"> container of it. It</w:t>
      </w:r>
      <w:r w:rsidR="007B79D5">
        <w:t xml:space="preserve"> might not be </w:t>
      </w:r>
      <w:r w:rsidR="00BA5B35">
        <w:t xml:space="preserve">an object that </w:t>
      </w:r>
      <w:r w:rsidR="007B79D5" w:rsidRPr="007B79D5">
        <w:t xml:space="preserve">could </w:t>
      </w:r>
      <w:r w:rsidR="00BA5B35">
        <w:t xml:space="preserve">be </w:t>
      </w:r>
      <w:r w:rsidR="0005035D">
        <w:t xml:space="preserve">passed </w:t>
      </w:r>
      <w:r w:rsidR="00BA5B35">
        <w:t xml:space="preserve">around </w:t>
      </w:r>
      <w:r w:rsidR="00BA5B35" w:rsidRPr="007B79D5">
        <w:t xml:space="preserve">like </w:t>
      </w:r>
      <w:r w:rsidR="00BA5B35">
        <w:t>other objects</w:t>
      </w:r>
      <w:r w:rsidR="007B79D5">
        <w:t xml:space="preserve"> might</w:t>
      </w:r>
      <w:r w:rsidR="00BA5B35">
        <w:t xml:space="preserve">. It </w:t>
      </w:r>
      <w:r w:rsidR="00AC116F">
        <w:t xml:space="preserve">would be </w:t>
      </w:r>
      <w:r w:rsidR="00BA5B35" w:rsidRPr="00AC116F">
        <w:t>fixed</w:t>
      </w:r>
      <w:r w:rsidR="00BA5B35">
        <w:t xml:space="preserve"> inside</w:t>
      </w:r>
      <w:r w:rsidR="00AC116F">
        <w:t xml:space="preserve"> its</w:t>
      </w:r>
      <w:r w:rsidR="00BA5B35">
        <w:t xml:space="preserve"> parent. </w:t>
      </w:r>
      <w:r w:rsidR="00DF3EE4">
        <w:t>Usually a</w:t>
      </w:r>
      <w:r w:rsidR="00BA5B35">
        <w:t>n object</w:t>
      </w:r>
      <w:r w:rsidR="00DF3EE4">
        <w:t xml:space="preserve"> might not </w:t>
      </w:r>
      <w:r w:rsidR="00BA5B35" w:rsidRPr="004D792C">
        <w:t>get</w:t>
      </w:r>
      <w:r w:rsidR="00BA5B35">
        <w:t xml:space="preserve"> a </w:t>
      </w:r>
      <w:r w:rsidR="00BA5B35" w:rsidRPr="00FC4598">
        <w:t>fixed logical residence</w:t>
      </w:r>
      <w:r w:rsidR="00BA5B35">
        <w:t xml:space="preserve">, </w:t>
      </w:r>
      <w:r w:rsidR="00BA5B35" w:rsidRPr="00DF3EE4">
        <w:t>so this</w:t>
      </w:r>
      <w:r w:rsidR="00DF3EE4" w:rsidRPr="00DF3EE4">
        <w:t xml:space="preserve"> would be</w:t>
      </w:r>
      <w:r w:rsidR="00BA5B35" w:rsidRPr="00DF3EE4">
        <w:t xml:space="preserve"> </w:t>
      </w:r>
      <w:r w:rsidR="00DF3EE4" w:rsidRPr="00DF3EE4">
        <w:t xml:space="preserve">something </w:t>
      </w:r>
      <w:r w:rsidR="00BA5B35" w:rsidRPr="00DF3EE4">
        <w:t>special</w:t>
      </w:r>
      <w:r w:rsidR="00BA5B35">
        <w:t xml:space="preserve"> about an attribute.</w:t>
      </w:r>
    </w:p>
    <w:p w:rsidR="00BA5B35" w:rsidRPr="00AB7AC6" w:rsidRDefault="00402BAD" w:rsidP="00402BAD">
      <w:pPr>
        <w:pStyle w:val="Heading4"/>
      </w:pPr>
      <w:r>
        <w:t>Life Time</w:t>
      </w:r>
    </w:p>
    <w:p w:rsidR="00BA5B35" w:rsidRDefault="00BA5B35" w:rsidP="00BA5B35">
      <w:r>
        <w:t>Another aspect that</w:t>
      </w:r>
      <w:r w:rsidR="00366CB4">
        <w:t xml:space="preserve"> may turn</w:t>
      </w:r>
      <w:r>
        <w:t xml:space="preserve"> a sub-object </w:t>
      </w:r>
      <w:r w:rsidR="00366CB4">
        <w:t xml:space="preserve">into </w:t>
      </w:r>
      <w:r>
        <w:t>an attribute,</w:t>
      </w:r>
      <w:r w:rsidR="00E5339D">
        <w:t xml:space="preserve"> could be</w:t>
      </w:r>
      <w:r>
        <w:t xml:space="preserve"> it</w:t>
      </w:r>
      <w:r w:rsidR="00E5339D">
        <w:t xml:space="preserve"> might be</w:t>
      </w:r>
      <w:r>
        <w:t xml:space="preserve"> </w:t>
      </w:r>
      <w:r w:rsidRPr="007D66DA">
        <w:t xml:space="preserve">always </w:t>
      </w:r>
      <w:r>
        <w:t xml:space="preserve">created, </w:t>
      </w:r>
      <w:r w:rsidRPr="007D66DA">
        <w:t xml:space="preserve">never </w:t>
      </w:r>
      <w:r>
        <w:t xml:space="preserve">destroyed, </w:t>
      </w:r>
      <w:r w:rsidRPr="007D66DA">
        <w:t xml:space="preserve">never </w:t>
      </w:r>
      <w:r>
        <w:t xml:space="preserve">recreated again, and </w:t>
      </w:r>
      <w:r w:rsidR="00E5339D">
        <w:t xml:space="preserve">never assigned </w:t>
      </w:r>
      <w:r>
        <w:t xml:space="preserve">a </w:t>
      </w:r>
      <w:r w:rsidRPr="007D66DA">
        <w:t>different</w:t>
      </w:r>
      <w:r>
        <w:t xml:space="preserve"> object to</w:t>
      </w:r>
      <w:r w:rsidR="007D66DA">
        <w:t xml:space="preserve"> it</w:t>
      </w:r>
      <w:r>
        <w:t xml:space="preserve">. Another object’s </w:t>
      </w:r>
      <w:r w:rsidRPr="003B3C68">
        <w:rPr>
          <w:i/>
        </w:rPr>
        <w:t>state</w:t>
      </w:r>
      <w:r w:rsidRPr="004262EF">
        <w:t xml:space="preserve"> </w:t>
      </w:r>
      <w:r w:rsidR="00223D92">
        <w:t xml:space="preserve">might </w:t>
      </w:r>
      <w:r>
        <w:t>be assigned to it, but that</w:t>
      </w:r>
      <w:r w:rsidR="00163B79">
        <w:t xml:space="preserve"> might be </w:t>
      </w:r>
      <w:r w:rsidRPr="00163B79">
        <w:t xml:space="preserve">all </w:t>
      </w:r>
      <w:r w:rsidR="00163B79" w:rsidRPr="00BA2858">
        <w:rPr>
          <w:color w:val="FF0000"/>
        </w:rPr>
        <w:t>you</w:t>
      </w:r>
      <w:r w:rsidR="003F213E">
        <w:rPr>
          <w:color w:val="FF0000"/>
        </w:rPr>
        <w:t>*</w:t>
      </w:r>
      <w:r w:rsidR="00163B79">
        <w:t xml:space="preserve"> might change </w:t>
      </w:r>
      <w:r>
        <w:t>about it.</w:t>
      </w:r>
    </w:p>
    <w:p w:rsidR="00BA5B35" w:rsidRDefault="003B11F3" w:rsidP="00F41192">
      <w:pPr>
        <w:pStyle w:val="Heading4"/>
      </w:pPr>
      <w:r>
        <w:t>Part of Parent Object</w:t>
      </w:r>
    </w:p>
    <w:p w:rsidR="00BA5B35" w:rsidRDefault="000700E2" w:rsidP="00BA5B35">
      <w:r w:rsidRPr="00BA2858">
        <w:rPr>
          <w:color w:val="FF0000"/>
        </w:rPr>
        <w:t>You</w:t>
      </w:r>
      <w:r w:rsidR="003F213E">
        <w:rPr>
          <w:color w:val="FF0000"/>
        </w:rPr>
        <w:t>*</w:t>
      </w:r>
      <w:r>
        <w:t xml:space="preserve"> might say that </w:t>
      </w:r>
      <w:r w:rsidR="00BA5B35">
        <w:t>an attribute</w:t>
      </w:r>
      <w:r>
        <w:t xml:space="preserve"> would be </w:t>
      </w:r>
      <w:r w:rsidR="00BA5B35" w:rsidRPr="00650AC5">
        <w:t>more</w:t>
      </w:r>
      <w:r w:rsidR="00BA5B35">
        <w:t xml:space="preserve"> part of what</w:t>
      </w:r>
      <w:r>
        <w:t xml:space="preserve"> </w:t>
      </w:r>
      <w:r w:rsidR="007C5A99">
        <w:t xml:space="preserve">the </w:t>
      </w:r>
      <w:r>
        <w:t>object</w:t>
      </w:r>
      <w:r w:rsidR="00BA5B35" w:rsidRPr="000700E2">
        <w:t xml:space="preserve"> </w:t>
      </w:r>
      <w:r w:rsidR="00BA5B35" w:rsidRPr="000700E2">
        <w:rPr>
          <w:i/>
        </w:rPr>
        <w:t>is</w:t>
      </w:r>
      <w:r w:rsidR="00BA5B35">
        <w:t xml:space="preserve">. </w:t>
      </w:r>
      <w:r w:rsidR="00FB27C6" w:rsidRPr="00EA2900">
        <w:t>The</w:t>
      </w:r>
      <w:r w:rsidR="00BA5B35">
        <w:t xml:space="preserve"> other sub-objects</w:t>
      </w:r>
      <w:r w:rsidR="00EA2900">
        <w:t xml:space="preserve"> might be</w:t>
      </w:r>
      <w:r w:rsidR="00BA5B35">
        <w:t xml:space="preserve"> </w:t>
      </w:r>
      <w:r w:rsidR="00BA5B35" w:rsidRPr="00C5352C">
        <w:t>considered</w:t>
      </w:r>
      <w:r w:rsidR="00BA5B35">
        <w:t xml:space="preserve"> references to other objects, </w:t>
      </w:r>
      <w:r w:rsidR="00BA5B35" w:rsidRPr="003817EE">
        <w:t xml:space="preserve">not </w:t>
      </w:r>
      <w:r w:rsidR="00BA5B35">
        <w:t xml:space="preserve">as much part of </w:t>
      </w:r>
      <w:r w:rsidR="0033684E" w:rsidRPr="003817EE">
        <w:t>the</w:t>
      </w:r>
      <w:r w:rsidR="00BA5B35">
        <w:t xml:space="preserve"> object </w:t>
      </w:r>
      <w:r w:rsidR="00BA5B35" w:rsidRPr="003817EE">
        <w:t>itself</w:t>
      </w:r>
      <w:r w:rsidR="00BA5B35">
        <w:t>.</w:t>
      </w:r>
    </w:p>
    <w:p w:rsidR="00F41192" w:rsidRDefault="00F41192" w:rsidP="00F41192">
      <w:pPr>
        <w:pStyle w:val="Heading4"/>
      </w:pPr>
      <w:r>
        <w:t>Not a Pointer</w:t>
      </w:r>
    </w:p>
    <w:p w:rsidR="00BA5B35" w:rsidRDefault="00BA5B35" w:rsidP="00BA5B35">
      <w:r w:rsidRPr="00DB59F0">
        <w:rPr>
          <w:color w:val="FF0000"/>
        </w:rPr>
        <w:t>You</w:t>
      </w:r>
      <w:r w:rsidR="003E793D">
        <w:rPr>
          <w:color w:val="FF0000"/>
        </w:rPr>
        <w:t>*</w:t>
      </w:r>
      <w:r w:rsidR="005E6BF3">
        <w:rPr>
          <w:color w:val="FF0000"/>
        </w:rPr>
        <w:t xml:space="preserve"> </w:t>
      </w:r>
      <w:r w:rsidR="005E6BF3" w:rsidRPr="005E6BF3">
        <w:t xml:space="preserve">might </w:t>
      </w:r>
      <w:r>
        <w:t xml:space="preserve">point to an attribute, </w:t>
      </w:r>
      <w:r w:rsidRPr="007A5051">
        <w:t>but</w:t>
      </w:r>
      <w:r>
        <w:t xml:space="preserve"> </w:t>
      </w:r>
      <w:r w:rsidR="00611562">
        <w:t>a</w:t>
      </w:r>
      <w:r>
        <w:t>n attribute</w:t>
      </w:r>
      <w:r w:rsidR="00611562">
        <w:t xml:space="preserve"> might</w:t>
      </w:r>
      <w:r>
        <w:t xml:space="preserve"> </w:t>
      </w:r>
      <w:r w:rsidRPr="007A5051">
        <w:rPr>
          <w:i/>
        </w:rPr>
        <w:t>not</w:t>
      </w:r>
      <w:r w:rsidRPr="008C59EC">
        <w:rPr>
          <w:color w:val="FF0000"/>
        </w:rPr>
        <w:t xml:space="preserve"> </w:t>
      </w:r>
      <w:r>
        <w:t>be a pointer to something else.</w:t>
      </w:r>
    </w:p>
    <w:p w:rsidR="00BA5B35" w:rsidRDefault="00BA5B35" w:rsidP="00865363"/>
    <w:p w:rsidR="00BA5B35" w:rsidRDefault="003645CE" w:rsidP="00BA5B35">
      <w:r w:rsidRPr="003645CE">
        <w:t>When</w:t>
      </w:r>
      <w:r w:rsidR="00BA5B35">
        <w:t xml:space="preserve"> an attribute </w:t>
      </w:r>
      <w:r w:rsidR="00EF1770">
        <w:t xml:space="preserve">would </w:t>
      </w:r>
      <w:r w:rsidR="00BA5B35" w:rsidRPr="00EF1770">
        <w:t xml:space="preserve">become </w:t>
      </w:r>
      <w:r w:rsidR="00BA5B35">
        <w:t xml:space="preserve">a pointer </w:t>
      </w:r>
      <w:r w:rsidR="00EF1770">
        <w:t xml:space="preserve">or would be </w:t>
      </w:r>
      <w:r w:rsidR="00BA5B35">
        <w:t xml:space="preserve">destroyed or recreated </w:t>
      </w:r>
      <w:r w:rsidR="00BA5B35" w:rsidRPr="002D2D4A">
        <w:t xml:space="preserve">it </w:t>
      </w:r>
      <w:r w:rsidR="006114F8" w:rsidRPr="002D2D4A">
        <w:t>might</w:t>
      </w:r>
      <w:r w:rsidR="00184CCA">
        <w:t xml:space="preserve"> give up</w:t>
      </w:r>
      <w:r w:rsidR="006114F8" w:rsidRPr="002D2D4A">
        <w:t xml:space="preserve"> </w:t>
      </w:r>
      <w:r w:rsidR="00BA5B35">
        <w:t>its status as attribute, and</w:t>
      </w:r>
      <w:r w:rsidR="007E4D39">
        <w:t xml:space="preserve"> might</w:t>
      </w:r>
      <w:r w:rsidR="00BA5B35">
        <w:t xml:space="preserve"> </w:t>
      </w:r>
      <w:r w:rsidR="0085542C">
        <w:t xml:space="preserve">just </w:t>
      </w:r>
      <w:r w:rsidR="00BA5B35">
        <w:t xml:space="preserve">be </w:t>
      </w:r>
      <w:r w:rsidR="007E4D39">
        <w:t xml:space="preserve">considered </w:t>
      </w:r>
      <w:r w:rsidR="00BB1124">
        <w:t xml:space="preserve">a </w:t>
      </w:r>
      <w:r w:rsidR="00BA5B35">
        <w:t>related object again.</w:t>
      </w:r>
    </w:p>
    <w:p w:rsidR="00BA5B35" w:rsidRDefault="00F41192" w:rsidP="00F41192">
      <w:pPr>
        <w:pStyle w:val="Heading4"/>
      </w:pPr>
      <w:r>
        <w:t>Summary</w:t>
      </w:r>
    </w:p>
    <w:p w:rsidR="00BA5B35" w:rsidRDefault="00BA5B35" w:rsidP="00BA5B35">
      <w:r>
        <w:t xml:space="preserve">Here </w:t>
      </w:r>
      <w:r w:rsidR="007A16E2">
        <w:t xml:space="preserve">may </w:t>
      </w:r>
      <w:r w:rsidRPr="00660481">
        <w:t>follow</w:t>
      </w:r>
      <w:r w:rsidR="007A16E2">
        <w:t xml:space="preserve"> a</w:t>
      </w:r>
      <w:r w:rsidR="00573D26">
        <w:t xml:space="preserve">n attempt to </w:t>
      </w:r>
      <w:r>
        <w:t>summar</w:t>
      </w:r>
      <w:r w:rsidR="00573D26">
        <w:t>ize</w:t>
      </w:r>
      <w:r>
        <w:t xml:space="preserve"> </w:t>
      </w:r>
      <w:r w:rsidR="0033684E" w:rsidRPr="00573D26">
        <w:t>the</w:t>
      </w:r>
      <w:r>
        <w:t xml:space="preserve"> aspects of an attribute:</w:t>
      </w:r>
    </w:p>
    <w:p w:rsidR="00BA5B35" w:rsidRDefault="00BA5B35" w:rsidP="00865363"/>
    <w:p w:rsidR="00CB10E7" w:rsidRDefault="00CB10E7" w:rsidP="00BD42F4">
      <w:pPr>
        <w:pStyle w:val="ListParagraph"/>
        <w:numPr>
          <w:ilvl w:val="0"/>
          <w:numId w:val="12"/>
        </w:numPr>
      </w:pPr>
      <w:r>
        <w:t xml:space="preserve">Might </w:t>
      </w:r>
      <w:r w:rsidRPr="00E75AA7">
        <w:t xml:space="preserve">be </w:t>
      </w:r>
      <w:r>
        <w:t xml:space="preserve">an object of a </w:t>
      </w:r>
      <w:r w:rsidRPr="00E75AA7">
        <w:t>simple</w:t>
      </w:r>
      <w:r>
        <w:t xml:space="preserve"> nature.</w:t>
      </w:r>
    </w:p>
    <w:p w:rsidR="00CB10E7" w:rsidRDefault="00CB10E7" w:rsidP="00BD42F4">
      <w:pPr>
        <w:pStyle w:val="ListParagraph"/>
        <w:numPr>
          <w:ilvl w:val="0"/>
          <w:numId w:val="12"/>
        </w:numPr>
      </w:pPr>
      <w:r>
        <w:t xml:space="preserve">May have a binary value </w:t>
      </w:r>
      <w:r w:rsidRPr="00B9276B">
        <w:t xml:space="preserve">stored </w:t>
      </w:r>
      <w:r>
        <w:t>inside it.</w:t>
      </w:r>
    </w:p>
    <w:p w:rsidR="00BA5B35" w:rsidRPr="00BD42F4" w:rsidRDefault="00CB10E7" w:rsidP="00BD42F4">
      <w:pPr>
        <w:pStyle w:val="ListParagraph"/>
        <w:numPr>
          <w:ilvl w:val="0"/>
          <w:numId w:val="12"/>
        </w:numPr>
        <w:rPr>
          <w:i/>
        </w:rPr>
      </w:pPr>
      <w:r w:rsidRPr="00CB10E7">
        <w:t>Sort of m</w:t>
      </w:r>
      <w:r w:rsidR="00BA5B35" w:rsidRPr="00CB10E7">
        <w:t xml:space="preserve">ore part of what </w:t>
      </w:r>
      <w:r w:rsidR="0033684E" w:rsidRPr="00CB10E7">
        <w:t>the</w:t>
      </w:r>
      <w:r w:rsidR="00BA5B35" w:rsidRPr="00CB10E7">
        <w:t xml:space="preserve"> object </w:t>
      </w:r>
      <w:r w:rsidR="00BA5B35" w:rsidRPr="00BD42F4">
        <w:rPr>
          <w:i/>
        </w:rPr>
        <w:t>is</w:t>
      </w:r>
      <w:r w:rsidR="00B9276B" w:rsidRPr="00BD42F4">
        <w:rPr>
          <w:i/>
        </w:rPr>
        <w:t>.</w:t>
      </w:r>
    </w:p>
    <w:p w:rsidR="00CB10E7" w:rsidRDefault="00BD42F4" w:rsidP="00BD42F4">
      <w:pPr>
        <w:pStyle w:val="ListParagraph"/>
        <w:numPr>
          <w:ilvl w:val="0"/>
          <w:numId w:val="12"/>
        </w:numPr>
      </w:pPr>
      <w:r>
        <w:t>May have a f</w:t>
      </w:r>
      <w:r w:rsidR="00CB10E7" w:rsidRPr="00BD42F4">
        <w:t>ixed logical residence</w:t>
      </w:r>
      <w:r w:rsidR="00CB10E7">
        <w:t xml:space="preserve"> inside an object.</w:t>
      </w:r>
    </w:p>
    <w:p w:rsidR="00CB10E7" w:rsidRPr="00F86EFF" w:rsidRDefault="00F86EFF" w:rsidP="00BD42F4">
      <w:pPr>
        <w:pStyle w:val="ListParagraph"/>
        <w:numPr>
          <w:ilvl w:val="0"/>
          <w:numId w:val="12"/>
        </w:numPr>
      </w:pPr>
      <w:r w:rsidRPr="00F86EFF">
        <w:t>Might be a</w:t>
      </w:r>
      <w:r w:rsidR="00CB10E7" w:rsidRPr="00F86EFF">
        <w:t>lways created, never destroyed, never recreated, never a pointer.</w:t>
      </w:r>
    </w:p>
    <w:p w:rsidR="00432750" w:rsidRDefault="00432750" w:rsidP="00432750">
      <w:pPr>
        <w:pStyle w:val="Heading4"/>
      </w:pPr>
      <w:bookmarkStart w:id="0" w:name="_GoBack"/>
      <w:bookmarkEnd w:id="0"/>
      <w:r>
        <w:t xml:space="preserve">Attributes </w:t>
      </w:r>
      <w:r w:rsidRPr="00432750">
        <w:t>in</w:t>
      </w:r>
      <w:r>
        <w:t xml:space="preserve"> a Diagram</w:t>
      </w:r>
    </w:p>
    <w:p w:rsidR="00BA5B35" w:rsidRDefault="00BA5B35" w:rsidP="00BA5B35">
      <w:r>
        <w:t xml:space="preserve">An attribute </w:t>
      </w:r>
      <w:r w:rsidRPr="00F82E3B">
        <w:rPr>
          <w:color w:val="FF0000"/>
        </w:rPr>
        <w:t>is</w:t>
      </w:r>
      <w:r>
        <w:t xml:space="preserve"> a value </w:t>
      </w:r>
      <w:r w:rsidRPr="00432750">
        <w:rPr>
          <w:color w:val="FF0000"/>
        </w:rPr>
        <w:t>stored</w:t>
      </w:r>
      <w:r>
        <w:t xml:space="preserve"> inside an object. An attribute </w:t>
      </w:r>
      <w:r w:rsidRPr="00AB06FC">
        <w:rPr>
          <w:color w:val="FF0000"/>
        </w:rPr>
        <w:t>is</w:t>
      </w:r>
      <w:r>
        <w:t xml:space="preserve"> </w:t>
      </w:r>
      <w:r w:rsidRPr="00E711EB">
        <w:rPr>
          <w:color w:val="FF0000"/>
        </w:rPr>
        <w:t>actually</w:t>
      </w:r>
      <w:r>
        <w:t xml:space="preserve"> a sub-object with </w:t>
      </w:r>
      <w:r w:rsidRPr="003C6424">
        <w:rPr>
          <w:color w:val="FF0000"/>
        </w:rPr>
        <w:t>special</w:t>
      </w:r>
      <w:r w:rsidR="00314692">
        <w:rPr>
          <w:color w:val="FF0000"/>
        </w:rPr>
        <w:t>*</w:t>
      </w:r>
      <w:r>
        <w:t xml:space="preserve"> properties, as </w:t>
      </w:r>
      <w:r w:rsidRPr="003C6424">
        <w:rPr>
          <w:color w:val="FF0000"/>
        </w:rPr>
        <w:t>explained</w:t>
      </w:r>
      <w:r>
        <w:t xml:space="preserve"> </w:t>
      </w:r>
      <w:r w:rsidR="00AB06FC">
        <w:t>earlier</w:t>
      </w:r>
      <w:r>
        <w:t xml:space="preserve">. </w:t>
      </w:r>
      <w:r w:rsidRPr="003C6424">
        <w:rPr>
          <w:color w:val="FF0000"/>
        </w:rPr>
        <w:t>Because</w:t>
      </w:r>
      <w:r w:rsidR="00AB7534">
        <w:rPr>
          <w:color w:val="FF0000"/>
        </w:rPr>
        <w:t>*</w:t>
      </w:r>
      <w:r>
        <w:t xml:space="preserve"> an attribute </w:t>
      </w:r>
      <w:r w:rsidRPr="003C6424">
        <w:rPr>
          <w:color w:val="FF0000"/>
        </w:rPr>
        <w:t>is</w:t>
      </w:r>
      <w:r>
        <w:t xml:space="preserve"> an object, it </w:t>
      </w:r>
      <w:r w:rsidRPr="003C6424">
        <w:rPr>
          <w:color w:val="FF0000"/>
        </w:rPr>
        <w:t>is</w:t>
      </w:r>
      <w:r>
        <w:t xml:space="preserve"> represented by a circle drawn with a solid line.</w:t>
      </w:r>
    </w:p>
    <w:p w:rsidR="00BA5B35" w:rsidRDefault="00BA5B35" w:rsidP="00865363"/>
    <w:p w:rsidR="00BA5B35" w:rsidRPr="00A32D6B" w:rsidRDefault="00BA5B35" w:rsidP="00BA5B35">
      <w:pPr>
        <w:ind w:left="852"/>
      </w:pPr>
      <w:r w:rsidRPr="00A32D6B">
        <w:rPr>
          <w:noProof/>
        </w:rPr>
        <w:drawing>
          <wp:inline distT="0" distB="0" distL="0" distR="0" wp14:anchorId="09B5735D" wp14:editId="11175E33">
            <wp:extent cx="985520" cy="1090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5520" cy="1090295"/>
                    </a:xfrm>
                    <a:prstGeom prst="rect">
                      <a:avLst/>
                    </a:prstGeom>
                    <a:noFill/>
                    <a:ln>
                      <a:noFill/>
                    </a:ln>
                  </pic:spPr>
                </pic:pic>
              </a:graphicData>
            </a:graphic>
          </wp:inline>
        </w:drawing>
      </w:r>
    </w:p>
    <w:p w:rsidR="00BA5B35" w:rsidRDefault="00BA5B35" w:rsidP="00865363"/>
    <w:p w:rsidR="00BA5B35" w:rsidRDefault="00BA5B35" w:rsidP="00BA5B35">
      <w:r>
        <w:t xml:space="preserve">An attribute </w:t>
      </w:r>
      <w:r w:rsidRPr="003B08D9">
        <w:rPr>
          <w:color w:val="FF0000"/>
        </w:rPr>
        <w:t>is</w:t>
      </w:r>
      <w:r>
        <w:t xml:space="preserve"> </w:t>
      </w:r>
      <w:r w:rsidRPr="003B08D9">
        <w:rPr>
          <w:color w:val="FF0000"/>
        </w:rPr>
        <w:t>often</w:t>
      </w:r>
      <w:r>
        <w:t xml:space="preserve"> an object of a </w:t>
      </w:r>
      <w:r w:rsidRPr="003B08D9">
        <w:rPr>
          <w:color w:val="FF0000"/>
        </w:rPr>
        <w:t>simple</w:t>
      </w:r>
      <w:r w:rsidR="00AC244E">
        <w:rPr>
          <w:color w:val="FF0000"/>
        </w:rPr>
        <w:t>*</w:t>
      </w:r>
      <w:r>
        <w:t xml:space="preserve"> nature, for instance a number, a date or a </w:t>
      </w:r>
      <w:r w:rsidRPr="00AC244E">
        <w:rPr>
          <w:color w:val="FF0000"/>
        </w:rPr>
        <w:t>simple</w:t>
      </w:r>
      <w:r w:rsidR="00AC244E" w:rsidRPr="00AC244E">
        <w:rPr>
          <w:color w:val="FF0000"/>
        </w:rPr>
        <w:t>*</w:t>
      </w:r>
      <w:r>
        <w:t xml:space="preserve"> piece of text. </w:t>
      </w:r>
      <w:r w:rsidR="00FB27C6" w:rsidRPr="00FB27C6">
        <w:rPr>
          <w:color w:val="FF0000"/>
        </w:rPr>
        <w:t>The*</w:t>
      </w:r>
      <w:r>
        <w:t xml:space="preserve"> value </w:t>
      </w:r>
      <w:r w:rsidRPr="003B08D9">
        <w:rPr>
          <w:color w:val="FF0000"/>
        </w:rPr>
        <w:t>is</w:t>
      </w:r>
      <w:r>
        <w:t xml:space="preserve"> textually expressed. An object’s </w:t>
      </w:r>
      <w:r w:rsidRPr="00AC244E">
        <w:rPr>
          <w:color w:val="FF0000"/>
        </w:rPr>
        <w:t>literal</w:t>
      </w:r>
      <w:r w:rsidR="00AC244E">
        <w:rPr>
          <w:color w:val="FF0000"/>
        </w:rPr>
        <w:t>*</w:t>
      </w:r>
      <w:r w:rsidRPr="00AC244E">
        <w:rPr>
          <w:color w:val="FF0000"/>
        </w:rPr>
        <w:t xml:space="preserve"> </w:t>
      </w:r>
      <w:r>
        <w:t xml:space="preserve">value </w:t>
      </w:r>
      <w:r w:rsidRPr="00437D42">
        <w:rPr>
          <w:color w:val="FF0000"/>
        </w:rPr>
        <w:t>is</w:t>
      </w:r>
      <w:r>
        <w:t xml:space="preserve"> shown inside </w:t>
      </w:r>
      <w:r w:rsidR="0033684E" w:rsidRPr="0033684E">
        <w:rPr>
          <w:color w:val="FF0000"/>
        </w:rPr>
        <w:t>the*</w:t>
      </w:r>
      <w:r>
        <w:t xml:space="preserve"> object, </w:t>
      </w:r>
      <w:r w:rsidRPr="00437D42">
        <w:rPr>
          <w:color w:val="FF0000"/>
        </w:rPr>
        <w:t>usually</w:t>
      </w:r>
      <w:r>
        <w:t xml:space="preserve"> in </w:t>
      </w:r>
      <w:r w:rsidR="0033684E" w:rsidRPr="0033684E">
        <w:rPr>
          <w:color w:val="FF0000"/>
        </w:rPr>
        <w:t>the*</w:t>
      </w:r>
      <w:r>
        <w:t xml:space="preserve"> center of </w:t>
      </w:r>
      <w:r w:rsidR="0033684E" w:rsidRPr="0033684E">
        <w:rPr>
          <w:color w:val="FF0000"/>
        </w:rPr>
        <w:t>the*</w:t>
      </w:r>
      <w:r>
        <w:t xml:space="preserve"> symbol:</w:t>
      </w:r>
    </w:p>
    <w:p w:rsidR="00BA5B35" w:rsidRDefault="00BA5B35" w:rsidP="00865363"/>
    <w:p w:rsidR="00BA5B35" w:rsidRPr="00597F52" w:rsidRDefault="00BA5B35" w:rsidP="00BA5B35">
      <w:pPr>
        <w:ind w:left="852"/>
      </w:pPr>
      <w:r w:rsidRPr="00597F52">
        <w:rPr>
          <w:noProof/>
        </w:rPr>
        <w:drawing>
          <wp:inline distT="0" distB="0" distL="0" distR="0" wp14:anchorId="488592D5" wp14:editId="475EDA15">
            <wp:extent cx="1031875" cy="114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1875" cy="1146175"/>
                    </a:xfrm>
                    <a:prstGeom prst="rect">
                      <a:avLst/>
                    </a:prstGeom>
                    <a:noFill/>
                    <a:ln>
                      <a:noFill/>
                    </a:ln>
                  </pic:spPr>
                </pic:pic>
              </a:graphicData>
            </a:graphic>
          </wp:inline>
        </w:drawing>
      </w:r>
    </w:p>
    <w:p w:rsidR="00BA5B35" w:rsidRDefault="00BA5B35" w:rsidP="00865363"/>
    <w:p w:rsidR="00BA5B35" w:rsidRDefault="00BA5B35" w:rsidP="00BA5B35">
      <w:r>
        <w:t xml:space="preserve">Or </w:t>
      </w:r>
      <w:r w:rsidRPr="00962939">
        <w:rPr>
          <w:color w:val="FF0000"/>
        </w:rPr>
        <w:t>closer</w:t>
      </w:r>
      <w:r w:rsidR="00A44AD3">
        <w:rPr>
          <w:color w:val="FF0000"/>
        </w:rPr>
        <w:t>*</w:t>
      </w:r>
      <w:r>
        <w:t xml:space="preserve"> to </w:t>
      </w:r>
      <w:r w:rsidR="0033684E" w:rsidRPr="0033684E">
        <w:rPr>
          <w:color w:val="FF0000"/>
        </w:rPr>
        <w:t>the*</w:t>
      </w:r>
      <w:r>
        <w:t xml:space="preserve"> top of </w:t>
      </w:r>
      <w:r w:rsidR="0033684E" w:rsidRPr="0033684E">
        <w:rPr>
          <w:color w:val="FF0000"/>
        </w:rPr>
        <w:t>the*</w:t>
      </w:r>
      <w:r>
        <w:t xml:space="preserve"> symbol </w:t>
      </w:r>
      <w:r w:rsidRPr="00962939">
        <w:rPr>
          <w:color w:val="FF0000"/>
        </w:rPr>
        <w:t>if</w:t>
      </w:r>
      <w:r w:rsidR="00A44AD3">
        <w:rPr>
          <w:color w:val="FF0000"/>
        </w:rPr>
        <w:t>*</w:t>
      </w:r>
      <w:r>
        <w:t xml:space="preserve"> </w:t>
      </w:r>
      <w:r w:rsidRPr="00962939">
        <w:rPr>
          <w:color w:val="FF0000"/>
        </w:rPr>
        <w:t>any</w:t>
      </w:r>
      <w:r>
        <w:t xml:space="preserve"> other symbols </w:t>
      </w:r>
      <w:r w:rsidRPr="00962939">
        <w:rPr>
          <w:color w:val="FF0000"/>
        </w:rPr>
        <w:t>are</w:t>
      </w:r>
      <w:r>
        <w:t xml:space="preserve"> shown inside </w:t>
      </w:r>
      <w:r w:rsidR="0033684E" w:rsidRPr="0033684E">
        <w:rPr>
          <w:color w:val="FF0000"/>
        </w:rPr>
        <w:t>the*</w:t>
      </w:r>
      <w:r>
        <w:t xml:space="preserve"> attribute.</w:t>
      </w:r>
    </w:p>
    <w:p w:rsidR="00BA5B35" w:rsidRDefault="00BA5B35" w:rsidP="00865363"/>
    <w:p w:rsidR="00BA5B35" w:rsidRPr="00E52CC4" w:rsidRDefault="00BA5B35" w:rsidP="00BA5B35">
      <w:pPr>
        <w:ind w:left="852"/>
      </w:pPr>
      <w:r w:rsidRPr="00E52CC4">
        <w:rPr>
          <w:noProof/>
        </w:rPr>
        <w:drawing>
          <wp:inline distT="0" distB="0" distL="0" distR="0" wp14:anchorId="1CE13644" wp14:editId="06EB91FE">
            <wp:extent cx="954405"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4405" cy="1068705"/>
                    </a:xfrm>
                    <a:prstGeom prst="rect">
                      <a:avLst/>
                    </a:prstGeom>
                    <a:noFill/>
                    <a:ln>
                      <a:noFill/>
                    </a:ln>
                  </pic:spPr>
                </pic:pic>
              </a:graphicData>
            </a:graphic>
          </wp:inline>
        </w:drawing>
      </w:r>
    </w:p>
    <w:p w:rsidR="0034224A" w:rsidRDefault="0034224A" w:rsidP="0034224A">
      <w:pPr>
        <w:pStyle w:val="Heading3"/>
      </w:pPr>
      <w:r>
        <w:t>Target Objects</w:t>
      </w:r>
    </w:p>
    <w:p w:rsidR="0034224A" w:rsidRPr="002A3F59" w:rsidRDefault="0034224A" w:rsidP="0034224A">
      <w:r w:rsidRPr="002A3F59">
        <w:t xml:space="preserve">An object reference </w:t>
      </w:r>
      <w:r w:rsidRPr="0093540C">
        <w:rPr>
          <w:color w:val="FF0000"/>
        </w:rPr>
        <w:t>can</w:t>
      </w:r>
      <w:r w:rsidR="004B5178">
        <w:rPr>
          <w:color w:val="FF0000"/>
        </w:rPr>
        <w:t>*</w:t>
      </w:r>
      <w:r w:rsidRPr="002A3F59">
        <w:t xml:space="preserve"> point to another object reference, </w:t>
      </w:r>
      <w:r w:rsidRPr="0093540C">
        <w:rPr>
          <w:color w:val="FF0000"/>
        </w:rPr>
        <w:t>which</w:t>
      </w:r>
      <w:r w:rsidR="004B5178">
        <w:rPr>
          <w:color w:val="FF0000"/>
        </w:rPr>
        <w:t>*</w:t>
      </w:r>
      <w:r w:rsidRPr="002A3F59">
        <w:t xml:space="preserve"> </w:t>
      </w:r>
      <w:r w:rsidRPr="0093540C">
        <w:rPr>
          <w:color w:val="FF0000"/>
        </w:rPr>
        <w:t>points</w:t>
      </w:r>
      <w:r w:rsidRPr="002A3F59">
        <w:t xml:space="preserve"> to another object reference and so on. </w:t>
      </w:r>
      <w:r w:rsidR="00FB27C6" w:rsidRPr="00FB27C6">
        <w:rPr>
          <w:color w:val="FF0000"/>
        </w:rPr>
        <w:t>The*</w:t>
      </w:r>
      <w:r w:rsidRPr="002A3F59">
        <w:t xml:space="preserve"> </w:t>
      </w:r>
      <w:r w:rsidRPr="0093540C">
        <w:rPr>
          <w:color w:val="FF0000"/>
        </w:rPr>
        <w:t>first</w:t>
      </w:r>
      <w:r w:rsidR="006C31CE">
        <w:rPr>
          <w:color w:val="FF0000"/>
        </w:rPr>
        <w:t>*</w:t>
      </w:r>
      <w:r w:rsidRPr="002A3F59">
        <w:t xml:space="preserve"> object </w:t>
      </w:r>
      <w:r w:rsidRPr="0093540C">
        <w:rPr>
          <w:color w:val="FF0000"/>
        </w:rPr>
        <w:t>found</w:t>
      </w:r>
      <w:r w:rsidRPr="002A3F59">
        <w:t xml:space="preserve"> in this redirection, that </w:t>
      </w:r>
      <w:r w:rsidRPr="0093540C">
        <w:rPr>
          <w:color w:val="FF0000"/>
        </w:rPr>
        <w:t>does</w:t>
      </w:r>
      <w:r w:rsidRPr="002A3F59">
        <w:t xml:space="preserve"> </w:t>
      </w:r>
      <w:r w:rsidRPr="0093540C">
        <w:rPr>
          <w:color w:val="FF0000"/>
        </w:rPr>
        <w:t>not</w:t>
      </w:r>
      <w:r w:rsidRPr="002A3F59">
        <w:t xml:space="preserve"> refer to another object </w:t>
      </w:r>
      <w:r w:rsidRPr="0093540C">
        <w:rPr>
          <w:color w:val="FF0000"/>
        </w:rPr>
        <w:t>again</w:t>
      </w:r>
      <w:r w:rsidR="004A7F19">
        <w:rPr>
          <w:color w:val="FF0000"/>
        </w:rPr>
        <w:t>*</w:t>
      </w:r>
      <w:r w:rsidRPr="002A3F59">
        <w:t xml:space="preserve">, </w:t>
      </w:r>
      <w:r w:rsidRPr="0093540C">
        <w:rPr>
          <w:color w:val="FF0000"/>
        </w:rPr>
        <w:t>is</w:t>
      </w:r>
      <w:r w:rsidRPr="002A3F59">
        <w:t xml:space="preserve"> called </w:t>
      </w:r>
      <w:r w:rsidR="0033684E" w:rsidRPr="0033684E">
        <w:rPr>
          <w:color w:val="FF0000"/>
        </w:rPr>
        <w:t>the*</w:t>
      </w:r>
      <w:r w:rsidRPr="002A3F59">
        <w:t xml:space="preserve"> </w:t>
      </w:r>
      <w:r w:rsidRPr="002A3F59">
        <w:rPr>
          <w:i/>
        </w:rPr>
        <w:t>target object</w:t>
      </w:r>
      <w:r w:rsidRPr="002A3F59">
        <w:t xml:space="preserve">. </w:t>
      </w:r>
      <w:r w:rsidRPr="003E4DF0">
        <w:rPr>
          <w:color w:val="FF0000"/>
        </w:rPr>
        <w:t>Even</w:t>
      </w:r>
      <w:r w:rsidR="00AC7A30">
        <w:rPr>
          <w:color w:val="FF0000"/>
        </w:rPr>
        <w:t>*</w:t>
      </w:r>
      <w:r w:rsidRPr="003E4DF0">
        <w:rPr>
          <w:color w:val="FF0000"/>
        </w:rPr>
        <w:t xml:space="preserve"> though</w:t>
      </w:r>
      <w:r w:rsidR="003E4DF0">
        <w:rPr>
          <w:color w:val="FF0000"/>
        </w:rPr>
        <w:t>*</w:t>
      </w:r>
      <w:r w:rsidRPr="003E4DF0">
        <w:rPr>
          <w:color w:val="FF0000"/>
        </w:rPr>
        <w:t xml:space="preserve"> any</w:t>
      </w:r>
      <w:r w:rsidRPr="002A3F59">
        <w:t xml:space="preserve"> of </w:t>
      </w:r>
      <w:r w:rsidR="0033684E" w:rsidRPr="0033684E">
        <w:rPr>
          <w:color w:val="FF0000"/>
        </w:rPr>
        <w:t>the*</w:t>
      </w:r>
      <w:r w:rsidRPr="002A3F59">
        <w:t xml:space="preserve"> object </w:t>
      </w:r>
      <w:r w:rsidRPr="002A3F59">
        <w:rPr>
          <w:i/>
        </w:rPr>
        <w:t>references</w:t>
      </w:r>
      <w:r w:rsidRPr="002A3F59">
        <w:t xml:space="preserve"> </w:t>
      </w:r>
      <w:r w:rsidRPr="003E4DF0">
        <w:rPr>
          <w:color w:val="FF0000"/>
        </w:rPr>
        <w:t>can</w:t>
      </w:r>
      <w:r w:rsidRPr="002A3F59">
        <w:t xml:space="preserve"> be used like it </w:t>
      </w:r>
      <w:r w:rsidRPr="003E4DF0">
        <w:rPr>
          <w:color w:val="FF0000"/>
        </w:rPr>
        <w:t>is</w:t>
      </w:r>
      <w:r w:rsidRPr="002A3F59">
        <w:t xml:space="preserve"> </w:t>
      </w:r>
      <w:r w:rsidR="0033684E" w:rsidRPr="0033684E">
        <w:rPr>
          <w:color w:val="FF0000"/>
        </w:rPr>
        <w:t>the*</w:t>
      </w:r>
      <w:r w:rsidRPr="002A3F59">
        <w:t xml:space="preserve"> object </w:t>
      </w:r>
      <w:r w:rsidRPr="000F5383">
        <w:rPr>
          <w:color w:val="FF0000"/>
        </w:rPr>
        <w:t>itself</w:t>
      </w:r>
      <w:r w:rsidRPr="002A3F59">
        <w:t xml:space="preserve">, </w:t>
      </w:r>
      <w:r w:rsidR="0033684E" w:rsidRPr="0033684E">
        <w:rPr>
          <w:color w:val="FF0000"/>
        </w:rPr>
        <w:t>the*</w:t>
      </w:r>
      <w:r w:rsidRPr="002A3F59">
        <w:t xml:space="preserve"> </w:t>
      </w:r>
      <w:r w:rsidRPr="002A3F59">
        <w:rPr>
          <w:i/>
        </w:rPr>
        <w:t xml:space="preserve">target object </w:t>
      </w:r>
      <w:r w:rsidRPr="008A100C">
        <w:rPr>
          <w:color w:val="FF0000"/>
        </w:rPr>
        <w:t>is</w:t>
      </w:r>
      <w:r w:rsidRPr="002A3F59">
        <w:t xml:space="preserve"> considered </w:t>
      </w:r>
      <w:r w:rsidR="0033684E" w:rsidRPr="0033684E">
        <w:rPr>
          <w:color w:val="FF0000"/>
        </w:rPr>
        <w:t>the*</w:t>
      </w:r>
      <w:r w:rsidRPr="002A3F59">
        <w:t xml:space="preserve"> real object and </w:t>
      </w:r>
      <w:r w:rsidRPr="004A7A91">
        <w:rPr>
          <w:color w:val="FF0000"/>
        </w:rPr>
        <w:t>not</w:t>
      </w:r>
      <w:r w:rsidRPr="002A3F59">
        <w:t xml:space="preserve"> </w:t>
      </w:r>
      <w:r w:rsidRPr="004A7A91">
        <w:rPr>
          <w:color w:val="FF0000"/>
        </w:rPr>
        <w:t>just</w:t>
      </w:r>
      <w:r w:rsidR="00B03614">
        <w:rPr>
          <w:color w:val="FF0000"/>
        </w:rPr>
        <w:t>*</w:t>
      </w:r>
      <w:r w:rsidRPr="002A3F59">
        <w:t xml:space="preserve"> a reference to it.</w:t>
      </w:r>
    </w:p>
    <w:p w:rsidR="0034224A" w:rsidRPr="002A3F59" w:rsidRDefault="0034224A" w:rsidP="0034224A">
      <w:pPr>
        <w:rPr>
          <w:sz w:val="12"/>
        </w:rPr>
      </w:pPr>
    </w:p>
    <w:p w:rsidR="0034224A" w:rsidRPr="002A3F59" w:rsidRDefault="00FB27C6" w:rsidP="0034224A">
      <w:r w:rsidRPr="00FB27C6">
        <w:rPr>
          <w:color w:val="FF0000"/>
        </w:rPr>
        <w:t>The*</w:t>
      </w:r>
      <w:r w:rsidR="0034224A" w:rsidRPr="002A3F59">
        <w:t xml:space="preserve"> term target object </w:t>
      </w:r>
      <w:r w:rsidR="0034224A" w:rsidRPr="00C41AB0">
        <w:rPr>
          <w:color w:val="FF0000"/>
        </w:rPr>
        <w:t>is</w:t>
      </w:r>
      <w:r w:rsidR="0034224A" w:rsidRPr="002A3F59">
        <w:t xml:space="preserve"> also used to denote </w:t>
      </w:r>
      <w:r w:rsidR="0033684E" w:rsidRPr="0033684E">
        <w:rPr>
          <w:color w:val="FF0000"/>
        </w:rPr>
        <w:t>the*</w:t>
      </w:r>
      <w:r w:rsidR="0034224A" w:rsidRPr="002A3F59">
        <w:t xml:space="preserve"> </w:t>
      </w:r>
      <w:r w:rsidR="0034224A" w:rsidRPr="00C41AB0">
        <w:rPr>
          <w:color w:val="FF0000"/>
        </w:rPr>
        <w:t>direct</w:t>
      </w:r>
      <w:r w:rsidR="003B4ED7">
        <w:rPr>
          <w:color w:val="FF0000"/>
        </w:rPr>
        <w:t>*</w:t>
      </w:r>
      <w:r w:rsidR="0034224A" w:rsidRPr="002A3F59">
        <w:t xml:space="preserve"> reference target, </w:t>
      </w:r>
      <w:r w:rsidR="0034224A" w:rsidRPr="004F7549">
        <w:t xml:space="preserve">not necessarily </w:t>
      </w:r>
      <w:r w:rsidR="0033684E" w:rsidRPr="0033684E">
        <w:rPr>
          <w:color w:val="FF0000"/>
        </w:rPr>
        <w:t>the*</w:t>
      </w:r>
      <w:r w:rsidR="0034224A" w:rsidRPr="002A3F59">
        <w:t xml:space="preserve"> final target. What kind of target </w:t>
      </w:r>
      <w:r w:rsidR="0034224A" w:rsidRPr="007228AD">
        <w:rPr>
          <w:color w:val="FF0000"/>
        </w:rPr>
        <w:t>is</w:t>
      </w:r>
      <w:r w:rsidR="0034224A" w:rsidRPr="002A3F59">
        <w:t xml:space="preserve"> denoted, </w:t>
      </w:r>
      <w:r w:rsidR="0034224A" w:rsidRPr="007228AD">
        <w:rPr>
          <w:color w:val="FF0000"/>
        </w:rPr>
        <w:t>will</w:t>
      </w:r>
      <w:r w:rsidR="0034224A" w:rsidRPr="002A3F59">
        <w:t xml:space="preserve"> be clear from </w:t>
      </w:r>
      <w:r w:rsidR="0033684E" w:rsidRPr="0033684E">
        <w:rPr>
          <w:color w:val="FF0000"/>
        </w:rPr>
        <w:t>the*</w:t>
      </w:r>
      <w:r w:rsidR="0034224A" w:rsidRPr="002A3F59">
        <w:t xml:space="preserve"> context.</w:t>
      </w:r>
    </w:p>
    <w:p w:rsidR="0034224A" w:rsidRPr="00EF3B2C" w:rsidRDefault="0034224A" w:rsidP="0034224A">
      <w:pPr>
        <w:pStyle w:val="Heading4"/>
        <w:rPr>
          <w:color w:val="FFC000"/>
        </w:rPr>
      </w:pPr>
      <w:r w:rsidRPr="00EF3B2C">
        <w:rPr>
          <w:color w:val="FFC000"/>
        </w:rPr>
        <w:t>Compared to C++</w:t>
      </w:r>
    </w:p>
    <w:p w:rsidR="0034224A" w:rsidRPr="004006C8" w:rsidRDefault="0034224A" w:rsidP="0034224A">
      <w:pPr>
        <w:rPr>
          <w:color w:val="FFC000"/>
        </w:rPr>
      </w:pPr>
      <w:r w:rsidRPr="00EF3B2C">
        <w:rPr>
          <w:color w:val="FFC000"/>
        </w:rPr>
        <w:t xml:space="preserve">In C++ </w:t>
      </w:r>
      <w:r w:rsidR="004A0DF9" w:rsidRPr="004A0DF9">
        <w:rPr>
          <w:color w:val="FF0000"/>
        </w:rPr>
        <w:t>you*</w:t>
      </w:r>
      <w:r w:rsidRPr="002A3F59">
        <w:t xml:space="preserve"> </w:t>
      </w:r>
      <w:r w:rsidRPr="00A01368">
        <w:rPr>
          <w:color w:val="FF0000"/>
        </w:rPr>
        <w:t>had to specify</w:t>
      </w:r>
      <w:r w:rsidR="001D5A83">
        <w:rPr>
          <w:color w:val="FF0000"/>
        </w:rPr>
        <w:t>*</w:t>
      </w:r>
      <w:r w:rsidRPr="002A3F59">
        <w:t xml:space="preserve"> </w:t>
      </w:r>
      <w:r w:rsidRPr="003B42F8">
        <w:rPr>
          <w:color w:val="FF0000"/>
        </w:rPr>
        <w:t>in advance</w:t>
      </w:r>
      <w:r w:rsidR="003B42F8">
        <w:rPr>
          <w:color w:val="FF0000"/>
        </w:rPr>
        <w:t>*</w:t>
      </w:r>
      <w:r w:rsidRPr="003B42F8">
        <w:rPr>
          <w:color w:val="FF0000"/>
        </w:rPr>
        <w:t xml:space="preserve"> </w:t>
      </w:r>
      <w:r w:rsidR="0033684E" w:rsidRPr="0033684E">
        <w:rPr>
          <w:color w:val="FF0000"/>
        </w:rPr>
        <w:t>the*</w:t>
      </w:r>
      <w:r w:rsidRPr="002A3F59">
        <w:t xml:space="preserve"> </w:t>
      </w:r>
      <w:r w:rsidRPr="00EF3B2C">
        <w:rPr>
          <w:color w:val="FFC000"/>
        </w:rPr>
        <w:t xml:space="preserve">number of pointer redirections of a variable. In </w:t>
      </w:r>
      <w:r w:rsidR="0033684E" w:rsidRPr="0033684E">
        <w:rPr>
          <w:color w:val="FF0000"/>
        </w:rPr>
        <w:t>the*</w:t>
      </w:r>
      <w:r w:rsidRPr="002A3F59">
        <w:t xml:space="preserve"> </w:t>
      </w:r>
      <w:r w:rsidRPr="00A01368">
        <w:rPr>
          <w:color w:val="FF0000"/>
        </w:rPr>
        <w:t>new computer language</w:t>
      </w:r>
      <w:r w:rsidRPr="002A3F59">
        <w:t xml:space="preserve"> </w:t>
      </w:r>
      <w:r w:rsidRPr="00EF3B2C">
        <w:rPr>
          <w:color w:val="FFC000"/>
        </w:rPr>
        <w:t xml:space="preserve">a symbol </w:t>
      </w:r>
      <w:r w:rsidRPr="00EF3B2C">
        <w:rPr>
          <w:color w:val="FF0000"/>
        </w:rPr>
        <w:t>can</w:t>
      </w:r>
      <w:r w:rsidRPr="002A3F59">
        <w:t xml:space="preserve"> </w:t>
      </w:r>
      <w:r w:rsidRPr="00EF3B2C">
        <w:rPr>
          <w:color w:val="FFC000"/>
        </w:rPr>
        <w:t xml:space="preserve">follow </w:t>
      </w:r>
      <w:r w:rsidRPr="006768E8">
        <w:rPr>
          <w:color w:val="FF0000"/>
        </w:rPr>
        <w:t>any</w:t>
      </w:r>
      <w:r w:rsidR="001D5A83">
        <w:rPr>
          <w:color w:val="FF0000"/>
        </w:rPr>
        <w:t>*</w:t>
      </w:r>
      <w:r w:rsidRPr="00EF3B2C">
        <w:rPr>
          <w:color w:val="FFC000"/>
        </w:rPr>
        <w:t xml:space="preserve"> amount of indirections, from </w:t>
      </w:r>
      <w:r w:rsidRPr="006768E8">
        <w:rPr>
          <w:color w:val="FF0000"/>
        </w:rPr>
        <w:t>zero</w:t>
      </w:r>
      <w:r w:rsidR="001D5A83">
        <w:rPr>
          <w:color w:val="FF0000"/>
        </w:rPr>
        <w:t>*</w:t>
      </w:r>
      <w:r w:rsidRPr="00EF3B2C">
        <w:rPr>
          <w:color w:val="FFC000"/>
        </w:rPr>
        <w:t xml:space="preserve"> to </w:t>
      </w:r>
      <w:r w:rsidRPr="006768E8">
        <w:rPr>
          <w:color w:val="FF0000"/>
        </w:rPr>
        <w:t>infinity</w:t>
      </w:r>
      <w:r w:rsidRPr="00EF3B2C">
        <w:rPr>
          <w:color w:val="FFC000"/>
        </w:rPr>
        <w:t>.</w:t>
      </w:r>
      <w:r w:rsidRPr="002A3F59">
        <w:t xml:space="preserve"> </w:t>
      </w:r>
      <w:r w:rsidR="004A0DF9" w:rsidRPr="004A0DF9">
        <w:rPr>
          <w:color w:val="FF0000"/>
        </w:rPr>
        <w:t>You*</w:t>
      </w:r>
      <w:r w:rsidRPr="002A3F59">
        <w:t xml:space="preserve"> </w:t>
      </w:r>
      <w:r w:rsidRPr="006768E8">
        <w:rPr>
          <w:color w:val="FF0000"/>
        </w:rPr>
        <w:t>do</w:t>
      </w:r>
      <w:r w:rsidR="006768E8" w:rsidRPr="006768E8">
        <w:rPr>
          <w:color w:val="FF0000"/>
        </w:rPr>
        <w:t xml:space="preserve"> </w:t>
      </w:r>
      <w:r w:rsidRPr="006768E8">
        <w:rPr>
          <w:color w:val="FF0000"/>
        </w:rPr>
        <w:t>n</w:t>
      </w:r>
      <w:r w:rsidR="006768E8" w:rsidRPr="006768E8">
        <w:rPr>
          <w:color w:val="FF0000"/>
        </w:rPr>
        <w:t>o</w:t>
      </w:r>
      <w:r w:rsidRPr="006768E8">
        <w:rPr>
          <w:color w:val="FF0000"/>
        </w:rPr>
        <w:t xml:space="preserve">t </w:t>
      </w:r>
      <w:r w:rsidRPr="006E7676">
        <w:rPr>
          <w:color w:val="FF0000"/>
        </w:rPr>
        <w:t>specify</w:t>
      </w:r>
      <w:r w:rsidR="006E7676" w:rsidRPr="006E7676">
        <w:rPr>
          <w:color w:val="FF0000"/>
        </w:rPr>
        <w:t>*</w:t>
      </w:r>
      <w:r w:rsidRPr="00EF3B2C">
        <w:rPr>
          <w:color w:val="FFC000"/>
        </w:rPr>
        <w:t xml:space="preserve"> </w:t>
      </w:r>
      <w:r w:rsidR="0033684E" w:rsidRPr="006768E8">
        <w:rPr>
          <w:color w:val="FF0000"/>
        </w:rPr>
        <w:t>the</w:t>
      </w:r>
      <w:r w:rsidR="0033684E" w:rsidRPr="0033684E">
        <w:rPr>
          <w:color w:val="FF0000"/>
        </w:rPr>
        <w:t>*</w:t>
      </w:r>
      <w:r w:rsidRPr="002A3F59">
        <w:t xml:space="preserve"> </w:t>
      </w:r>
      <w:r w:rsidRPr="006768E8">
        <w:rPr>
          <w:color w:val="FFC000"/>
        </w:rPr>
        <w:t xml:space="preserve">amount of redirections </w:t>
      </w:r>
      <w:r w:rsidRPr="006768E8">
        <w:rPr>
          <w:color w:val="FF0000"/>
        </w:rPr>
        <w:t>in advance</w:t>
      </w:r>
      <w:r w:rsidR="003B42F8">
        <w:rPr>
          <w:color w:val="FF0000"/>
        </w:rPr>
        <w:t>*</w:t>
      </w:r>
      <w:r w:rsidRPr="006768E8">
        <w:rPr>
          <w:color w:val="FFC000"/>
        </w:rPr>
        <w:t xml:space="preserve">. </w:t>
      </w:r>
      <w:r w:rsidR="004A0DF9" w:rsidRPr="004A0DF9">
        <w:rPr>
          <w:color w:val="FF0000"/>
        </w:rPr>
        <w:t>You*</w:t>
      </w:r>
      <w:r w:rsidRPr="002A3F59">
        <w:t xml:space="preserve"> </w:t>
      </w:r>
      <w:r w:rsidRPr="00F56099">
        <w:rPr>
          <w:color w:val="FF0000"/>
        </w:rPr>
        <w:t>can just</w:t>
      </w:r>
      <w:r w:rsidRPr="002A3F59">
        <w:t xml:space="preserve"> </w:t>
      </w:r>
      <w:r w:rsidRPr="004006C8">
        <w:rPr>
          <w:color w:val="FFC000"/>
        </w:rPr>
        <w:t xml:space="preserve">add a redirection by </w:t>
      </w:r>
      <w:r w:rsidRPr="00D47311">
        <w:rPr>
          <w:color w:val="FF0000"/>
        </w:rPr>
        <w:t>turning</w:t>
      </w:r>
      <w:r w:rsidR="000A42F0">
        <w:rPr>
          <w:color w:val="FF0000"/>
        </w:rPr>
        <w:t>*</w:t>
      </w:r>
      <w:r w:rsidRPr="002A3F59">
        <w:t xml:space="preserve"> </w:t>
      </w:r>
      <w:r w:rsidR="0033684E" w:rsidRPr="0033684E">
        <w:rPr>
          <w:color w:val="FF0000"/>
        </w:rPr>
        <w:t>the*</w:t>
      </w:r>
      <w:r w:rsidRPr="002A3F59">
        <w:t xml:space="preserve"> </w:t>
      </w:r>
      <w:r w:rsidRPr="004006C8">
        <w:rPr>
          <w:color w:val="FFC000"/>
        </w:rPr>
        <w:t>target object into a pointer.</w:t>
      </w:r>
    </w:p>
    <w:p w:rsidR="0034224A" w:rsidRDefault="0034224A" w:rsidP="0034224A">
      <w:pPr>
        <w:pStyle w:val="Heading4"/>
      </w:pPr>
      <w:r>
        <w:t>In a Diagram</w:t>
      </w:r>
    </w:p>
    <w:p w:rsidR="0034224A" w:rsidRDefault="00FB27C6" w:rsidP="0034224A">
      <w:r w:rsidRPr="00FB27C6">
        <w:rPr>
          <w:color w:val="FF0000"/>
        </w:rPr>
        <w:t>The*</w:t>
      </w:r>
      <w:r w:rsidR="0034224A">
        <w:t xml:space="preserve"> target object </w:t>
      </w:r>
      <w:r w:rsidR="0034224A" w:rsidRPr="00947C8D">
        <w:rPr>
          <w:color w:val="FF0000"/>
        </w:rPr>
        <w:t>is</w:t>
      </w:r>
      <w:r w:rsidR="0034224A">
        <w:t xml:space="preserve"> </w:t>
      </w:r>
      <w:r w:rsidR="0033684E" w:rsidRPr="0033684E">
        <w:rPr>
          <w:color w:val="FF0000"/>
        </w:rPr>
        <w:t>the*</w:t>
      </w:r>
      <w:r w:rsidR="0034224A">
        <w:t xml:space="preserve"> </w:t>
      </w:r>
      <w:r w:rsidR="0034224A" w:rsidRPr="00762562">
        <w:rPr>
          <w:color w:val="FF0000"/>
        </w:rPr>
        <w:t>last</w:t>
      </w:r>
      <w:r w:rsidR="00C93AAB">
        <w:rPr>
          <w:color w:val="FF0000"/>
        </w:rPr>
        <w:t>*</w:t>
      </w:r>
      <w:r w:rsidR="0034224A">
        <w:t xml:space="preserve"> point in a string of object reference redirections.</w:t>
      </w:r>
    </w:p>
    <w:p w:rsidR="0034224A" w:rsidRDefault="0034224A" w:rsidP="00865363"/>
    <w:p w:rsidR="0034224A" w:rsidRDefault="0034224A" w:rsidP="0034224A">
      <w:pPr>
        <w:ind w:left="852"/>
      </w:pPr>
      <w:r>
        <w:rPr>
          <w:noProof/>
        </w:rPr>
        <w:drawing>
          <wp:inline distT="0" distB="0" distL="0" distR="0" wp14:anchorId="764C8154" wp14:editId="700A7AD5">
            <wp:extent cx="1946275" cy="1884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46275" cy="1884680"/>
                    </a:xfrm>
                    <a:prstGeom prst="rect">
                      <a:avLst/>
                    </a:prstGeom>
                    <a:noFill/>
                    <a:ln>
                      <a:noFill/>
                    </a:ln>
                  </pic:spPr>
                </pic:pic>
              </a:graphicData>
            </a:graphic>
          </wp:inline>
        </w:drawing>
      </w:r>
    </w:p>
    <w:p w:rsidR="0034224A" w:rsidRDefault="0034224A" w:rsidP="00865363"/>
    <w:p w:rsidR="0034224A" w:rsidRDefault="0034224A" w:rsidP="0034224A">
      <w:r>
        <w:t xml:space="preserve">Symbol </w:t>
      </w:r>
      <w:r w:rsidRPr="003324C4">
        <w:rPr>
          <w:b/>
          <w:bCs/>
        </w:rPr>
        <w:t>A</w:t>
      </w:r>
      <w:r>
        <w:t xml:space="preserve"> </w:t>
      </w:r>
      <w:r w:rsidRPr="00D2051C">
        <w:rPr>
          <w:color w:val="FF0000"/>
        </w:rPr>
        <w:t>is</w:t>
      </w:r>
      <w:r>
        <w:t xml:space="preserve"> an object reference to symbol </w:t>
      </w:r>
      <w:r w:rsidRPr="003324C4">
        <w:rPr>
          <w:b/>
          <w:bCs/>
        </w:rPr>
        <w:t>B</w:t>
      </w:r>
      <w:r>
        <w:t xml:space="preserve">. Symbol </w:t>
      </w:r>
      <w:r w:rsidRPr="003324C4">
        <w:rPr>
          <w:b/>
          <w:bCs/>
        </w:rPr>
        <w:t>B</w:t>
      </w:r>
      <w:r>
        <w:t xml:space="preserve"> </w:t>
      </w:r>
      <w:r w:rsidRPr="00D2051C">
        <w:rPr>
          <w:color w:val="FF0000"/>
        </w:rPr>
        <w:t>is</w:t>
      </w:r>
      <w:r>
        <w:t xml:space="preserve"> an object reference to symbol </w:t>
      </w:r>
      <w:r w:rsidRPr="003324C4">
        <w:rPr>
          <w:b/>
          <w:bCs/>
        </w:rPr>
        <w:t>C</w:t>
      </w:r>
      <w:r>
        <w:t xml:space="preserve">. Symbol </w:t>
      </w:r>
      <w:r w:rsidRPr="003324C4">
        <w:rPr>
          <w:b/>
          <w:bCs/>
        </w:rPr>
        <w:t xml:space="preserve">C </w:t>
      </w:r>
      <w:r w:rsidRPr="00D2051C">
        <w:rPr>
          <w:color w:val="FF0000"/>
        </w:rPr>
        <w:t>is</w:t>
      </w:r>
      <w:r>
        <w:t xml:space="preserve"> </w:t>
      </w:r>
      <w:r w:rsidR="0033684E" w:rsidRPr="0033684E">
        <w:rPr>
          <w:color w:val="FF0000"/>
        </w:rPr>
        <w:t>the*</w:t>
      </w:r>
      <w:r>
        <w:t xml:space="preserve"> target object of </w:t>
      </w:r>
      <w:r w:rsidRPr="004E75D2">
        <w:rPr>
          <w:color w:val="FF0000"/>
        </w:rPr>
        <w:t>both</w:t>
      </w:r>
      <w:r w:rsidR="00371E26">
        <w:rPr>
          <w:color w:val="FF0000"/>
        </w:rPr>
        <w:t>*</w:t>
      </w:r>
      <w:r>
        <w:t xml:space="preserve"> symbols </w:t>
      </w:r>
      <w:r w:rsidRPr="003324C4">
        <w:rPr>
          <w:b/>
          <w:bCs/>
        </w:rPr>
        <w:t xml:space="preserve">A </w:t>
      </w:r>
      <w:r>
        <w:t xml:space="preserve">and </w:t>
      </w:r>
      <w:r w:rsidRPr="003324C4">
        <w:rPr>
          <w:b/>
          <w:bCs/>
        </w:rPr>
        <w:t>B</w:t>
      </w:r>
      <w:r>
        <w:t>.</w:t>
      </w:r>
    </w:p>
    <w:p w:rsidR="0034224A" w:rsidRDefault="0034224A" w:rsidP="00865363"/>
    <w:p w:rsidR="0034224A" w:rsidRDefault="00FB27C6" w:rsidP="0034224A">
      <w:r w:rsidRPr="00FB27C6">
        <w:rPr>
          <w:color w:val="FF0000"/>
        </w:rPr>
        <w:t>The*</w:t>
      </w:r>
      <w:r w:rsidR="0034224A">
        <w:t xml:space="preserve"> idea of target objects </w:t>
      </w:r>
      <w:r w:rsidR="0034224A" w:rsidRPr="00E22043">
        <w:rPr>
          <w:color w:val="FF0000"/>
        </w:rPr>
        <w:t>is</w:t>
      </w:r>
      <w:r w:rsidR="0034224A">
        <w:t xml:space="preserve"> </w:t>
      </w:r>
      <w:r w:rsidR="0034224A" w:rsidRPr="00E22043">
        <w:rPr>
          <w:color w:val="FF0000"/>
        </w:rPr>
        <w:t>also</w:t>
      </w:r>
      <w:r w:rsidR="00180CCB">
        <w:rPr>
          <w:color w:val="FF0000"/>
        </w:rPr>
        <w:t>*</w:t>
      </w:r>
      <w:r w:rsidR="0034224A">
        <w:t xml:space="preserve"> a way to </w:t>
      </w:r>
      <w:r w:rsidR="0034224A" w:rsidRPr="00E22043">
        <w:rPr>
          <w:color w:val="FF0000"/>
        </w:rPr>
        <w:t>make</w:t>
      </w:r>
      <w:r w:rsidR="0034224A">
        <w:t xml:space="preserve"> a </w:t>
      </w:r>
      <w:r w:rsidR="0034224A" w:rsidRPr="00E22043">
        <w:rPr>
          <w:color w:val="FF0000"/>
        </w:rPr>
        <w:t>single</w:t>
      </w:r>
      <w:r w:rsidR="00180CCB">
        <w:rPr>
          <w:color w:val="FF0000"/>
        </w:rPr>
        <w:t>*</w:t>
      </w:r>
      <w:r w:rsidR="0034224A">
        <w:t xml:space="preserve"> symbol</w:t>
      </w:r>
      <w:r w:rsidR="00E22043">
        <w:t xml:space="preserve"> </w:t>
      </w:r>
      <w:r w:rsidR="0034224A">
        <w:t xml:space="preserve">in </w:t>
      </w:r>
      <w:r w:rsidR="0033684E" w:rsidRPr="0033684E">
        <w:rPr>
          <w:color w:val="FF0000"/>
        </w:rPr>
        <w:t>the*</w:t>
      </w:r>
      <w:r w:rsidR="0034224A">
        <w:t xml:space="preserve"> diagram </w:t>
      </w:r>
      <w:r w:rsidR="0034224A" w:rsidRPr="00890C33">
        <w:rPr>
          <w:color w:val="FF0000"/>
        </w:rPr>
        <w:t>represent</w:t>
      </w:r>
      <w:r w:rsidR="0034224A">
        <w:t xml:space="preserve"> </w:t>
      </w:r>
      <w:r w:rsidR="0033684E" w:rsidRPr="0033684E">
        <w:rPr>
          <w:color w:val="FF0000"/>
        </w:rPr>
        <w:t>the*</w:t>
      </w:r>
      <w:r w:rsidR="0034224A">
        <w:t xml:space="preserve"> actual object, whereas </w:t>
      </w:r>
      <w:r w:rsidR="0033684E" w:rsidRPr="0033684E">
        <w:rPr>
          <w:color w:val="FF0000"/>
        </w:rPr>
        <w:t>the*</w:t>
      </w:r>
      <w:r w:rsidR="0034224A">
        <w:t xml:space="preserve"> others </w:t>
      </w:r>
      <w:r w:rsidR="0034224A" w:rsidRPr="006455CB">
        <w:rPr>
          <w:color w:val="FF0000"/>
        </w:rPr>
        <w:t>are</w:t>
      </w:r>
      <w:r w:rsidR="0034224A">
        <w:t xml:space="preserve"> </w:t>
      </w:r>
      <w:r w:rsidR="0034224A" w:rsidRPr="006455CB">
        <w:rPr>
          <w:color w:val="FF0000"/>
        </w:rPr>
        <w:t>just</w:t>
      </w:r>
      <w:r w:rsidR="00630470">
        <w:rPr>
          <w:color w:val="FF0000"/>
        </w:rPr>
        <w:t>*</w:t>
      </w:r>
      <w:r w:rsidR="0034224A">
        <w:t xml:space="preserve"> seen as references to </w:t>
      </w:r>
      <w:r w:rsidR="0033684E" w:rsidRPr="0033684E">
        <w:rPr>
          <w:color w:val="FF0000"/>
        </w:rPr>
        <w:t>the*</w:t>
      </w:r>
      <w:r w:rsidR="0034224A">
        <w:t xml:space="preserve"> object: </w:t>
      </w:r>
      <w:r w:rsidR="0034224A" w:rsidRPr="00927608">
        <w:rPr>
          <w:color w:val="FF0000"/>
        </w:rPr>
        <w:t>to</w:t>
      </w:r>
      <w:r w:rsidR="0034224A">
        <w:t xml:space="preserve"> </w:t>
      </w:r>
      <w:r w:rsidR="0034224A" w:rsidRPr="00927608">
        <w:rPr>
          <w:color w:val="FF0000"/>
        </w:rPr>
        <w:t>have</w:t>
      </w:r>
      <w:r w:rsidR="0034224A">
        <w:t xml:space="preserve"> </w:t>
      </w:r>
      <w:r w:rsidR="0033684E" w:rsidRPr="0033684E">
        <w:rPr>
          <w:color w:val="FF0000"/>
        </w:rPr>
        <w:t>the*</w:t>
      </w:r>
      <w:r w:rsidR="0034224A">
        <w:t xml:space="preserve"> </w:t>
      </w:r>
      <w:r w:rsidR="0034224A" w:rsidRPr="00927608">
        <w:rPr>
          <w:color w:val="FF0000"/>
        </w:rPr>
        <w:t>actual</w:t>
      </w:r>
      <w:r w:rsidR="00630470">
        <w:rPr>
          <w:color w:val="FF0000"/>
        </w:rPr>
        <w:t>*</w:t>
      </w:r>
      <w:r w:rsidR="0034224A">
        <w:t xml:space="preserve"> object </w:t>
      </w:r>
      <w:r w:rsidR="0034224A" w:rsidRPr="00927608">
        <w:rPr>
          <w:color w:val="FF0000"/>
        </w:rPr>
        <w:t>only</w:t>
      </w:r>
      <w:r w:rsidR="00630470">
        <w:rPr>
          <w:color w:val="FF0000"/>
        </w:rPr>
        <w:t>*</w:t>
      </w:r>
      <w:r w:rsidR="0034224A">
        <w:t xml:space="preserve"> </w:t>
      </w:r>
      <w:r w:rsidR="0034224A" w:rsidRPr="00927608">
        <w:t>represented</w:t>
      </w:r>
      <w:r w:rsidR="0034224A">
        <w:t xml:space="preserve"> by a </w:t>
      </w:r>
      <w:r w:rsidR="0034224A" w:rsidRPr="00927608">
        <w:rPr>
          <w:color w:val="FF0000"/>
        </w:rPr>
        <w:t>single</w:t>
      </w:r>
      <w:r w:rsidR="00630470">
        <w:rPr>
          <w:color w:val="FF0000"/>
        </w:rPr>
        <w:t>*</w:t>
      </w:r>
      <w:r w:rsidR="0034224A">
        <w:t xml:space="preserve"> symbol in </w:t>
      </w:r>
      <w:r w:rsidR="0033684E" w:rsidRPr="0033684E">
        <w:rPr>
          <w:color w:val="FF0000"/>
        </w:rPr>
        <w:t>the*</w:t>
      </w:r>
      <w:r w:rsidR="0034224A">
        <w:t xml:space="preserve"> diagram.</w:t>
      </w:r>
    </w:p>
    <w:p w:rsidR="00092634" w:rsidRDefault="00092634" w:rsidP="00092634">
      <w:pPr>
        <w:pStyle w:val="Heading2"/>
      </w:pPr>
      <w:r>
        <w:t>Loose Ideas</w:t>
      </w:r>
    </w:p>
    <w:p w:rsidR="0034224A" w:rsidRPr="0069554B" w:rsidRDefault="00350F07" w:rsidP="0034224A">
      <w:pPr>
        <w:pStyle w:val="Heading3"/>
      </w:pPr>
      <w:r w:rsidRPr="0069554B">
        <w:t xml:space="preserve">Loose </w:t>
      </w:r>
      <w:r w:rsidR="0034224A" w:rsidRPr="0069554B">
        <w:t>Ideas about Target Objects</w:t>
      </w:r>
    </w:p>
    <w:p w:rsidR="0034224A" w:rsidRPr="0069554B" w:rsidRDefault="0034224A" w:rsidP="0034224A">
      <w:r w:rsidRPr="0069554B">
        <w:t>Objects,</w:t>
      </w:r>
    </w:p>
    <w:p w:rsidR="0034224A" w:rsidRPr="0069554B" w:rsidRDefault="0034224A" w:rsidP="0034224A">
      <w:r w:rsidRPr="0069554B">
        <w:t>Target,</w:t>
      </w:r>
    </w:p>
    <w:p w:rsidR="0034224A" w:rsidRPr="0069554B" w:rsidRDefault="0034224A" w:rsidP="0034224A">
      <w:r w:rsidRPr="0069554B">
        <w:t>2008-07-26</w:t>
      </w:r>
    </w:p>
    <w:p w:rsidR="0034224A" w:rsidRPr="0069554B" w:rsidRDefault="0034224A" w:rsidP="0034224A"/>
    <w:p w:rsidR="0034224A" w:rsidRPr="0069554B" w:rsidRDefault="0034224A" w:rsidP="0034224A">
      <w:r w:rsidRPr="0069554B">
        <w:t xml:space="preserve">I need to rename </w:t>
      </w:r>
      <w:r w:rsidR="0033684E" w:rsidRPr="0069554B">
        <w:t>the*</w:t>
      </w:r>
      <w:r w:rsidRPr="0069554B">
        <w:t xml:space="preserve"> term Target Object, Target Class and Target Interface to Final Object Target, Final Class Target and Final Interface Target, because I’m not targeting an object, class or interface, but I’m targeting an object reference representing an object, class or interface.</w:t>
      </w:r>
    </w:p>
    <w:p w:rsidR="0034224A" w:rsidRPr="0069554B" w:rsidRDefault="0034224A" w:rsidP="0034224A">
      <w:r w:rsidRPr="0069554B">
        <w:t xml:space="preserve">Also </w:t>
      </w:r>
      <w:r w:rsidR="0033684E" w:rsidRPr="0069554B">
        <w:t>the*</w:t>
      </w:r>
      <w:r w:rsidRPr="0069554B">
        <w:t xml:space="preserve"> term object target is </w:t>
      </w:r>
      <w:r w:rsidR="0033684E" w:rsidRPr="0069554B">
        <w:t>the*</w:t>
      </w:r>
      <w:r w:rsidRPr="0069554B">
        <w:t xml:space="preserve"> same as direct object target. That also counts for classes and interfaces.</w:t>
      </w:r>
    </w:p>
    <w:p w:rsidR="0034224A" w:rsidRPr="0069554B" w:rsidRDefault="0034224A" w:rsidP="00865363"/>
    <w:p w:rsidR="0034224A" w:rsidRPr="0069554B" w:rsidRDefault="00FB27C6" w:rsidP="0034224A">
      <w:r w:rsidRPr="0069554B">
        <w:t>The*</w:t>
      </w:r>
      <w:r w:rsidR="0034224A" w:rsidRPr="0069554B">
        <w:t xml:space="preserve"> term Target Object, Target Class and Target Interface have less of a use now. But </w:t>
      </w:r>
      <w:r w:rsidR="0033684E" w:rsidRPr="0069554B">
        <w:t>the*</w:t>
      </w:r>
      <w:r w:rsidR="0034224A" w:rsidRPr="0069554B">
        <w:t xml:space="preserve"> way they are used now is misleading.</w:t>
      </w:r>
    </w:p>
    <w:p w:rsidR="0034224A" w:rsidRPr="0069554B" w:rsidRDefault="0034224A" w:rsidP="0034224A"/>
    <w:p w:rsidR="0034224A" w:rsidRPr="0069554B" w:rsidRDefault="0034224A" w:rsidP="0034224A">
      <w:r w:rsidRPr="0069554B">
        <w:t>JJ</w:t>
      </w:r>
    </w:p>
    <w:p w:rsidR="0034224A" w:rsidRPr="0069554B" w:rsidRDefault="0034224A" w:rsidP="0034224A">
      <w:pPr>
        <w:pStyle w:val="Heading4"/>
      </w:pPr>
      <w:r w:rsidRPr="0069554B">
        <w:t xml:space="preserve">Out of </w:t>
      </w:r>
      <w:r w:rsidR="0033684E" w:rsidRPr="0069554B">
        <w:t>the*</w:t>
      </w:r>
      <w:r w:rsidRPr="0069554B">
        <w:t xml:space="preserve"> original Symbol documentation</w:t>
      </w:r>
    </w:p>
    <w:p w:rsidR="0034224A" w:rsidRPr="0069554B" w:rsidRDefault="0034224A" w:rsidP="0034224A">
      <w:pPr>
        <w:pStyle w:val="Heading5"/>
      </w:pPr>
      <w:r w:rsidRPr="0069554B">
        <w:t>Object Trace</w:t>
      </w:r>
    </w:p>
    <w:p w:rsidR="0034224A" w:rsidRPr="0069554B" w:rsidRDefault="0034224A" w:rsidP="0034224A">
      <w:r w:rsidRPr="0069554B">
        <w:t>&lt; 2008-10-06 Probably not right anymore. &gt;</w:t>
      </w:r>
    </w:p>
    <w:p w:rsidR="0034224A" w:rsidRPr="0069554B" w:rsidRDefault="0034224A" w:rsidP="0034224A">
      <w:r w:rsidRPr="0069554B">
        <w:t xml:space="preserve">To find </w:t>
      </w:r>
      <w:r w:rsidR="0033684E" w:rsidRPr="0069554B">
        <w:t>the*</w:t>
      </w:r>
      <w:r w:rsidRPr="0069554B">
        <w:t xml:space="preserve"> target object, </w:t>
      </w:r>
      <w:r w:rsidR="004A0DF9" w:rsidRPr="0069554B">
        <w:t>you*</w:t>
      </w:r>
      <w:r w:rsidRPr="0069554B">
        <w:t>’d expect to only follow object lines. However, there’s a pitfall: a situation that does not occur a lot, though.</w:t>
      </w:r>
    </w:p>
    <w:p w:rsidR="0034224A" w:rsidRPr="0069554B" w:rsidRDefault="0034224A" w:rsidP="0034224A">
      <w:pPr>
        <w:pStyle w:val="AlineaSeparator"/>
        <w:rPr>
          <w:color w:val="auto"/>
        </w:rPr>
      </w:pPr>
    </w:p>
    <w:p w:rsidR="0034224A" w:rsidRPr="0069554B" w:rsidRDefault="0034224A" w:rsidP="0034224A">
      <w:r w:rsidRPr="0069554B">
        <w:t xml:space="preserve">If a type line points to a symbol with an object line, </w:t>
      </w:r>
      <w:r w:rsidR="0033684E" w:rsidRPr="0069554B">
        <w:t>the*</w:t>
      </w:r>
      <w:r w:rsidRPr="0069554B">
        <w:t xml:space="preserve"> type is a single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5D173F61" wp14:editId="5FE74BC5">
            <wp:extent cx="1427480" cy="190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Each instance of </w:t>
      </w:r>
      <w:r w:rsidR="0033684E" w:rsidRPr="0069554B">
        <w:t>the*</w:t>
      </w:r>
      <w:r w:rsidRPr="0069554B">
        <w:t xml:space="preserve"> type is actually </w:t>
      </w:r>
      <w:r w:rsidR="0033684E" w:rsidRPr="0069554B">
        <w:t>the*</w:t>
      </w:r>
      <w:r w:rsidRPr="0069554B">
        <w:t xml:space="preserve"> same object. </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4752B51C" wp14:editId="4AFAC644">
            <wp:extent cx="215011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lum bright="-18000"/>
                      <a:extLst>
                        <a:ext uri="{28A0092B-C50C-407E-A947-70E740481C1C}">
                          <a14:useLocalDpi xmlns:a14="http://schemas.microsoft.com/office/drawing/2010/main" val="0"/>
                        </a:ext>
                      </a:extLst>
                    </a:blip>
                    <a:srcRect/>
                    <a:stretch>
                      <a:fillRect/>
                    </a:stretch>
                  </pic:blipFill>
                  <pic:spPr bwMode="auto">
                    <a:xfrm>
                      <a:off x="0" y="0"/>
                      <a:ext cx="2150110" cy="1856740"/>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Therefore, a type line can redirect </w:t>
      </w:r>
      <w:r w:rsidR="0033684E" w:rsidRPr="0069554B">
        <w:t>the*</w:t>
      </w:r>
      <w:r w:rsidRPr="0069554B">
        <w:t xml:space="preserve"> object of </w:t>
      </w:r>
      <w:r w:rsidR="0033684E" w:rsidRPr="0069554B">
        <w:t>the*</w:t>
      </w:r>
      <w:r w:rsidRPr="0069554B">
        <w:t xml:space="preserve"> symbol. Therefore, type lines need to be followed to find </w:t>
      </w:r>
      <w:r w:rsidR="0033684E" w:rsidRPr="0069554B">
        <w:t>the*</w:t>
      </w:r>
      <w:r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last symbol pointed to by an object line is </w:t>
      </w:r>
      <w:r w:rsidR="0033684E" w:rsidRPr="0069554B">
        <w:t>the*</w:t>
      </w:r>
      <w:r w:rsidR="0034224A" w:rsidRPr="0069554B">
        <w:t xml:space="preserv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11950967" wp14:editId="1D968112">
            <wp:extent cx="1421130" cy="1390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lum bright="-18000"/>
                      <a:extLst>
                        <a:ext uri="{28A0092B-C50C-407E-A947-70E740481C1C}">
                          <a14:useLocalDpi xmlns:a14="http://schemas.microsoft.com/office/drawing/2010/main" val="0"/>
                        </a:ext>
                      </a:extLst>
                    </a:blip>
                    <a:srcRect/>
                    <a:stretch>
                      <a:fillRect/>
                    </a:stretch>
                  </pic:blipFill>
                  <pic:spPr bwMode="auto">
                    <a:xfrm>
                      <a:off x="0" y="0"/>
                      <a:ext cx="1421130" cy="139001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This kind of </w:t>
      </w:r>
      <w:proofErr w:type="spellStart"/>
      <w:r w:rsidRPr="0069554B">
        <w:t>redirectioning</w:t>
      </w:r>
      <w:proofErr w:type="spellEnd"/>
      <w:r w:rsidRPr="0069554B">
        <w:t xml:space="preserve"> is called an </w:t>
      </w:r>
      <w:r w:rsidRPr="0069554B">
        <w:rPr>
          <w:i/>
          <w:iCs/>
        </w:rPr>
        <w:t>object trace</w:t>
      </w:r>
      <w:r w:rsidRPr="0069554B">
        <w:t>.</w:t>
      </w:r>
    </w:p>
    <w:p w:rsidR="0034224A" w:rsidRPr="0069554B" w:rsidRDefault="0034224A" w:rsidP="0034224A">
      <w:pPr>
        <w:pStyle w:val="AlineaSeparator"/>
        <w:rPr>
          <w:color w:val="auto"/>
        </w:rPr>
      </w:pPr>
    </w:p>
    <w:p w:rsidR="0034224A" w:rsidRPr="0069554B" w:rsidRDefault="0034224A" w:rsidP="0034224A">
      <w:r w:rsidRPr="0069554B">
        <w:t xml:space="preserve">Delegating </w:t>
      </w:r>
      <w:r w:rsidR="0033684E" w:rsidRPr="0069554B">
        <w:t>the*</w:t>
      </w:r>
      <w:r w:rsidRPr="0069554B">
        <w:t xml:space="preserve"> object aspect is </w:t>
      </w:r>
      <w:r w:rsidR="0033684E" w:rsidRPr="0069554B">
        <w:t>the*</w:t>
      </w:r>
      <w:r w:rsidRPr="0069554B">
        <w:t xml:space="preserve"> main type of object redirection.</w:t>
      </w:r>
    </w:p>
    <w:p w:rsidR="0034224A" w:rsidRPr="0069554B" w:rsidRDefault="0034224A" w:rsidP="0034224A">
      <w:pPr>
        <w:pStyle w:val="Heading5"/>
        <w:rPr>
          <w:lang w:val="nl-NL"/>
        </w:rPr>
      </w:pPr>
      <w:r w:rsidRPr="0069554B">
        <w:rPr>
          <w:lang w:val="nl-NL"/>
        </w:rPr>
        <w:t>Idea</w:t>
      </w:r>
    </w:p>
    <w:p w:rsidR="0034224A" w:rsidRPr="0069554B" w:rsidRDefault="0034224A" w:rsidP="0034224A">
      <w:pPr>
        <w:rPr>
          <w:lang w:val="nl-NL"/>
        </w:rPr>
      </w:pPr>
      <w:r w:rsidRPr="0069554B">
        <w:rPr>
          <w:lang w:val="nl-NL"/>
        </w:rPr>
        <w:t xml:space="preserve">In C++ bepaal je de </w:t>
      </w:r>
      <w:proofErr w:type="spellStart"/>
      <w:r w:rsidRPr="0069554B">
        <w:rPr>
          <w:lang w:val="nl-NL"/>
        </w:rPr>
        <w:t>redirection</w:t>
      </w:r>
      <w:proofErr w:type="spellEnd"/>
      <w:r w:rsidRPr="0069554B">
        <w:rPr>
          <w:lang w:val="nl-NL"/>
        </w:rPr>
        <w:t xml:space="preserve"> diepte vooraf:</w:t>
      </w:r>
    </w:p>
    <w:p w:rsidR="0034224A" w:rsidRPr="0069554B" w:rsidRDefault="0034224A" w:rsidP="0034224A">
      <w:pPr>
        <w:ind w:firstLine="216"/>
        <w:rPr>
          <w:lang w:val="nl-NL"/>
        </w:rPr>
      </w:pPr>
      <w:r w:rsidRPr="0069554B">
        <w:rPr>
          <w:lang w:val="nl-NL"/>
        </w:rPr>
        <w:t>Int ***</w:t>
      </w:r>
      <w:proofErr w:type="spellStart"/>
      <w:r w:rsidRPr="0069554B">
        <w:rPr>
          <w:lang w:val="nl-NL"/>
        </w:rPr>
        <w:t>TripleRedirected</w:t>
      </w:r>
      <w:proofErr w:type="spellEnd"/>
    </w:p>
    <w:p w:rsidR="0034224A" w:rsidRPr="0069554B" w:rsidRDefault="0034224A" w:rsidP="0034224A">
      <w:pPr>
        <w:rPr>
          <w:lang w:val="nl-NL"/>
        </w:rPr>
      </w:pPr>
      <w:r w:rsidRPr="0069554B">
        <w:rPr>
          <w:lang w:val="nl-NL"/>
        </w:rPr>
        <w:t xml:space="preserve">In </w:t>
      </w:r>
      <w:proofErr w:type="spellStart"/>
      <w:r w:rsidRPr="0069554B">
        <w:rPr>
          <w:lang w:val="nl-NL"/>
        </w:rPr>
        <w:t>Symbol</w:t>
      </w:r>
      <w:proofErr w:type="spellEnd"/>
      <w:r w:rsidRPr="0069554B">
        <w:rPr>
          <w:lang w:val="nl-NL"/>
        </w:rPr>
        <w:t xml:space="preserve"> kan je de </w:t>
      </w:r>
      <w:proofErr w:type="spellStart"/>
      <w:r w:rsidRPr="0069554B">
        <w:rPr>
          <w:lang w:val="nl-NL"/>
        </w:rPr>
        <w:t>redirection</w:t>
      </w:r>
      <w:proofErr w:type="spellEnd"/>
      <w:r w:rsidRPr="0069554B">
        <w:rPr>
          <w:lang w:val="nl-NL"/>
        </w:rPr>
        <w:t xml:space="preserve"> diepte achteraf bepalen</w:t>
      </w:r>
    </w:p>
    <w:p w:rsidR="0034224A" w:rsidRPr="0069554B" w:rsidRDefault="0034224A" w:rsidP="0034224A">
      <w:pPr>
        <w:rPr>
          <w:lang w:val="nl-NL"/>
        </w:rPr>
      </w:pPr>
      <w:r w:rsidRPr="0069554B">
        <w:rPr>
          <w:lang w:val="nl-NL"/>
        </w:rPr>
        <w:t xml:space="preserve">Als je in C++ een object referenties toewijst aan een object referentie, dan wijs je niet naar de object referentie, maar naar het target object. </w:t>
      </w:r>
      <w:proofErr w:type="spellStart"/>
      <w:r w:rsidRPr="0069554B">
        <w:rPr>
          <w:lang w:val="nl-NL"/>
        </w:rPr>
        <w:t>Symbol</w:t>
      </w:r>
      <w:proofErr w:type="spellEnd"/>
      <w:r w:rsidRPr="0069554B">
        <w:rPr>
          <w:lang w:val="nl-NL"/>
        </w:rPr>
        <w:t xml:space="preserve"> heeft meer structurering hier.</w:t>
      </w:r>
    </w:p>
    <w:p w:rsidR="0034224A" w:rsidRPr="0069554B" w:rsidRDefault="0034224A" w:rsidP="0034224A">
      <w:pPr>
        <w:pStyle w:val="Heading5"/>
      </w:pPr>
      <w:r w:rsidRPr="0069554B">
        <w:t>Multiple Redirection and Final Targets</w:t>
      </w:r>
    </w:p>
    <w:p w:rsidR="0034224A" w:rsidRPr="0069554B" w:rsidRDefault="0034224A" w:rsidP="0034224A">
      <w:r w:rsidRPr="0069554B">
        <w:t xml:space="preserve">If an object symbol has an object line to a symbol that again has an object line, there is redirected until a symbol without an object line is encountered: </w:t>
      </w:r>
      <w:r w:rsidR="0033684E" w:rsidRPr="0069554B">
        <w:t>the*</w:t>
      </w:r>
      <w:r w:rsidRPr="0069554B">
        <w:t xml:space="preserve"> </w:t>
      </w:r>
      <w:r w:rsidRPr="0069554B">
        <w:rPr>
          <w:i/>
          <w:iCs/>
        </w:rPr>
        <w:t>target object</w:t>
      </w:r>
      <w:r w:rsidRPr="0069554B">
        <w:t>.</w:t>
      </w:r>
    </w:p>
    <w:p w:rsidR="0034224A" w:rsidRPr="0069554B" w:rsidRDefault="0034224A" w:rsidP="00865363"/>
    <w:p w:rsidR="0034224A" w:rsidRPr="0069554B" w:rsidRDefault="0034224A" w:rsidP="0034224A">
      <w:pPr>
        <w:ind w:right="-1"/>
        <w:jc w:val="center"/>
      </w:pPr>
      <w:r w:rsidRPr="0069554B">
        <w:rPr>
          <w:noProof/>
        </w:rPr>
        <w:drawing>
          <wp:inline distT="0" distB="0" distL="0" distR="0" wp14:anchorId="31E26269" wp14:editId="54E62BF0">
            <wp:extent cx="2456180" cy="155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6180" cy="1557020"/>
                    </a:xfrm>
                    <a:prstGeom prst="rect">
                      <a:avLst/>
                    </a:prstGeom>
                    <a:noFill/>
                    <a:ln>
                      <a:noFill/>
                    </a:ln>
                  </pic:spPr>
                </pic:pic>
              </a:graphicData>
            </a:graphic>
          </wp:inline>
        </w:drawing>
      </w:r>
    </w:p>
    <w:p w:rsidR="0034224A" w:rsidRPr="0069554B" w:rsidRDefault="0034224A" w:rsidP="0034224A">
      <w:pPr>
        <w:pStyle w:val="Picture"/>
        <w:ind w:right="-1"/>
        <w:rPr>
          <w:color w:val="auto"/>
        </w:rPr>
      </w:pPr>
      <w:r w:rsidRPr="0069554B">
        <w:rPr>
          <w:color w:val="auto"/>
        </w:rPr>
        <w:t xml:space="preserve">C is </w:t>
      </w:r>
      <w:r w:rsidR="0033684E" w:rsidRPr="0069554B">
        <w:rPr>
          <w:color w:val="auto"/>
        </w:rPr>
        <w:t>the*</w:t>
      </w:r>
      <w:r w:rsidRPr="0069554B">
        <w:rPr>
          <w:color w:val="auto"/>
        </w:rPr>
        <w:t xml:space="preserve"> target object of A and B.</w:t>
      </w:r>
    </w:p>
    <w:p w:rsidR="0034224A" w:rsidRPr="0069554B" w:rsidRDefault="0034224A" w:rsidP="00865363"/>
    <w:p w:rsidR="0034224A" w:rsidRPr="0069554B" w:rsidRDefault="00FB27C6" w:rsidP="0034224A">
      <w:r w:rsidRPr="0069554B">
        <w:t>The*</w:t>
      </w:r>
      <w:r w:rsidR="0034224A" w:rsidRPr="0069554B">
        <w:t xml:space="preserve"> target object symbol is regarded to represent </w:t>
      </w:r>
      <w:r w:rsidR="0033684E" w:rsidRPr="0069554B">
        <w:t>the*</w:t>
      </w:r>
      <w:r w:rsidR="0034224A" w:rsidRPr="0069554B">
        <w:t xml:space="preserve"> object for real. </w:t>
      </w:r>
      <w:r w:rsidRPr="0069554B">
        <w:t>The*</w:t>
      </w:r>
      <w:r w:rsidR="0034224A" w:rsidRPr="0069554B">
        <w:t xml:space="preserve"> other symbols are references to </w:t>
      </w:r>
      <w:r w:rsidR="0033684E" w:rsidRPr="0069554B">
        <w:t>the*</w:t>
      </w:r>
      <w:r w:rsidR="0034224A"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same way there are symbols serving as a </w:t>
      </w:r>
      <w:r w:rsidR="0034224A" w:rsidRPr="0069554B">
        <w:rPr>
          <w:i/>
          <w:iCs/>
        </w:rPr>
        <w:t xml:space="preserve">target type </w:t>
      </w:r>
      <w:r w:rsidR="0034224A" w:rsidRPr="0069554B">
        <w:t xml:space="preserve">or a </w:t>
      </w:r>
      <w:r w:rsidR="0034224A" w:rsidRPr="0069554B">
        <w:rPr>
          <w:i/>
          <w:iCs/>
        </w:rPr>
        <w:t>target interface</w:t>
      </w:r>
      <w:r w:rsidR="0034224A" w:rsidRPr="0069554B">
        <w:t>. Also a procedure has an interface target. A procedure also has a call target and reference target. In both those cases reference lines are followed.</w:t>
      </w:r>
    </w:p>
    <w:p w:rsidR="00C35D1A" w:rsidRPr="0069554B" w:rsidRDefault="00C35D1A" w:rsidP="00C35D1A">
      <w:pPr>
        <w:pStyle w:val="Heading3"/>
      </w:pPr>
      <w:r w:rsidRPr="0069554B">
        <w:t>Loose Ideas about Multiplicity</w:t>
      </w:r>
    </w:p>
    <w:p w:rsidR="00C35D1A" w:rsidRPr="0069554B" w:rsidRDefault="00C35D1A" w:rsidP="00C35D1A">
      <w:r w:rsidRPr="0069554B">
        <w:t>Multiplicity,</w:t>
      </w:r>
    </w:p>
    <w:p w:rsidR="00C35D1A" w:rsidRPr="0069554B" w:rsidRDefault="00C35D1A" w:rsidP="00C35D1A"/>
    <w:p w:rsidR="00C35D1A" w:rsidRPr="0069554B" w:rsidRDefault="00C35D1A" w:rsidP="00C35D1A">
      <w:r w:rsidRPr="0069554B">
        <w:t>A collection symbol only makes</w:t>
      </w:r>
    </w:p>
    <w:p w:rsidR="00C35D1A" w:rsidRPr="0069554B" w:rsidRDefault="00C35D1A" w:rsidP="00C35D1A">
      <w:r w:rsidRPr="0069554B">
        <w:t xml:space="preserve">sense when </w:t>
      </w:r>
      <w:r w:rsidR="0033684E" w:rsidRPr="0069554B">
        <w:t>the*</w:t>
      </w:r>
      <w:r w:rsidRPr="0069554B">
        <w:t xml:space="preserve"> class of an object references is fixed,</w:t>
      </w:r>
    </w:p>
    <w:p w:rsidR="00C35D1A" w:rsidRPr="0069554B" w:rsidRDefault="00C35D1A" w:rsidP="00C35D1A">
      <w:r w:rsidRPr="0069554B">
        <w:t xml:space="preserve">because when classes are not fixed, </w:t>
      </w:r>
      <w:r w:rsidR="004A0DF9" w:rsidRPr="0069554B">
        <w:t>you*</w:t>
      </w:r>
      <w:r w:rsidRPr="0069554B">
        <w:t xml:space="preserve"> can already</w:t>
      </w:r>
    </w:p>
    <w:p w:rsidR="00C35D1A" w:rsidRPr="0069554B" w:rsidRDefault="00C35D1A" w:rsidP="00C35D1A">
      <w:r w:rsidRPr="0069554B">
        <w:t>put any amount of objects inside another object,</w:t>
      </w:r>
    </w:p>
    <w:p w:rsidR="00C35D1A" w:rsidRPr="0069554B" w:rsidRDefault="00C35D1A" w:rsidP="00C35D1A">
      <w:r w:rsidRPr="0069554B">
        <w:t xml:space="preserve">but with a fixed class this is not </w:t>
      </w:r>
      <w:r w:rsidR="0033684E" w:rsidRPr="0069554B">
        <w:t>the*</w:t>
      </w:r>
      <w:r w:rsidRPr="0069554B">
        <w:t xml:space="preserve"> case.</w:t>
      </w:r>
    </w:p>
    <w:p w:rsidR="00C35D1A" w:rsidRPr="0069554B" w:rsidRDefault="00C35D1A" w:rsidP="00C35D1A"/>
    <w:p w:rsidR="00C35D1A" w:rsidRPr="0069554B" w:rsidRDefault="00C35D1A" w:rsidP="00C35D1A">
      <w:r w:rsidRPr="0069554B">
        <w:t>JJ</w:t>
      </w:r>
    </w:p>
    <w:p w:rsidR="00C35D1A" w:rsidRPr="0069554B" w:rsidRDefault="00C35D1A" w:rsidP="00C35D1A"/>
    <w:p w:rsidR="00C35D1A" w:rsidRPr="0069554B" w:rsidRDefault="00C35D1A" w:rsidP="00C35D1A">
      <w:r w:rsidRPr="0069554B">
        <w:t>Multiplicity,</w:t>
      </w:r>
    </w:p>
    <w:p w:rsidR="00C35D1A" w:rsidRPr="0069554B" w:rsidRDefault="00C35D1A" w:rsidP="00C35D1A">
      <w:r w:rsidRPr="0069554B">
        <w:t>2010-05-15</w:t>
      </w:r>
    </w:p>
    <w:p w:rsidR="00C35D1A" w:rsidRPr="0069554B" w:rsidRDefault="00C35D1A" w:rsidP="00C35D1A"/>
    <w:p w:rsidR="00C35D1A" w:rsidRPr="0069554B" w:rsidRDefault="00C35D1A" w:rsidP="00C35D1A">
      <w:r w:rsidRPr="0069554B">
        <w:t xml:space="preserve">Actually, one of </w:t>
      </w:r>
      <w:r w:rsidR="0033684E" w:rsidRPr="0069554B">
        <w:t>the*</w:t>
      </w:r>
      <w:r w:rsidRPr="0069554B">
        <w:t xml:space="preserve"> points of putting objects inside a separate list is that </w:t>
      </w:r>
      <w:r w:rsidR="0033684E" w:rsidRPr="0069554B">
        <w:t>the*</w:t>
      </w:r>
      <w:r w:rsidRPr="0069554B">
        <w:t xml:space="preserve"> list can centrally control certain aspects that each item of </w:t>
      </w:r>
      <w:r w:rsidR="0033684E" w:rsidRPr="0069554B">
        <w:t>the*</w:t>
      </w:r>
      <w:r w:rsidRPr="0069554B">
        <w:t xml:space="preserve"> list must conform to.</w:t>
      </w:r>
    </w:p>
    <w:p w:rsidR="00C35D1A" w:rsidRPr="0069554B" w:rsidRDefault="00C35D1A" w:rsidP="00C35D1A"/>
    <w:p w:rsidR="00C35D1A" w:rsidRPr="0069554B" w:rsidRDefault="00C35D1A" w:rsidP="00C35D1A">
      <w:r w:rsidRPr="0069554B">
        <w:t>JJ</w:t>
      </w:r>
    </w:p>
    <w:p w:rsidR="00C35D1A" w:rsidRPr="0069554B" w:rsidRDefault="00C35D1A">
      <w:pPr>
        <w:ind w:left="0"/>
        <w:rPr>
          <w:rFonts w:ascii="Times New Roman" w:hAnsi="Times New Roman"/>
          <w:szCs w:val="20"/>
        </w:rPr>
      </w:pPr>
    </w:p>
    <w:sectPr w:rsidR="00C35D1A" w:rsidRPr="006955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ED1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584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D4A1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D477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C414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361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43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A02F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4A8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9264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0D25BE"/>
    <w:multiLevelType w:val="hybridMultilevel"/>
    <w:tmpl w:val="5922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D0D40"/>
    <w:multiLevelType w:val="hybridMultilevel"/>
    <w:tmpl w:val="2CBCB19C"/>
    <w:lvl w:ilvl="0" w:tplc="7FBE31AE">
      <w:numFmt w:val="bullet"/>
      <w:lvlText w:val="-"/>
      <w:lvlJc w:val="left"/>
      <w:pPr>
        <w:ind w:left="928" w:hanging="360"/>
      </w:pPr>
      <w:rPr>
        <w:rFonts w:ascii="Calibri" w:eastAsia="Times New Roman" w:hAnsi="Calibri"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4AAE"/>
    <w:rsid w:val="00006EB8"/>
    <w:rsid w:val="00007074"/>
    <w:rsid w:val="0002362C"/>
    <w:rsid w:val="0002378B"/>
    <w:rsid w:val="00024580"/>
    <w:rsid w:val="000262E0"/>
    <w:rsid w:val="00030335"/>
    <w:rsid w:val="00031806"/>
    <w:rsid w:val="00031913"/>
    <w:rsid w:val="00033B3B"/>
    <w:rsid w:val="0003767F"/>
    <w:rsid w:val="000448DD"/>
    <w:rsid w:val="00044C0D"/>
    <w:rsid w:val="0005017A"/>
    <w:rsid w:val="0005035D"/>
    <w:rsid w:val="00051EB7"/>
    <w:rsid w:val="00053E87"/>
    <w:rsid w:val="00055292"/>
    <w:rsid w:val="0006091A"/>
    <w:rsid w:val="00061241"/>
    <w:rsid w:val="000649C4"/>
    <w:rsid w:val="00065B4D"/>
    <w:rsid w:val="00067C4A"/>
    <w:rsid w:val="000700E2"/>
    <w:rsid w:val="00073797"/>
    <w:rsid w:val="00073D7F"/>
    <w:rsid w:val="000743C3"/>
    <w:rsid w:val="00074E1E"/>
    <w:rsid w:val="000775FF"/>
    <w:rsid w:val="0008401C"/>
    <w:rsid w:val="00092634"/>
    <w:rsid w:val="00092F1C"/>
    <w:rsid w:val="0009405A"/>
    <w:rsid w:val="000A1A8F"/>
    <w:rsid w:val="000A42F0"/>
    <w:rsid w:val="000A624C"/>
    <w:rsid w:val="000A7F0F"/>
    <w:rsid w:val="000B3E9D"/>
    <w:rsid w:val="000B6185"/>
    <w:rsid w:val="000C7D9D"/>
    <w:rsid w:val="000D2635"/>
    <w:rsid w:val="000F5383"/>
    <w:rsid w:val="000F652F"/>
    <w:rsid w:val="00105751"/>
    <w:rsid w:val="001057C8"/>
    <w:rsid w:val="00107D61"/>
    <w:rsid w:val="00117209"/>
    <w:rsid w:val="00125FB9"/>
    <w:rsid w:val="00127335"/>
    <w:rsid w:val="001328C5"/>
    <w:rsid w:val="00143543"/>
    <w:rsid w:val="00144234"/>
    <w:rsid w:val="00150D89"/>
    <w:rsid w:val="00163B79"/>
    <w:rsid w:val="00163BA0"/>
    <w:rsid w:val="00171106"/>
    <w:rsid w:val="00173981"/>
    <w:rsid w:val="00175EE4"/>
    <w:rsid w:val="00176E87"/>
    <w:rsid w:val="00177197"/>
    <w:rsid w:val="00180CCB"/>
    <w:rsid w:val="00182F73"/>
    <w:rsid w:val="00184CCA"/>
    <w:rsid w:val="001931DB"/>
    <w:rsid w:val="001A240E"/>
    <w:rsid w:val="001A2B0A"/>
    <w:rsid w:val="001B1D98"/>
    <w:rsid w:val="001B4294"/>
    <w:rsid w:val="001B7328"/>
    <w:rsid w:val="001B7346"/>
    <w:rsid w:val="001B74EB"/>
    <w:rsid w:val="001B7BDC"/>
    <w:rsid w:val="001C2085"/>
    <w:rsid w:val="001C4F9A"/>
    <w:rsid w:val="001C66CB"/>
    <w:rsid w:val="001D2161"/>
    <w:rsid w:val="001D3A25"/>
    <w:rsid w:val="001D4138"/>
    <w:rsid w:val="001D5A83"/>
    <w:rsid w:val="001E3EB9"/>
    <w:rsid w:val="001E46A7"/>
    <w:rsid w:val="001E4776"/>
    <w:rsid w:val="001F45C0"/>
    <w:rsid w:val="001F7E7B"/>
    <w:rsid w:val="0020221D"/>
    <w:rsid w:val="00205EC5"/>
    <w:rsid w:val="00214582"/>
    <w:rsid w:val="00216DD6"/>
    <w:rsid w:val="002212E7"/>
    <w:rsid w:val="00221623"/>
    <w:rsid w:val="00221A60"/>
    <w:rsid w:val="00223D92"/>
    <w:rsid w:val="00240097"/>
    <w:rsid w:val="002415C8"/>
    <w:rsid w:val="002450A6"/>
    <w:rsid w:val="00246D77"/>
    <w:rsid w:val="00247876"/>
    <w:rsid w:val="00247A06"/>
    <w:rsid w:val="00247EA9"/>
    <w:rsid w:val="002507FA"/>
    <w:rsid w:val="00251EF7"/>
    <w:rsid w:val="00254AB2"/>
    <w:rsid w:val="00266CF1"/>
    <w:rsid w:val="002750B1"/>
    <w:rsid w:val="00276775"/>
    <w:rsid w:val="002801EB"/>
    <w:rsid w:val="00285C16"/>
    <w:rsid w:val="00285E2A"/>
    <w:rsid w:val="002862ED"/>
    <w:rsid w:val="0029184C"/>
    <w:rsid w:val="00294F51"/>
    <w:rsid w:val="00297AF2"/>
    <w:rsid w:val="002A1EC1"/>
    <w:rsid w:val="002A3CDD"/>
    <w:rsid w:val="002A4CB9"/>
    <w:rsid w:val="002A4F04"/>
    <w:rsid w:val="002A6F3E"/>
    <w:rsid w:val="002B030B"/>
    <w:rsid w:val="002B2186"/>
    <w:rsid w:val="002B5DA0"/>
    <w:rsid w:val="002B6E8B"/>
    <w:rsid w:val="002C13D3"/>
    <w:rsid w:val="002C166C"/>
    <w:rsid w:val="002C26FC"/>
    <w:rsid w:val="002C32CA"/>
    <w:rsid w:val="002C4EE5"/>
    <w:rsid w:val="002C71D5"/>
    <w:rsid w:val="002D2D4A"/>
    <w:rsid w:val="002D41B0"/>
    <w:rsid w:val="002E2DB9"/>
    <w:rsid w:val="002E40AA"/>
    <w:rsid w:val="002E5DAA"/>
    <w:rsid w:val="002E698C"/>
    <w:rsid w:val="00304343"/>
    <w:rsid w:val="00304F65"/>
    <w:rsid w:val="00306626"/>
    <w:rsid w:val="00314692"/>
    <w:rsid w:val="0032037E"/>
    <w:rsid w:val="00320D16"/>
    <w:rsid w:val="0032466D"/>
    <w:rsid w:val="003271FC"/>
    <w:rsid w:val="00327221"/>
    <w:rsid w:val="003277C0"/>
    <w:rsid w:val="00332162"/>
    <w:rsid w:val="003324C4"/>
    <w:rsid w:val="00334FBC"/>
    <w:rsid w:val="0033684E"/>
    <w:rsid w:val="00340C5F"/>
    <w:rsid w:val="0034187D"/>
    <w:rsid w:val="0034224A"/>
    <w:rsid w:val="00350F07"/>
    <w:rsid w:val="0035534E"/>
    <w:rsid w:val="00361AD0"/>
    <w:rsid w:val="003645CE"/>
    <w:rsid w:val="00366AB1"/>
    <w:rsid w:val="00366CB4"/>
    <w:rsid w:val="00371E26"/>
    <w:rsid w:val="00374BCF"/>
    <w:rsid w:val="003800AE"/>
    <w:rsid w:val="003817EE"/>
    <w:rsid w:val="00390A14"/>
    <w:rsid w:val="00395D42"/>
    <w:rsid w:val="00395D7D"/>
    <w:rsid w:val="003A5796"/>
    <w:rsid w:val="003B08D9"/>
    <w:rsid w:val="003B11F3"/>
    <w:rsid w:val="003B42F8"/>
    <w:rsid w:val="003B4687"/>
    <w:rsid w:val="003B4ED7"/>
    <w:rsid w:val="003B5FED"/>
    <w:rsid w:val="003B6DB3"/>
    <w:rsid w:val="003C3ECE"/>
    <w:rsid w:val="003C6424"/>
    <w:rsid w:val="003D3AC7"/>
    <w:rsid w:val="003D40A0"/>
    <w:rsid w:val="003E3CED"/>
    <w:rsid w:val="003E4DF0"/>
    <w:rsid w:val="003E513F"/>
    <w:rsid w:val="003E66D0"/>
    <w:rsid w:val="003E7384"/>
    <w:rsid w:val="003E793D"/>
    <w:rsid w:val="003F213E"/>
    <w:rsid w:val="003F42D6"/>
    <w:rsid w:val="004006C8"/>
    <w:rsid w:val="00401E6D"/>
    <w:rsid w:val="00402BAD"/>
    <w:rsid w:val="00402C61"/>
    <w:rsid w:val="00406802"/>
    <w:rsid w:val="0041072F"/>
    <w:rsid w:val="0041620C"/>
    <w:rsid w:val="00424A8E"/>
    <w:rsid w:val="0042522F"/>
    <w:rsid w:val="00425A42"/>
    <w:rsid w:val="00427A40"/>
    <w:rsid w:val="00432750"/>
    <w:rsid w:val="00437D42"/>
    <w:rsid w:val="004440DB"/>
    <w:rsid w:val="0044665D"/>
    <w:rsid w:val="004534C3"/>
    <w:rsid w:val="00454993"/>
    <w:rsid w:val="004617E4"/>
    <w:rsid w:val="004670E3"/>
    <w:rsid w:val="00473E6E"/>
    <w:rsid w:val="00476F55"/>
    <w:rsid w:val="004801CF"/>
    <w:rsid w:val="0049264A"/>
    <w:rsid w:val="00497267"/>
    <w:rsid w:val="004A0DF9"/>
    <w:rsid w:val="004A4D10"/>
    <w:rsid w:val="004A4D9B"/>
    <w:rsid w:val="004A65BF"/>
    <w:rsid w:val="004A71C9"/>
    <w:rsid w:val="004A7A91"/>
    <w:rsid w:val="004A7F19"/>
    <w:rsid w:val="004B5178"/>
    <w:rsid w:val="004B6498"/>
    <w:rsid w:val="004B68EE"/>
    <w:rsid w:val="004C372F"/>
    <w:rsid w:val="004C6833"/>
    <w:rsid w:val="004D4169"/>
    <w:rsid w:val="004D6EAE"/>
    <w:rsid w:val="004D792C"/>
    <w:rsid w:val="004D79C9"/>
    <w:rsid w:val="004E09F7"/>
    <w:rsid w:val="004E0D11"/>
    <w:rsid w:val="004E1229"/>
    <w:rsid w:val="004E2E71"/>
    <w:rsid w:val="004E3588"/>
    <w:rsid w:val="004E4950"/>
    <w:rsid w:val="004E4FD5"/>
    <w:rsid w:val="004E74E2"/>
    <w:rsid w:val="004E75D2"/>
    <w:rsid w:val="004F4B6A"/>
    <w:rsid w:val="004F7549"/>
    <w:rsid w:val="005022C3"/>
    <w:rsid w:val="00515764"/>
    <w:rsid w:val="00515E74"/>
    <w:rsid w:val="00527AF2"/>
    <w:rsid w:val="00532D2F"/>
    <w:rsid w:val="00537491"/>
    <w:rsid w:val="00537724"/>
    <w:rsid w:val="00537F0B"/>
    <w:rsid w:val="00542337"/>
    <w:rsid w:val="0054271B"/>
    <w:rsid w:val="00544A32"/>
    <w:rsid w:val="00553416"/>
    <w:rsid w:val="00554F0D"/>
    <w:rsid w:val="00557FF2"/>
    <w:rsid w:val="005612C1"/>
    <w:rsid w:val="00562607"/>
    <w:rsid w:val="00563E52"/>
    <w:rsid w:val="00565D06"/>
    <w:rsid w:val="005668B6"/>
    <w:rsid w:val="00571582"/>
    <w:rsid w:val="00572D6A"/>
    <w:rsid w:val="00573D26"/>
    <w:rsid w:val="00593197"/>
    <w:rsid w:val="00593F9E"/>
    <w:rsid w:val="005A031A"/>
    <w:rsid w:val="005A2984"/>
    <w:rsid w:val="005A592E"/>
    <w:rsid w:val="005A598F"/>
    <w:rsid w:val="005B0F2E"/>
    <w:rsid w:val="005B20DC"/>
    <w:rsid w:val="005B267C"/>
    <w:rsid w:val="005B2731"/>
    <w:rsid w:val="005B6A7E"/>
    <w:rsid w:val="005C6886"/>
    <w:rsid w:val="005D186B"/>
    <w:rsid w:val="005E2750"/>
    <w:rsid w:val="005E2E48"/>
    <w:rsid w:val="005E6BF3"/>
    <w:rsid w:val="005F413D"/>
    <w:rsid w:val="005F7230"/>
    <w:rsid w:val="006039A1"/>
    <w:rsid w:val="0060491A"/>
    <w:rsid w:val="00610E43"/>
    <w:rsid w:val="006114F8"/>
    <w:rsid w:val="00611562"/>
    <w:rsid w:val="0062134A"/>
    <w:rsid w:val="006233B5"/>
    <w:rsid w:val="00630470"/>
    <w:rsid w:val="00630B22"/>
    <w:rsid w:val="006340B5"/>
    <w:rsid w:val="0064015C"/>
    <w:rsid w:val="00640C59"/>
    <w:rsid w:val="0064259B"/>
    <w:rsid w:val="0064309F"/>
    <w:rsid w:val="006455CB"/>
    <w:rsid w:val="00650AC5"/>
    <w:rsid w:val="00655CA6"/>
    <w:rsid w:val="00655E2B"/>
    <w:rsid w:val="00656A17"/>
    <w:rsid w:val="00660481"/>
    <w:rsid w:val="00660713"/>
    <w:rsid w:val="00661B94"/>
    <w:rsid w:val="006632C3"/>
    <w:rsid w:val="006636BC"/>
    <w:rsid w:val="0066556E"/>
    <w:rsid w:val="00670DC8"/>
    <w:rsid w:val="006748B8"/>
    <w:rsid w:val="006768E8"/>
    <w:rsid w:val="00680533"/>
    <w:rsid w:val="00685005"/>
    <w:rsid w:val="0068593C"/>
    <w:rsid w:val="00686B9D"/>
    <w:rsid w:val="006876A4"/>
    <w:rsid w:val="0069554B"/>
    <w:rsid w:val="006A4CB4"/>
    <w:rsid w:val="006B5A0B"/>
    <w:rsid w:val="006B64D3"/>
    <w:rsid w:val="006C2D86"/>
    <w:rsid w:val="006C31CE"/>
    <w:rsid w:val="006D2659"/>
    <w:rsid w:val="006D2D2C"/>
    <w:rsid w:val="006E14F9"/>
    <w:rsid w:val="006E7676"/>
    <w:rsid w:val="006F0955"/>
    <w:rsid w:val="006F0C56"/>
    <w:rsid w:val="006F2100"/>
    <w:rsid w:val="00700897"/>
    <w:rsid w:val="00702D44"/>
    <w:rsid w:val="00703DB4"/>
    <w:rsid w:val="00706ECB"/>
    <w:rsid w:val="007078F3"/>
    <w:rsid w:val="0072043B"/>
    <w:rsid w:val="00721BF6"/>
    <w:rsid w:val="00722827"/>
    <w:rsid w:val="007228AD"/>
    <w:rsid w:val="00727FD7"/>
    <w:rsid w:val="00734607"/>
    <w:rsid w:val="00737CF6"/>
    <w:rsid w:val="00740B86"/>
    <w:rsid w:val="007442B6"/>
    <w:rsid w:val="00746A15"/>
    <w:rsid w:val="00754D2A"/>
    <w:rsid w:val="00762562"/>
    <w:rsid w:val="00762E9F"/>
    <w:rsid w:val="00770157"/>
    <w:rsid w:val="00772A77"/>
    <w:rsid w:val="00781654"/>
    <w:rsid w:val="00782ECE"/>
    <w:rsid w:val="00793CE1"/>
    <w:rsid w:val="0079731A"/>
    <w:rsid w:val="007A16E2"/>
    <w:rsid w:val="007A5051"/>
    <w:rsid w:val="007B1250"/>
    <w:rsid w:val="007B2189"/>
    <w:rsid w:val="007B79D5"/>
    <w:rsid w:val="007C094A"/>
    <w:rsid w:val="007C3272"/>
    <w:rsid w:val="007C5A99"/>
    <w:rsid w:val="007D0959"/>
    <w:rsid w:val="007D66DA"/>
    <w:rsid w:val="007D77EC"/>
    <w:rsid w:val="007E4D39"/>
    <w:rsid w:val="007E7FC4"/>
    <w:rsid w:val="00802669"/>
    <w:rsid w:val="00805B59"/>
    <w:rsid w:val="00805B80"/>
    <w:rsid w:val="0081529C"/>
    <w:rsid w:val="008251C4"/>
    <w:rsid w:val="008265D2"/>
    <w:rsid w:val="00826992"/>
    <w:rsid w:val="00827F61"/>
    <w:rsid w:val="008308ED"/>
    <w:rsid w:val="00831A5C"/>
    <w:rsid w:val="008327DB"/>
    <w:rsid w:val="00835531"/>
    <w:rsid w:val="00836BD3"/>
    <w:rsid w:val="00840264"/>
    <w:rsid w:val="008405E4"/>
    <w:rsid w:val="0084467D"/>
    <w:rsid w:val="0084488E"/>
    <w:rsid w:val="00846B80"/>
    <w:rsid w:val="00847A55"/>
    <w:rsid w:val="008530D9"/>
    <w:rsid w:val="0085542C"/>
    <w:rsid w:val="008556CB"/>
    <w:rsid w:val="00860ED4"/>
    <w:rsid w:val="00865363"/>
    <w:rsid w:val="00867AA7"/>
    <w:rsid w:val="00870564"/>
    <w:rsid w:val="008715F2"/>
    <w:rsid w:val="00872491"/>
    <w:rsid w:val="0088006C"/>
    <w:rsid w:val="00880D31"/>
    <w:rsid w:val="008826DE"/>
    <w:rsid w:val="00883A06"/>
    <w:rsid w:val="008849CE"/>
    <w:rsid w:val="00885DAD"/>
    <w:rsid w:val="00886132"/>
    <w:rsid w:val="00890C33"/>
    <w:rsid w:val="00891F4C"/>
    <w:rsid w:val="00893017"/>
    <w:rsid w:val="00895277"/>
    <w:rsid w:val="008A100C"/>
    <w:rsid w:val="008A121F"/>
    <w:rsid w:val="008A21E5"/>
    <w:rsid w:val="008B3736"/>
    <w:rsid w:val="008B4440"/>
    <w:rsid w:val="008B4E37"/>
    <w:rsid w:val="008B562B"/>
    <w:rsid w:val="008C4751"/>
    <w:rsid w:val="008C47B5"/>
    <w:rsid w:val="008C59EC"/>
    <w:rsid w:val="008C6D6B"/>
    <w:rsid w:val="008C716D"/>
    <w:rsid w:val="008E4049"/>
    <w:rsid w:val="008F2B52"/>
    <w:rsid w:val="008F769F"/>
    <w:rsid w:val="009061D2"/>
    <w:rsid w:val="00911664"/>
    <w:rsid w:val="00916A8F"/>
    <w:rsid w:val="00917F7D"/>
    <w:rsid w:val="00925967"/>
    <w:rsid w:val="009273DF"/>
    <w:rsid w:val="00927608"/>
    <w:rsid w:val="009319A9"/>
    <w:rsid w:val="0093540C"/>
    <w:rsid w:val="0094381D"/>
    <w:rsid w:val="00946671"/>
    <w:rsid w:val="00947C8D"/>
    <w:rsid w:val="00954D31"/>
    <w:rsid w:val="00960742"/>
    <w:rsid w:val="00962939"/>
    <w:rsid w:val="0096410E"/>
    <w:rsid w:val="0097059E"/>
    <w:rsid w:val="00970640"/>
    <w:rsid w:val="00976034"/>
    <w:rsid w:val="009859B0"/>
    <w:rsid w:val="00993BA3"/>
    <w:rsid w:val="00994A7E"/>
    <w:rsid w:val="009A2056"/>
    <w:rsid w:val="009A2C87"/>
    <w:rsid w:val="009A3D8E"/>
    <w:rsid w:val="009A5ECD"/>
    <w:rsid w:val="009B0AAB"/>
    <w:rsid w:val="009B47E3"/>
    <w:rsid w:val="009B7DA7"/>
    <w:rsid w:val="009C1BFA"/>
    <w:rsid w:val="009C617F"/>
    <w:rsid w:val="009D0B9B"/>
    <w:rsid w:val="009D58EA"/>
    <w:rsid w:val="009D6180"/>
    <w:rsid w:val="009D67D3"/>
    <w:rsid w:val="009E340A"/>
    <w:rsid w:val="009E74E1"/>
    <w:rsid w:val="009F215C"/>
    <w:rsid w:val="00A01368"/>
    <w:rsid w:val="00A20B52"/>
    <w:rsid w:val="00A3440B"/>
    <w:rsid w:val="00A34EAD"/>
    <w:rsid w:val="00A37666"/>
    <w:rsid w:val="00A4293D"/>
    <w:rsid w:val="00A44AD3"/>
    <w:rsid w:val="00A44D7B"/>
    <w:rsid w:val="00A502B0"/>
    <w:rsid w:val="00A53EA1"/>
    <w:rsid w:val="00A56307"/>
    <w:rsid w:val="00A57499"/>
    <w:rsid w:val="00A82F02"/>
    <w:rsid w:val="00A83420"/>
    <w:rsid w:val="00A92617"/>
    <w:rsid w:val="00A9499F"/>
    <w:rsid w:val="00A97704"/>
    <w:rsid w:val="00AA6D9F"/>
    <w:rsid w:val="00AB06FC"/>
    <w:rsid w:val="00AB4E57"/>
    <w:rsid w:val="00AB5149"/>
    <w:rsid w:val="00AB7534"/>
    <w:rsid w:val="00AC116F"/>
    <w:rsid w:val="00AC244E"/>
    <w:rsid w:val="00AC3659"/>
    <w:rsid w:val="00AC4166"/>
    <w:rsid w:val="00AC620A"/>
    <w:rsid w:val="00AC64AE"/>
    <w:rsid w:val="00AC7A30"/>
    <w:rsid w:val="00AD23A9"/>
    <w:rsid w:val="00AE1FA5"/>
    <w:rsid w:val="00AE374E"/>
    <w:rsid w:val="00AE4E11"/>
    <w:rsid w:val="00AF429D"/>
    <w:rsid w:val="00B033BC"/>
    <w:rsid w:val="00B03614"/>
    <w:rsid w:val="00B07855"/>
    <w:rsid w:val="00B10406"/>
    <w:rsid w:val="00B20634"/>
    <w:rsid w:val="00B2313E"/>
    <w:rsid w:val="00B25C15"/>
    <w:rsid w:val="00B313BE"/>
    <w:rsid w:val="00B31447"/>
    <w:rsid w:val="00B32DDA"/>
    <w:rsid w:val="00B3365B"/>
    <w:rsid w:val="00B3765F"/>
    <w:rsid w:val="00B4246E"/>
    <w:rsid w:val="00B479F3"/>
    <w:rsid w:val="00B570EC"/>
    <w:rsid w:val="00B57CBE"/>
    <w:rsid w:val="00B602A4"/>
    <w:rsid w:val="00B633F4"/>
    <w:rsid w:val="00B721AD"/>
    <w:rsid w:val="00B740E4"/>
    <w:rsid w:val="00B752A0"/>
    <w:rsid w:val="00B76725"/>
    <w:rsid w:val="00B77FAE"/>
    <w:rsid w:val="00B8167A"/>
    <w:rsid w:val="00B8463D"/>
    <w:rsid w:val="00B9276B"/>
    <w:rsid w:val="00BA1B62"/>
    <w:rsid w:val="00BA2858"/>
    <w:rsid w:val="00BA5B35"/>
    <w:rsid w:val="00BA7A5F"/>
    <w:rsid w:val="00BB1124"/>
    <w:rsid w:val="00BB564E"/>
    <w:rsid w:val="00BC20E4"/>
    <w:rsid w:val="00BC281A"/>
    <w:rsid w:val="00BC636E"/>
    <w:rsid w:val="00BD42F4"/>
    <w:rsid w:val="00BE3DAF"/>
    <w:rsid w:val="00BF58AE"/>
    <w:rsid w:val="00BF7F49"/>
    <w:rsid w:val="00C00E7F"/>
    <w:rsid w:val="00C026AB"/>
    <w:rsid w:val="00C02DE0"/>
    <w:rsid w:val="00C057FC"/>
    <w:rsid w:val="00C168E1"/>
    <w:rsid w:val="00C26170"/>
    <w:rsid w:val="00C270D5"/>
    <w:rsid w:val="00C310F3"/>
    <w:rsid w:val="00C35021"/>
    <w:rsid w:val="00C35D1A"/>
    <w:rsid w:val="00C41AB0"/>
    <w:rsid w:val="00C4515F"/>
    <w:rsid w:val="00C50C54"/>
    <w:rsid w:val="00C5352C"/>
    <w:rsid w:val="00C6131D"/>
    <w:rsid w:val="00C63DCD"/>
    <w:rsid w:val="00C648D8"/>
    <w:rsid w:val="00C729BD"/>
    <w:rsid w:val="00C750E1"/>
    <w:rsid w:val="00C80E84"/>
    <w:rsid w:val="00C82778"/>
    <w:rsid w:val="00C851C9"/>
    <w:rsid w:val="00C906E6"/>
    <w:rsid w:val="00C90ED3"/>
    <w:rsid w:val="00C93AAB"/>
    <w:rsid w:val="00C93B52"/>
    <w:rsid w:val="00CB10E7"/>
    <w:rsid w:val="00CB1B02"/>
    <w:rsid w:val="00CB3153"/>
    <w:rsid w:val="00CB39E9"/>
    <w:rsid w:val="00CC0099"/>
    <w:rsid w:val="00CC4F25"/>
    <w:rsid w:val="00CD1F7B"/>
    <w:rsid w:val="00CD4B7F"/>
    <w:rsid w:val="00CE1153"/>
    <w:rsid w:val="00CE39A0"/>
    <w:rsid w:val="00CF027B"/>
    <w:rsid w:val="00CF294C"/>
    <w:rsid w:val="00CF4242"/>
    <w:rsid w:val="00CF4CA9"/>
    <w:rsid w:val="00CF7BC9"/>
    <w:rsid w:val="00D052F5"/>
    <w:rsid w:val="00D05C69"/>
    <w:rsid w:val="00D06B66"/>
    <w:rsid w:val="00D1598E"/>
    <w:rsid w:val="00D2051C"/>
    <w:rsid w:val="00D23DC3"/>
    <w:rsid w:val="00D250CB"/>
    <w:rsid w:val="00D30759"/>
    <w:rsid w:val="00D3776E"/>
    <w:rsid w:val="00D4420E"/>
    <w:rsid w:val="00D47311"/>
    <w:rsid w:val="00D47F81"/>
    <w:rsid w:val="00D55990"/>
    <w:rsid w:val="00D65215"/>
    <w:rsid w:val="00D653B4"/>
    <w:rsid w:val="00D65955"/>
    <w:rsid w:val="00D71AB9"/>
    <w:rsid w:val="00D74E4F"/>
    <w:rsid w:val="00D8533A"/>
    <w:rsid w:val="00D91F56"/>
    <w:rsid w:val="00D9203E"/>
    <w:rsid w:val="00D93B69"/>
    <w:rsid w:val="00DA074B"/>
    <w:rsid w:val="00DB405B"/>
    <w:rsid w:val="00DB4941"/>
    <w:rsid w:val="00DB59F0"/>
    <w:rsid w:val="00DB64F0"/>
    <w:rsid w:val="00DC1C56"/>
    <w:rsid w:val="00DC26E9"/>
    <w:rsid w:val="00DC2A8C"/>
    <w:rsid w:val="00DD0FFE"/>
    <w:rsid w:val="00DD42C1"/>
    <w:rsid w:val="00DD6C10"/>
    <w:rsid w:val="00DE7C72"/>
    <w:rsid w:val="00DF2190"/>
    <w:rsid w:val="00DF3EE4"/>
    <w:rsid w:val="00DF5BE0"/>
    <w:rsid w:val="00E03DA0"/>
    <w:rsid w:val="00E06FA6"/>
    <w:rsid w:val="00E20307"/>
    <w:rsid w:val="00E22043"/>
    <w:rsid w:val="00E22936"/>
    <w:rsid w:val="00E243DC"/>
    <w:rsid w:val="00E32B39"/>
    <w:rsid w:val="00E34C7B"/>
    <w:rsid w:val="00E35A39"/>
    <w:rsid w:val="00E37573"/>
    <w:rsid w:val="00E443BB"/>
    <w:rsid w:val="00E51AC6"/>
    <w:rsid w:val="00E528EE"/>
    <w:rsid w:val="00E5339D"/>
    <w:rsid w:val="00E67D1B"/>
    <w:rsid w:val="00E711EB"/>
    <w:rsid w:val="00E75AA7"/>
    <w:rsid w:val="00E807CB"/>
    <w:rsid w:val="00E83544"/>
    <w:rsid w:val="00E83728"/>
    <w:rsid w:val="00E86CD2"/>
    <w:rsid w:val="00E970C0"/>
    <w:rsid w:val="00EA2900"/>
    <w:rsid w:val="00EA3067"/>
    <w:rsid w:val="00EB0817"/>
    <w:rsid w:val="00EB77E1"/>
    <w:rsid w:val="00EC10EB"/>
    <w:rsid w:val="00EC228F"/>
    <w:rsid w:val="00ED07D0"/>
    <w:rsid w:val="00ED4EA9"/>
    <w:rsid w:val="00EE4306"/>
    <w:rsid w:val="00EE6487"/>
    <w:rsid w:val="00EE6F53"/>
    <w:rsid w:val="00EF1770"/>
    <w:rsid w:val="00EF2C1B"/>
    <w:rsid w:val="00EF2D78"/>
    <w:rsid w:val="00EF3B2C"/>
    <w:rsid w:val="00EF451F"/>
    <w:rsid w:val="00EF5C0D"/>
    <w:rsid w:val="00EF5F7C"/>
    <w:rsid w:val="00F02CB5"/>
    <w:rsid w:val="00F13897"/>
    <w:rsid w:val="00F146DC"/>
    <w:rsid w:val="00F27A81"/>
    <w:rsid w:val="00F3082E"/>
    <w:rsid w:val="00F31DBB"/>
    <w:rsid w:val="00F37A62"/>
    <w:rsid w:val="00F41192"/>
    <w:rsid w:val="00F50B0A"/>
    <w:rsid w:val="00F50ED7"/>
    <w:rsid w:val="00F54D52"/>
    <w:rsid w:val="00F556D0"/>
    <w:rsid w:val="00F56099"/>
    <w:rsid w:val="00F65512"/>
    <w:rsid w:val="00F71255"/>
    <w:rsid w:val="00F72B8C"/>
    <w:rsid w:val="00F73511"/>
    <w:rsid w:val="00F82E3B"/>
    <w:rsid w:val="00F86EFF"/>
    <w:rsid w:val="00FA6772"/>
    <w:rsid w:val="00FB270A"/>
    <w:rsid w:val="00FB27C6"/>
    <w:rsid w:val="00FC283B"/>
    <w:rsid w:val="00FC3578"/>
    <w:rsid w:val="00FC3CA1"/>
    <w:rsid w:val="00FC4598"/>
    <w:rsid w:val="00FD0EE8"/>
    <w:rsid w:val="00FD29D7"/>
    <w:rsid w:val="00FD5E83"/>
    <w:rsid w:val="00FE04E1"/>
    <w:rsid w:val="00FE0DF9"/>
    <w:rsid w:val="00FE671E"/>
    <w:rsid w:val="00FF5BFC"/>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206C56-E849-4716-AFA5-2B64D22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84"/>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50F07"/>
    <w:pPr>
      <w:keepNext/>
      <w:spacing w:before="240" w:after="180"/>
      <w:outlineLvl w:val="2"/>
    </w:pPr>
    <w:rPr>
      <w:rFonts w:cs="Arial"/>
      <w:b/>
      <w:bCs/>
    </w:rPr>
  </w:style>
  <w:style w:type="paragraph" w:styleId="Heading4">
    <w:name w:val="heading 4"/>
    <w:basedOn w:val="Normal"/>
    <w:next w:val="Normal"/>
    <w:link w:val="Heading4Char"/>
    <w:uiPriority w:val="9"/>
    <w:unhideWhenUsed/>
    <w:qFormat/>
    <w:rsid w:val="00306626"/>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B0AAB"/>
    <w:pPr>
      <w:keepNext/>
      <w:keepLines/>
      <w:spacing w:before="240" w:after="18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B6185"/>
  </w:style>
  <w:style w:type="character" w:customStyle="1" w:styleId="CodeChar">
    <w:name w:val="Code Char"/>
    <w:link w:val="Code"/>
    <w:rsid w:val="000B6185"/>
    <w:rPr>
      <w:rFonts w:ascii="Tahoma" w:hAnsi="Tahoma"/>
      <w:szCs w:val="26"/>
    </w:rPr>
  </w:style>
  <w:style w:type="character" w:customStyle="1" w:styleId="Heading2Char">
    <w:name w:val="Heading 2 Char"/>
    <w:link w:val="Heading2"/>
    <w:rsid w:val="00E807CB"/>
    <w:rPr>
      <w:rFonts w:ascii="Arial" w:hAnsi="Arial" w:cs="Arial"/>
      <w:b/>
      <w:bCs/>
      <w:iCs/>
      <w:sz w:val="36"/>
      <w:szCs w:val="28"/>
    </w:rPr>
  </w:style>
  <w:style w:type="character" w:customStyle="1" w:styleId="Heading4Char">
    <w:name w:val="Heading 4 Char"/>
    <w:basedOn w:val="DefaultParagraphFont"/>
    <w:link w:val="Heading4"/>
    <w:uiPriority w:val="9"/>
    <w:rsid w:val="00306626"/>
    <w:rPr>
      <w:rFonts w:ascii="Tahoma" w:eastAsiaTheme="majorEastAsia" w:hAnsi="Tahoma" w:cstheme="majorBidi"/>
      <w:i/>
      <w:iCs/>
      <w:szCs w:val="26"/>
    </w:rPr>
  </w:style>
  <w:style w:type="paragraph" w:customStyle="1" w:styleId="Picture">
    <w:name w:val="Picture"/>
    <w:basedOn w:val="Normal"/>
    <w:rsid w:val="0034224A"/>
    <w:pPr>
      <w:ind w:left="0"/>
      <w:jc w:val="center"/>
    </w:pPr>
    <w:rPr>
      <w:rFonts w:ascii="Book Antiqua" w:hAnsi="Book Antiqua"/>
      <w:i/>
      <w:iCs/>
      <w:color w:val="C0C0C0"/>
      <w:szCs w:val="24"/>
    </w:rPr>
  </w:style>
  <w:style w:type="paragraph" w:customStyle="1" w:styleId="AlineaSeparator">
    <w:name w:val="Alinea Separator"/>
    <w:basedOn w:val="Normal"/>
    <w:rsid w:val="0034224A"/>
    <w:pPr>
      <w:ind w:left="0"/>
      <w:jc w:val="both"/>
    </w:pPr>
    <w:rPr>
      <w:rFonts w:ascii="Book Antiqua" w:hAnsi="Book Antiqua"/>
      <w:color w:val="C0C0C0"/>
      <w:sz w:val="16"/>
      <w:szCs w:val="24"/>
    </w:rPr>
  </w:style>
  <w:style w:type="character" w:customStyle="1" w:styleId="Heading5Char">
    <w:name w:val="Heading 5 Char"/>
    <w:basedOn w:val="DefaultParagraphFont"/>
    <w:link w:val="Heading5"/>
    <w:uiPriority w:val="9"/>
    <w:rsid w:val="009B0AAB"/>
    <w:rPr>
      <w:rFonts w:ascii="Calibri" w:eastAsiaTheme="majorEastAsia" w:hAnsi="Calibri" w:cstheme="majorBidi"/>
      <w:b/>
      <w:szCs w:val="26"/>
    </w:rPr>
  </w:style>
  <w:style w:type="paragraph" w:styleId="ListParagraph">
    <w:name w:val="List Paragraph"/>
    <w:basedOn w:val="Normal"/>
    <w:uiPriority w:val="34"/>
    <w:qFormat/>
    <w:rsid w:val="00BD4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microsoft.com/office/2007/relationships/hdphoto" Target="media/hdphoto1.wdp"/><Relationship Id="rId12" Type="http://schemas.microsoft.com/office/2007/relationships/hdphoto" Target="media/hdphoto3.wdp"/><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8.emf"/><Relationship Id="rId23" Type="http://schemas.openxmlformats.org/officeDocument/2006/relationships/image" Target="media/image15.png"/><Relationship Id="rId10" Type="http://schemas.openxmlformats.org/officeDocument/2006/relationships/image" Target="media/image4.png"/><Relationship Id="rId19" Type="http://schemas.microsoft.com/office/2007/relationships/hdphoto" Target="media/hdphoto4.wdp"/><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616</cp:revision>
  <dcterms:created xsi:type="dcterms:W3CDTF">2020-05-25T19:40:00Z</dcterms:created>
  <dcterms:modified xsi:type="dcterms:W3CDTF">2020-06-10T21:35:00Z</dcterms:modified>
</cp:coreProperties>
</file>