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58064F" w:rsidTr="0058064F">
        <w:tc>
          <w:tcPr>
            <w:tcW w:w="5000" w:type="pct"/>
            <w:shd w:val="clear" w:color="auto" w:fill="3366FF"/>
          </w:tcPr>
          <w:p w:rsidR="003271FC" w:rsidRPr="008C33D2" w:rsidRDefault="006B45A7" w:rsidP="003271FC">
            <w:pPr>
              <w:pStyle w:val="Heading1"/>
            </w:pPr>
            <w:r>
              <w:t>Circle Language Spec</w:t>
            </w:r>
          </w:p>
        </w:tc>
      </w:tr>
    </w:tbl>
    <w:p w:rsidR="000F652F" w:rsidRDefault="007F6527" w:rsidP="003271FC">
      <w:pPr>
        <w:pStyle w:val="Heading2"/>
      </w:pPr>
      <w:r>
        <w:t>Classes</w:t>
      </w:r>
    </w:p>
    <w:p w:rsidR="002D7B61" w:rsidRDefault="00452981" w:rsidP="00614E5F">
      <w:r w:rsidRPr="009264D5">
        <w:t>The</w:t>
      </w:r>
      <w:r w:rsidR="002D7B61" w:rsidRPr="00AB2D32">
        <w:t xml:space="preserve"> contents of an object</w:t>
      </w:r>
      <w:r w:rsidR="00652A21">
        <w:t xml:space="preserve"> might</w:t>
      </w:r>
      <w:r w:rsidR="002D7B61" w:rsidRPr="00AB2D32">
        <w:t xml:space="preserve"> </w:t>
      </w:r>
      <w:r w:rsidR="002D7B61" w:rsidRPr="00681BA8">
        <w:t>be</w:t>
      </w:r>
      <w:r w:rsidR="002D7B61" w:rsidRPr="00D804D6">
        <w:rPr>
          <w:color w:val="FF0000"/>
        </w:rPr>
        <w:t xml:space="preserve"> </w:t>
      </w:r>
      <w:r w:rsidR="002D7B61" w:rsidRPr="00652A21">
        <w:t>arbitrary.</w:t>
      </w:r>
      <w:r w:rsidR="00D94E4C">
        <w:t xml:space="preserve"> </w:t>
      </w:r>
      <w:r w:rsidR="00D94E4C" w:rsidRPr="001B258A">
        <w:t xml:space="preserve">Anything </w:t>
      </w:r>
      <w:r w:rsidR="004B34C4">
        <w:t xml:space="preserve">may </w:t>
      </w:r>
      <w:r w:rsidR="00D94E4C">
        <w:t xml:space="preserve">be put </w:t>
      </w:r>
      <w:r w:rsidR="002D7B61" w:rsidRPr="00AB2D32">
        <w:t>inside an object</w:t>
      </w:r>
      <w:r w:rsidR="009B5813">
        <w:t>:</w:t>
      </w:r>
    </w:p>
    <w:p w:rsidR="00EF1F5B" w:rsidRDefault="00EF1F5B" w:rsidP="00614E5F"/>
    <w:p w:rsidR="000C6A94" w:rsidRDefault="000C6A94" w:rsidP="000C6A94">
      <w:pPr>
        <w:ind w:left="852"/>
      </w:pPr>
      <w:r w:rsidRPr="000C6A94">
        <w:rPr>
          <w:noProof/>
        </w:rPr>
        <w:drawing>
          <wp:inline distT="0" distB="0" distL="0" distR="0" wp14:anchorId="0D525AAB" wp14:editId="2EECF043">
            <wp:extent cx="1451113" cy="12857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1487" cy="12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ED" w:rsidRDefault="001F46ED" w:rsidP="00614E5F"/>
    <w:p w:rsidR="00C92BE5" w:rsidRDefault="00705BCE" w:rsidP="00614E5F">
      <w:pPr>
        <w:rPr>
          <w:i/>
        </w:rPr>
      </w:pPr>
      <w:r>
        <w:t>But a</w:t>
      </w:r>
      <w:r w:rsidR="002D7B61">
        <w:t>n object</w:t>
      </w:r>
      <w:r w:rsidR="00CA745F">
        <w:t xml:space="preserve"> might </w:t>
      </w:r>
      <w:r w:rsidR="00A00910">
        <w:t xml:space="preserve">also </w:t>
      </w:r>
      <w:r w:rsidR="002D7B61" w:rsidRPr="00CA745F">
        <w:t>select</w:t>
      </w:r>
      <w:r w:rsidR="002D7B61" w:rsidRPr="00816ACA">
        <w:rPr>
          <w:color w:val="FF0000"/>
        </w:rPr>
        <w:t xml:space="preserve"> </w:t>
      </w:r>
      <w:r w:rsidR="002D7B61">
        <w:t xml:space="preserve">another object </w:t>
      </w:r>
      <w:r>
        <w:t xml:space="preserve">to serve as </w:t>
      </w:r>
      <w:r w:rsidR="002D7B61">
        <w:t>its</w:t>
      </w:r>
      <w:r w:rsidR="00614797">
        <w:t xml:space="preserve"> </w:t>
      </w:r>
      <w:r w:rsidR="00614797" w:rsidRPr="00614797">
        <w:rPr>
          <w:i/>
          <w:iCs/>
        </w:rPr>
        <w:t>class</w:t>
      </w:r>
      <w:r w:rsidR="00614797">
        <w:t xml:space="preserve"> or</w:t>
      </w:r>
      <w:r w:rsidR="002D7B61">
        <w:t xml:space="preserve"> </w:t>
      </w:r>
      <w:r w:rsidR="002D7B61" w:rsidRPr="004C6C38">
        <w:rPr>
          <w:i/>
        </w:rPr>
        <w:t>prototype</w:t>
      </w:r>
      <w:r w:rsidR="00215DB5">
        <w:rPr>
          <w:i/>
        </w:rPr>
        <w:t>:</w:t>
      </w:r>
    </w:p>
    <w:p w:rsidR="00C92BE5" w:rsidRDefault="00C92BE5" w:rsidP="00614E5F">
      <w:pPr>
        <w:rPr>
          <w:i/>
        </w:rPr>
      </w:pPr>
    </w:p>
    <w:p w:rsidR="00017356" w:rsidRDefault="002135D1" w:rsidP="00017356">
      <w:pPr>
        <w:ind w:left="852"/>
        <w:rPr>
          <w:iCs/>
        </w:rPr>
      </w:pPr>
      <w:r w:rsidRPr="002135D1">
        <w:rPr>
          <w:iCs/>
          <w:noProof/>
        </w:rPr>
        <w:drawing>
          <wp:inline distT="0" distB="0" distL="0" distR="0" wp14:anchorId="58F34CD2" wp14:editId="7488103C">
            <wp:extent cx="2058498" cy="765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859" cy="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6" w:rsidRDefault="00017356" w:rsidP="00314FBC">
      <w:pPr>
        <w:rPr>
          <w:iCs/>
        </w:rPr>
      </w:pPr>
    </w:p>
    <w:p w:rsidR="00474F65" w:rsidRDefault="00412433" w:rsidP="00614E5F">
      <w:r>
        <w:rPr>
          <w:iCs/>
        </w:rPr>
        <w:t>What a</w:t>
      </w:r>
      <w:r w:rsidR="008122E3">
        <w:rPr>
          <w:iCs/>
        </w:rPr>
        <w:t xml:space="preserve"> </w:t>
      </w:r>
      <w:r w:rsidRPr="008122E3">
        <w:rPr>
          <w:i/>
        </w:rPr>
        <w:t>class</w:t>
      </w:r>
      <w:r>
        <w:rPr>
          <w:iCs/>
        </w:rPr>
        <w:t xml:space="preserve"> means </w:t>
      </w:r>
      <w:r w:rsidR="00672BF1">
        <w:rPr>
          <w:iCs/>
        </w:rPr>
        <w:t xml:space="preserve">may </w:t>
      </w:r>
      <w:r>
        <w:rPr>
          <w:iCs/>
        </w:rPr>
        <w:t xml:space="preserve">be explained </w:t>
      </w:r>
      <w:r w:rsidR="004312C2">
        <w:rPr>
          <w:iCs/>
        </w:rPr>
        <w:t>later</w:t>
      </w:r>
      <w:r>
        <w:rPr>
          <w:iCs/>
        </w:rPr>
        <w:t xml:space="preserve">. </w:t>
      </w:r>
      <w:r w:rsidR="00474F65">
        <w:t xml:space="preserve">The </w:t>
      </w:r>
      <w:r w:rsidR="00694FE5">
        <w:t xml:space="preserve">object </w:t>
      </w:r>
      <w:r w:rsidR="00474F65">
        <w:t xml:space="preserve">on the left </w:t>
      </w:r>
      <w:r w:rsidR="00E4205C">
        <w:t xml:space="preserve">would </w:t>
      </w:r>
      <w:r w:rsidR="00694FE5">
        <w:t xml:space="preserve">point </w:t>
      </w:r>
      <w:r w:rsidR="0068345C">
        <w:t xml:space="preserve">at its </w:t>
      </w:r>
      <w:r w:rsidR="00694FE5">
        <w:t xml:space="preserve">class </w:t>
      </w:r>
      <w:r w:rsidR="00BB6094">
        <w:t>on</w:t>
      </w:r>
      <w:r w:rsidR="00694FE5">
        <w:t xml:space="preserve"> the right</w:t>
      </w:r>
      <w:r w:rsidR="002402E4">
        <w:t xml:space="preserve">. The </w:t>
      </w:r>
      <w:r w:rsidR="00694FE5">
        <w:t>dashed line</w:t>
      </w:r>
      <w:r w:rsidR="002402E4">
        <w:t xml:space="preserve"> </w:t>
      </w:r>
      <w:r w:rsidR="00F567D3">
        <w:t xml:space="preserve">between the circles </w:t>
      </w:r>
      <w:r w:rsidR="00463031">
        <w:t xml:space="preserve">would express </w:t>
      </w:r>
      <w:r w:rsidR="002402E4">
        <w:t xml:space="preserve">pointing out </w:t>
      </w:r>
      <w:r w:rsidR="003C6751">
        <w:t>a</w:t>
      </w:r>
      <w:r w:rsidR="002402E4">
        <w:t xml:space="preserve"> </w:t>
      </w:r>
      <w:r w:rsidR="002402E4" w:rsidRPr="002402E4">
        <w:rPr>
          <w:i/>
          <w:iCs/>
        </w:rPr>
        <w:t>class</w:t>
      </w:r>
      <w:r w:rsidR="00694FE5">
        <w:t>.</w:t>
      </w:r>
      <w:r w:rsidR="00F567D3">
        <w:t xml:space="preserve"> </w:t>
      </w:r>
      <w:r w:rsidR="00D0256A">
        <w:t xml:space="preserve">The one circle's being dashed </w:t>
      </w:r>
      <w:r w:rsidR="009217D4">
        <w:t>might be optional.</w:t>
      </w:r>
    </w:p>
    <w:p w:rsidR="00474F65" w:rsidRDefault="00474F65" w:rsidP="00614E5F"/>
    <w:p w:rsidR="00B451DB" w:rsidRDefault="00FE5FF8" w:rsidP="00614E5F">
      <w:r>
        <w:t xml:space="preserve">When an object </w:t>
      </w:r>
      <w:r w:rsidR="0094631B">
        <w:t xml:space="preserve">would have </w:t>
      </w:r>
      <w:r>
        <w:t xml:space="preserve">a class, </w:t>
      </w:r>
      <w:r w:rsidR="0019676B">
        <w:t>the</w:t>
      </w:r>
      <w:r w:rsidR="00614797">
        <w:t xml:space="preserve"> contents of </w:t>
      </w:r>
      <w:r w:rsidR="004A048E">
        <w:t>th</w:t>
      </w:r>
      <w:r w:rsidR="00987BE9">
        <w:t>at</w:t>
      </w:r>
      <w:r w:rsidR="004A048E">
        <w:t xml:space="preserve"> </w:t>
      </w:r>
      <w:r w:rsidR="00614797">
        <w:t xml:space="preserve">object </w:t>
      </w:r>
      <w:r w:rsidR="001E7E0E">
        <w:t xml:space="preserve">may </w:t>
      </w:r>
      <w:r w:rsidR="00614797">
        <w:t>not be arbitrary</w:t>
      </w:r>
      <w:r w:rsidR="009B5813">
        <w:t>:</w:t>
      </w:r>
    </w:p>
    <w:p w:rsidR="00B451DB" w:rsidRDefault="00B451DB" w:rsidP="00614E5F"/>
    <w:p w:rsidR="00B414C1" w:rsidRDefault="00114522" w:rsidP="00B414C1">
      <w:pPr>
        <w:ind w:left="852"/>
      </w:pPr>
      <w:r w:rsidRPr="00114522">
        <w:rPr>
          <w:noProof/>
        </w:rPr>
        <w:drawing>
          <wp:inline distT="0" distB="0" distL="0" distR="0" wp14:anchorId="6FB2FED0" wp14:editId="61377A16">
            <wp:extent cx="2138333" cy="692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980" cy="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DB" w:rsidRDefault="00B451DB" w:rsidP="00694FE5"/>
    <w:p w:rsidR="00CE27B0" w:rsidRDefault="00694FE5" w:rsidP="00614E5F">
      <w:r>
        <w:t xml:space="preserve">The object </w:t>
      </w:r>
      <w:r w:rsidR="002C5084">
        <w:t xml:space="preserve">on the left may have similar contents as </w:t>
      </w:r>
      <w:r w:rsidR="008566A7">
        <w:t xml:space="preserve">the </w:t>
      </w:r>
      <w:r w:rsidR="002C5084">
        <w:t>class on the right.</w:t>
      </w:r>
      <w:r w:rsidR="00777F28">
        <w:t xml:space="preserve"> </w:t>
      </w:r>
      <w:r w:rsidR="00C70B01">
        <w:t xml:space="preserve">At first an object </w:t>
      </w:r>
      <w:r w:rsidR="00616320">
        <w:t xml:space="preserve">may </w:t>
      </w:r>
      <w:r w:rsidR="00C70B01">
        <w:t xml:space="preserve">contain related items and related lists </w:t>
      </w:r>
      <w:r w:rsidR="00F76CBE">
        <w:t xml:space="preserve">that roughly correspond with the </w:t>
      </w:r>
      <w:r w:rsidR="00C70B01">
        <w:t>class</w:t>
      </w:r>
      <w:r w:rsidR="00D80972">
        <w:t>. T</w:t>
      </w:r>
      <w:r w:rsidR="00123AFE">
        <w:t xml:space="preserve">he object might </w:t>
      </w:r>
      <w:r w:rsidR="00C70B01">
        <w:t xml:space="preserve">also </w:t>
      </w:r>
      <w:r w:rsidR="00123AFE">
        <w:t xml:space="preserve">have </w:t>
      </w:r>
      <w:r w:rsidR="000762B8">
        <w:t xml:space="preserve">a similar set of </w:t>
      </w:r>
      <w:r w:rsidR="00C70B01">
        <w:t>commands</w:t>
      </w:r>
      <w:r w:rsidR="00123AFE">
        <w:t xml:space="preserve"> as the class</w:t>
      </w:r>
      <w:r w:rsidR="00C70B01">
        <w:t>.</w:t>
      </w:r>
    </w:p>
    <w:p w:rsidR="00CE27B0" w:rsidRDefault="00CE27B0" w:rsidP="00614E5F"/>
    <w:p w:rsidR="00CE27B0" w:rsidRDefault="00FB758F" w:rsidP="00917014">
      <w:r>
        <w:t>An</w:t>
      </w:r>
      <w:r w:rsidR="000927E7">
        <w:t xml:space="preserve"> idea </w:t>
      </w:r>
      <w:r w:rsidR="00DD2CA1">
        <w:t>would be</w:t>
      </w:r>
      <w:r w:rsidR="000927E7">
        <w:t xml:space="preserve"> that an object's behavior </w:t>
      </w:r>
      <w:r w:rsidR="00035B9B">
        <w:t xml:space="preserve">during its lifetime </w:t>
      </w:r>
      <w:r w:rsidR="00473615">
        <w:t>might</w:t>
      </w:r>
      <w:r w:rsidR="000927E7">
        <w:t xml:space="preserve"> be</w:t>
      </w:r>
      <w:r w:rsidR="003954C8">
        <w:t xml:space="preserve"> guided</w:t>
      </w:r>
      <w:r w:rsidR="000927E7">
        <w:t xml:space="preserve"> </w:t>
      </w:r>
      <w:r w:rsidR="00C20E54">
        <w:t>by</w:t>
      </w:r>
      <w:r w:rsidR="00CB76FE">
        <w:t xml:space="preserve"> rules set by </w:t>
      </w:r>
      <w:r w:rsidR="00825C46">
        <w:t>this</w:t>
      </w:r>
      <w:r w:rsidR="00C90F88">
        <w:t xml:space="preserve"> </w:t>
      </w:r>
      <w:r w:rsidR="000927E7">
        <w:t>class.</w:t>
      </w:r>
      <w:r w:rsidR="00CE27B0">
        <w:t xml:space="preserve"> </w:t>
      </w:r>
      <w:r w:rsidR="004B6E37">
        <w:t>A c</w:t>
      </w:r>
      <w:r w:rsidR="00A00910">
        <w:t xml:space="preserve">lass </w:t>
      </w:r>
      <w:r w:rsidR="006D2DDE">
        <w:t>would be</w:t>
      </w:r>
      <w:r w:rsidR="00A00910">
        <w:t xml:space="preserve"> like a special object, that aims to describe characteristics and behavior of other objects.</w:t>
      </w:r>
    </w:p>
    <w:p w:rsidR="00CE27B0" w:rsidRDefault="00CE27B0" w:rsidP="00917014"/>
    <w:p w:rsidR="00917014" w:rsidRDefault="00917014" w:rsidP="00917014">
      <w:r>
        <w:t xml:space="preserve">Initially </w:t>
      </w:r>
      <w:r w:rsidRPr="004B2AA9">
        <w:t>an</w:t>
      </w:r>
      <w:r>
        <w:t xml:space="preserve"> object may look </w:t>
      </w:r>
      <w:r w:rsidR="0031696C">
        <w:t xml:space="preserve">the same as </w:t>
      </w:r>
      <w:r w:rsidRPr="004B2AA9">
        <w:t>its</w:t>
      </w:r>
      <w:r>
        <w:t xml:space="preserve"> class. </w:t>
      </w:r>
      <w:r w:rsidR="005A104D">
        <w:t>C</w:t>
      </w:r>
      <w:r>
        <w:t xml:space="preserve">hangeable parts of an object might </w:t>
      </w:r>
      <w:r w:rsidR="002A212B">
        <w:t xml:space="preserve">initially </w:t>
      </w:r>
      <w:r>
        <w:t xml:space="preserve">be set to what </w:t>
      </w:r>
      <w:r w:rsidR="00F0561D">
        <w:t>would be</w:t>
      </w:r>
      <w:r w:rsidR="00FD4FAB">
        <w:t xml:space="preserve"> </w:t>
      </w:r>
      <w:r w:rsidR="0044766B">
        <w:t xml:space="preserve">drawn out in </w:t>
      </w:r>
      <w:r>
        <w:t>the class</w:t>
      </w:r>
      <w:r w:rsidR="00655F67">
        <w:t>:</w:t>
      </w:r>
    </w:p>
    <w:p w:rsidR="00917014" w:rsidRDefault="00917014" w:rsidP="00917014"/>
    <w:p w:rsidR="00917014" w:rsidRDefault="005328F7" w:rsidP="00917014">
      <w:pPr>
        <w:ind w:left="852"/>
      </w:pPr>
      <w:r w:rsidRPr="005328F7">
        <w:rPr>
          <w:noProof/>
        </w:rPr>
        <w:drawing>
          <wp:inline distT="0" distB="0" distL="0" distR="0" wp14:anchorId="65D2EAA1" wp14:editId="34928D98">
            <wp:extent cx="2345635" cy="863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692" cy="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14" w:rsidRDefault="00917014" w:rsidP="00614E5F"/>
    <w:p w:rsidR="00655F67" w:rsidRDefault="002D7B61" w:rsidP="00655F67">
      <w:r>
        <w:t>An object</w:t>
      </w:r>
      <w:r w:rsidR="009709AA">
        <w:t xml:space="preserve"> </w:t>
      </w:r>
      <w:r w:rsidR="00A4090E">
        <w:t xml:space="preserve">may </w:t>
      </w:r>
      <w:r>
        <w:t>have</w:t>
      </w:r>
      <w:r w:rsidR="009709AA">
        <w:t xml:space="preserve"> a similar </w:t>
      </w:r>
      <w:r w:rsidR="00F00232" w:rsidRPr="00F00232">
        <w:rPr>
          <w:i/>
          <w:iCs/>
        </w:rPr>
        <w:t>structure</w:t>
      </w:r>
      <w:r w:rsidR="00F00232">
        <w:t xml:space="preserve"> </w:t>
      </w:r>
      <w:r w:rsidR="006421E0">
        <w:t xml:space="preserve">as </w:t>
      </w:r>
      <w:r>
        <w:t>its class,</w:t>
      </w:r>
      <w:r w:rsidR="00F00232">
        <w:t xml:space="preserve"> but may have </w:t>
      </w:r>
      <w:r w:rsidR="00F00232" w:rsidRPr="00F00232">
        <w:rPr>
          <w:i/>
          <w:iCs/>
        </w:rPr>
        <w:t>data</w:t>
      </w:r>
      <w:r w:rsidR="00F00232">
        <w:t xml:space="preserve"> that can change</w:t>
      </w:r>
      <w:r w:rsidR="00A4090E">
        <w:t xml:space="preserve"> freely</w:t>
      </w:r>
      <w:r>
        <w:t>.</w:t>
      </w:r>
      <w:r w:rsidR="00655F67">
        <w:t xml:space="preserve"> Values of an object's attributes and might</w:t>
      </w:r>
      <w:r w:rsidR="00655F67" w:rsidRPr="008A1DAA">
        <w:rPr>
          <w:color w:val="FF0000"/>
        </w:rPr>
        <w:t xml:space="preserve"> </w:t>
      </w:r>
      <w:r w:rsidR="00655F67">
        <w:t xml:space="preserve">change as well as </w:t>
      </w:r>
      <w:r w:rsidR="003372D8">
        <w:t xml:space="preserve">related </w:t>
      </w:r>
      <w:r w:rsidR="00655F67">
        <w:t>objects:</w:t>
      </w:r>
    </w:p>
    <w:p w:rsidR="002807AF" w:rsidRDefault="002807AF" w:rsidP="00614E5F"/>
    <w:p w:rsidR="002807AF" w:rsidRDefault="004D6A3D" w:rsidP="002807AF">
      <w:pPr>
        <w:ind w:left="852"/>
      </w:pPr>
      <w:r w:rsidRPr="004D6A3D">
        <w:rPr>
          <w:noProof/>
        </w:rPr>
        <w:drawing>
          <wp:inline distT="0" distB="0" distL="0" distR="0" wp14:anchorId="6BB98FA6" wp14:editId="5B80D2BC">
            <wp:extent cx="2350863" cy="108277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250" cy="1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B6" w:rsidRDefault="00B74DB6" w:rsidP="00B74DB6"/>
    <w:p w:rsidR="00D07764" w:rsidRDefault="00D07764" w:rsidP="00B74DB6">
      <w:r>
        <w:t xml:space="preserve">While the </w:t>
      </w:r>
      <w:r w:rsidR="008D330F">
        <w:t>structure</w:t>
      </w:r>
      <w:r>
        <w:t xml:space="preserve"> of the larger circle at the </w:t>
      </w:r>
      <w:r w:rsidR="00580BA7">
        <w:t xml:space="preserve">left </w:t>
      </w:r>
      <w:r>
        <w:t xml:space="preserve">might </w:t>
      </w:r>
      <w:r w:rsidR="00367D98">
        <w:t xml:space="preserve">be </w:t>
      </w:r>
      <w:r>
        <w:t xml:space="preserve">similar to the contents of </w:t>
      </w:r>
      <w:r w:rsidR="00580BA7">
        <w:t xml:space="preserve">the </w:t>
      </w:r>
      <w:r>
        <w:t>class on the right,</w:t>
      </w:r>
      <w:r w:rsidR="00D67775">
        <w:t xml:space="preserve"> </w:t>
      </w:r>
      <w:r w:rsidR="00580BA7">
        <w:t xml:space="preserve">the data appears to have </w:t>
      </w:r>
      <w:bookmarkStart w:id="0" w:name="_GoBack"/>
      <w:bookmarkEnd w:id="0"/>
      <w:r>
        <w:t>changed.</w:t>
      </w:r>
    </w:p>
    <w:p w:rsidR="00114CB4" w:rsidRDefault="00114CB4" w:rsidP="00614E5F">
      <w:pPr>
        <w:pStyle w:val="Heading3"/>
      </w:pPr>
      <w:r>
        <w:t>Class Redirection</w:t>
      </w:r>
    </w:p>
    <w:p w:rsidR="00114CB4" w:rsidRDefault="008B2F8B" w:rsidP="00614E5F">
      <w:r>
        <w:t>I</w:t>
      </w:r>
      <w:r w:rsidR="000E58C4" w:rsidRPr="00523491">
        <w:t xml:space="preserve">n these diagrams </w:t>
      </w:r>
      <w:r w:rsidR="0077151C">
        <w:t xml:space="preserve">an </w:t>
      </w:r>
      <w:r w:rsidR="000E58C4">
        <w:t>object might be used as a class or prototype for another object.</w:t>
      </w:r>
      <w:r w:rsidR="00C76E6C">
        <w:t xml:space="preserve"> </w:t>
      </w:r>
      <w:r w:rsidR="0030187F">
        <w:t xml:space="preserve">That </w:t>
      </w:r>
      <w:r w:rsidR="00A15C01">
        <w:t xml:space="preserve">may </w:t>
      </w:r>
      <w:r w:rsidR="00114CB4">
        <w:t>be expressed in a diagram by connecting an object symbol to its class with a dashed line:</w:t>
      </w:r>
    </w:p>
    <w:p w:rsidR="00114CB4" w:rsidRDefault="00114CB4" w:rsidP="00614E5F"/>
    <w:p w:rsidR="00114CB4" w:rsidRDefault="00322C39" w:rsidP="00614E5F">
      <w:pPr>
        <w:ind w:left="852"/>
      </w:pPr>
      <w:r w:rsidRPr="00322C39">
        <w:rPr>
          <w:noProof/>
        </w:rPr>
        <w:drawing>
          <wp:inline distT="0" distB="0" distL="0" distR="0" wp14:anchorId="2CB4C04A" wp14:editId="33B8F24B">
            <wp:extent cx="1602463" cy="500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4" w:rsidRDefault="00114CB4" w:rsidP="00614E5F"/>
    <w:p w:rsidR="0070268B" w:rsidRDefault="00114CB4" w:rsidP="0070268B">
      <w:r w:rsidRPr="006745FA">
        <w:t>The</w:t>
      </w:r>
      <w:r>
        <w:t xml:space="preserve"> object on </w:t>
      </w:r>
      <w:r w:rsidRPr="006745FA">
        <w:t>the</w:t>
      </w:r>
      <w:r>
        <w:t xml:space="preserve"> left </w:t>
      </w:r>
      <w:r w:rsidR="00D40587">
        <w:t xml:space="preserve">would </w:t>
      </w:r>
      <w:r>
        <w:t xml:space="preserve">have the class on </w:t>
      </w:r>
      <w:r w:rsidRPr="007441FB">
        <w:t>the</w:t>
      </w:r>
      <w:r>
        <w:t xml:space="preserve"> right.</w:t>
      </w:r>
      <w:r w:rsidR="00C76E6C">
        <w:t xml:space="preserve"> </w:t>
      </w:r>
      <w:r w:rsidR="00A811A1">
        <w:t xml:space="preserve">An object’s pointing out its class, could be called </w:t>
      </w:r>
      <w:r w:rsidR="00A811A1" w:rsidRPr="004B0A1D">
        <w:rPr>
          <w:i/>
          <w:iCs/>
        </w:rPr>
        <w:t>class redirection</w:t>
      </w:r>
      <w:r w:rsidR="00A811A1">
        <w:t>.</w:t>
      </w:r>
      <w:r w:rsidR="00C76E6C">
        <w:t xml:space="preserve"> </w:t>
      </w:r>
      <w:r w:rsidR="00322C39">
        <w:t xml:space="preserve">The usage of the dashed line would have a meaning </w:t>
      </w:r>
      <w:r w:rsidR="00D66141">
        <w:t>here</w:t>
      </w:r>
      <w:r w:rsidR="00322C39">
        <w:t>.</w:t>
      </w:r>
      <w:r w:rsidR="0070268B">
        <w:t xml:space="preserve"> </w:t>
      </w:r>
      <w:r w:rsidR="0070268B" w:rsidRPr="008324ED">
        <w:rPr>
          <w:i/>
          <w:iCs/>
        </w:rPr>
        <w:t xml:space="preserve">Dashed </w:t>
      </w:r>
      <w:r w:rsidR="0070268B">
        <w:rPr>
          <w:i/>
          <w:iCs/>
        </w:rPr>
        <w:t xml:space="preserve">lines </w:t>
      </w:r>
      <w:r w:rsidR="00D240B1">
        <w:t xml:space="preserve">would </w:t>
      </w:r>
      <w:r w:rsidR="0070268B">
        <w:t xml:space="preserve">symbolize </w:t>
      </w:r>
      <w:r w:rsidR="0070268B" w:rsidRPr="00B55B27">
        <w:rPr>
          <w:i/>
          <w:iCs/>
        </w:rPr>
        <w:t>classes</w:t>
      </w:r>
      <w:r w:rsidR="0070268B">
        <w:t>.</w:t>
      </w:r>
    </w:p>
    <w:p w:rsidR="00602E16" w:rsidRDefault="00602E16" w:rsidP="00602E16">
      <w:pPr>
        <w:pStyle w:val="Heading3"/>
      </w:pPr>
      <w:r>
        <w:t>Us</w:t>
      </w:r>
      <w:r w:rsidR="00ED4F31">
        <w:t>ing</w:t>
      </w:r>
      <w:r>
        <w:t xml:space="preserve"> Dashed </w:t>
      </w:r>
      <w:r w:rsidR="0043353D">
        <w:t>Shapes</w:t>
      </w:r>
    </w:p>
    <w:p w:rsidR="00D86994" w:rsidRDefault="0094507E" w:rsidP="0070268B">
      <w:r w:rsidRPr="0094507E">
        <w:rPr>
          <w:i/>
          <w:iCs/>
        </w:rPr>
        <w:t>Dashed shapes</w:t>
      </w:r>
      <w:r>
        <w:t xml:space="preserve"> might be used to denote c</w:t>
      </w:r>
      <w:r w:rsidR="00D86994">
        <w:t>lasses</w:t>
      </w:r>
      <w:r>
        <w:t>:</w:t>
      </w:r>
    </w:p>
    <w:p w:rsidR="000835ED" w:rsidRDefault="000835ED" w:rsidP="0070268B"/>
    <w:p w:rsidR="000835ED" w:rsidRDefault="000835ED" w:rsidP="000835ED">
      <w:pPr>
        <w:ind w:left="852"/>
      </w:pPr>
      <w:r w:rsidRPr="00434D24">
        <w:rPr>
          <w:noProof/>
        </w:rPr>
        <w:drawing>
          <wp:inline distT="0" distB="0" distL="0" distR="0" wp14:anchorId="419BA7EC" wp14:editId="0B85D7F0">
            <wp:extent cx="400967" cy="400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32" cy="4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36" w:rsidRDefault="00FB3736" w:rsidP="00602E16"/>
    <w:p w:rsidR="00D86994" w:rsidRDefault="00D418A5" w:rsidP="00D86994">
      <w:r>
        <w:t>But u</w:t>
      </w:r>
      <w:r w:rsidR="00341FD7">
        <w:t xml:space="preserve">sing </w:t>
      </w:r>
      <w:r w:rsidR="00D86994">
        <w:t xml:space="preserve">dashed </w:t>
      </w:r>
      <w:r w:rsidR="00D86994" w:rsidRPr="009F0163">
        <w:rPr>
          <w:i/>
          <w:iCs/>
        </w:rPr>
        <w:t>shapes</w:t>
      </w:r>
      <w:r w:rsidR="00D86994">
        <w:t xml:space="preserve"> might be optional. </w:t>
      </w:r>
    </w:p>
    <w:p w:rsidR="009347C6" w:rsidRDefault="009347C6" w:rsidP="00602E16"/>
    <w:p w:rsidR="009347C6" w:rsidRDefault="009347C6" w:rsidP="002A7664">
      <w:r>
        <w:t xml:space="preserve">Here </w:t>
      </w:r>
      <w:r w:rsidR="002A7664">
        <w:t>an object would be used as another object’s class</w:t>
      </w:r>
      <w:r>
        <w:t>:</w:t>
      </w:r>
      <w:r>
        <w:br/>
      </w:r>
    </w:p>
    <w:p w:rsidR="009347C6" w:rsidRDefault="009347C6" w:rsidP="009347C6">
      <w:pPr>
        <w:ind w:left="852"/>
      </w:pPr>
      <w:r w:rsidRPr="00322C39">
        <w:rPr>
          <w:noProof/>
        </w:rPr>
        <w:drawing>
          <wp:inline distT="0" distB="0" distL="0" distR="0" wp14:anchorId="689AB464" wp14:editId="1207476F">
            <wp:extent cx="1602463" cy="5006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C6" w:rsidRDefault="009347C6" w:rsidP="002A7664"/>
    <w:p w:rsidR="002A7664" w:rsidRDefault="00704B72" w:rsidP="002A7664">
      <w:r w:rsidRPr="00704B72">
        <w:t xml:space="preserve">The class on the right </w:t>
      </w:r>
      <w:r w:rsidR="00DA2B7B" w:rsidRPr="00704B72">
        <w:t xml:space="preserve">might </w:t>
      </w:r>
      <w:r w:rsidRPr="00704B72">
        <w:t xml:space="preserve">be </w:t>
      </w:r>
      <w:r w:rsidR="002A7664" w:rsidRPr="00704B72">
        <w:t>draw</w:t>
      </w:r>
      <w:r w:rsidRPr="00704B72">
        <w:t>n</w:t>
      </w:r>
      <w:r w:rsidR="002A7664" w:rsidRPr="00704B72">
        <w:t xml:space="preserve"> </w:t>
      </w:r>
      <w:r w:rsidR="002A7664">
        <w:t>out with a dashed line</w:t>
      </w:r>
      <w:r w:rsidR="004B4F36">
        <w:t>:</w:t>
      </w:r>
    </w:p>
    <w:p w:rsidR="003B31E9" w:rsidRDefault="003B31E9" w:rsidP="003B31E9"/>
    <w:p w:rsidR="00CE1E05" w:rsidRDefault="00CE1E05" w:rsidP="003B31E9">
      <w:pPr>
        <w:ind w:left="852"/>
      </w:pPr>
      <w:r w:rsidRPr="00CE1E05">
        <w:rPr>
          <w:noProof/>
        </w:rPr>
        <w:drawing>
          <wp:inline distT="0" distB="0" distL="0" distR="0" wp14:anchorId="23B9045B" wp14:editId="7E07ABEB">
            <wp:extent cx="1475715" cy="5091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E9" w:rsidRDefault="003B31E9" w:rsidP="00602E16"/>
    <w:p w:rsidR="002A7664" w:rsidRDefault="009F301B" w:rsidP="002A7664">
      <w:r>
        <w:t xml:space="preserve">But it might be optional. </w:t>
      </w:r>
    </w:p>
    <w:p w:rsidR="002A7664" w:rsidRDefault="002A7664" w:rsidP="00602E16"/>
    <w:p w:rsidR="00602E16" w:rsidRDefault="005D429C" w:rsidP="00602E16">
      <w:r>
        <w:t>O</w:t>
      </w:r>
      <w:r w:rsidR="00602E16">
        <w:t xml:space="preserve">ther parts of the static </w:t>
      </w:r>
      <w:r w:rsidR="009F0163">
        <w:t>(</w:t>
      </w:r>
      <w:r w:rsidR="002A71E4">
        <w:t>or '</w:t>
      </w:r>
      <w:r w:rsidR="009F0163">
        <w:t>class</w:t>
      </w:r>
      <w:r w:rsidR="002A71E4">
        <w:t>'</w:t>
      </w:r>
      <w:r w:rsidR="009F0163">
        <w:t xml:space="preserve">) </w:t>
      </w:r>
      <w:r w:rsidR="00602E16">
        <w:t xml:space="preserve">structure </w:t>
      </w:r>
      <w:r w:rsidR="002E78E5">
        <w:t>might be</w:t>
      </w:r>
      <w:r w:rsidR="00602E16">
        <w:t xml:space="preserve"> drawn with dashed lines too, to </w:t>
      </w:r>
      <w:r w:rsidR="009D61B9">
        <w:t xml:space="preserve">try and </w:t>
      </w:r>
      <w:r w:rsidR="00AA6103">
        <w:t xml:space="preserve">make </w:t>
      </w:r>
      <w:r w:rsidR="00F36DC0">
        <w:t xml:space="preserve">a visual distinction between </w:t>
      </w:r>
      <w:r w:rsidR="00602E16">
        <w:t>static structure and object structure.</w:t>
      </w:r>
    </w:p>
    <w:p w:rsidR="005B56A4" w:rsidRDefault="005B56A4" w:rsidP="00517334">
      <w:pPr>
        <w:ind w:left="852"/>
      </w:pPr>
    </w:p>
    <w:p w:rsidR="005B56A4" w:rsidRDefault="005B56A4" w:rsidP="00517334">
      <w:pPr>
        <w:ind w:left="852"/>
      </w:pPr>
      <w:r w:rsidRPr="005B56A4">
        <w:rPr>
          <w:noProof/>
        </w:rPr>
        <w:drawing>
          <wp:inline distT="0" distB="0" distL="0" distR="0" wp14:anchorId="4D5BD9E3" wp14:editId="4EFA974F">
            <wp:extent cx="2327564" cy="8245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55546" cy="8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E4" w:rsidRDefault="002A71E4" w:rsidP="00517334">
      <w:pPr>
        <w:ind w:left="852"/>
      </w:pPr>
    </w:p>
    <w:p w:rsidR="002A71E4" w:rsidRDefault="009402E3" w:rsidP="002A71E4">
      <w:r>
        <w:t>T</w:t>
      </w:r>
      <w:r w:rsidR="002A71E4">
        <w:t>he rules do not seem to be that precise when it comes to shapes drawn with different line styles.</w:t>
      </w:r>
      <w:r w:rsidR="00D023D8">
        <w:t xml:space="preserve"> The rules for pointing lines </w:t>
      </w:r>
      <w:r w:rsidR="00AB54E2">
        <w:t xml:space="preserve">might be </w:t>
      </w:r>
      <w:r w:rsidR="00D023D8">
        <w:t>a bit stricter</w:t>
      </w:r>
      <w:r w:rsidR="00407ED8">
        <w:t xml:space="preserve">: dashed </w:t>
      </w:r>
      <w:r w:rsidR="002B015D">
        <w:t>wou</w:t>
      </w:r>
      <w:r w:rsidR="00286E60">
        <w:t>l</w:t>
      </w:r>
      <w:r w:rsidR="002B015D">
        <w:t xml:space="preserve">d </w:t>
      </w:r>
      <w:r w:rsidR="00407ED8">
        <w:t xml:space="preserve">point out </w:t>
      </w:r>
      <w:r w:rsidR="009C31B1">
        <w:t>a</w:t>
      </w:r>
      <w:r w:rsidR="00407ED8">
        <w:t xml:space="preserve"> class.</w:t>
      </w:r>
    </w:p>
    <w:p w:rsidR="006769B3" w:rsidRDefault="006769B3" w:rsidP="00614E5F">
      <w:pPr>
        <w:pStyle w:val="Heading3"/>
      </w:pPr>
      <w:r>
        <w:t>Using an Object as a Class</w:t>
      </w:r>
    </w:p>
    <w:p w:rsidR="006F1149" w:rsidRDefault="006F1149" w:rsidP="006F1149">
      <w:r>
        <w:t xml:space="preserve">Perhaps it </w:t>
      </w:r>
      <w:r w:rsidR="00A0423F">
        <w:t>might be</w:t>
      </w:r>
      <w:r w:rsidR="000A1499">
        <w:t xml:space="preserve"> familiar</w:t>
      </w:r>
      <w:r w:rsidR="00832E03">
        <w:t xml:space="preserve"> </w:t>
      </w:r>
      <w:r>
        <w:t>that an object would be</w:t>
      </w:r>
      <w:r w:rsidR="005213E3">
        <w:t xml:space="preserve"> stable</w:t>
      </w:r>
      <w:r>
        <w:t xml:space="preserve"> in its role as a prototype or class. </w:t>
      </w:r>
      <w:r w:rsidR="009A30F1">
        <w:t>D</w:t>
      </w:r>
      <w:r>
        <w:t xml:space="preserve">ashed shape notation might </w:t>
      </w:r>
      <w:r w:rsidRPr="005213E3">
        <w:t>be</w:t>
      </w:r>
      <w:r w:rsidR="005213E3" w:rsidRPr="005213E3">
        <w:t xml:space="preserve"> helpful</w:t>
      </w:r>
      <w:r w:rsidRPr="005213E3">
        <w:t xml:space="preserve"> </w:t>
      </w:r>
      <w:r w:rsidR="00577353">
        <w:t>as</w:t>
      </w:r>
      <w:r w:rsidR="005213E3">
        <w:t xml:space="preserve"> more</w:t>
      </w:r>
      <w:r w:rsidR="00577353">
        <w:t xml:space="preserve"> </w:t>
      </w:r>
      <w:r w:rsidRPr="00B740D2">
        <w:t>specific</w:t>
      </w:r>
      <w:r w:rsidRPr="00733822">
        <w:rPr>
          <w:color w:val="FF0000"/>
        </w:rPr>
        <w:t xml:space="preserve"> </w:t>
      </w:r>
      <w:r>
        <w:t>in meaning</w:t>
      </w:r>
      <w:r w:rsidR="00FF33AE">
        <w:t>:</w:t>
      </w:r>
      <w:r>
        <w:t xml:space="preserve"> to indicate that it</w:t>
      </w:r>
      <w:r w:rsidR="005213E3">
        <w:t xml:space="preserve"> might </w:t>
      </w:r>
      <w:r w:rsidR="001B67F0" w:rsidRPr="001B67F0">
        <w:t>just</w:t>
      </w:r>
      <w:r w:rsidRPr="00A97822">
        <w:rPr>
          <w:color w:val="FF0000"/>
        </w:rPr>
        <w:t xml:space="preserve"> </w:t>
      </w:r>
      <w:r w:rsidR="00A864E0" w:rsidRPr="0003373D">
        <w:t>be</w:t>
      </w:r>
      <w:r w:rsidR="00A864E0">
        <w:t xml:space="preserve"> </w:t>
      </w:r>
      <w:r>
        <w:t>a class</w:t>
      </w:r>
      <w:r w:rsidR="00304CDF">
        <w:t>.</w:t>
      </w:r>
    </w:p>
    <w:p w:rsidR="006F1149" w:rsidRPr="006F1149" w:rsidRDefault="006F1149" w:rsidP="006F1149"/>
    <w:p w:rsidR="003C54A3" w:rsidRDefault="003C54A3" w:rsidP="00614E5F">
      <w:r>
        <w:t>To express an object's</w:t>
      </w:r>
      <w:r w:rsidR="006D670D">
        <w:t xml:space="preserve"> </w:t>
      </w:r>
      <w:r w:rsidR="00C162FB">
        <w:t>stable</w:t>
      </w:r>
      <w:r w:rsidRPr="00CD4E70">
        <w:rPr>
          <w:color w:val="FF0000"/>
        </w:rPr>
        <w:t xml:space="preserve"> </w:t>
      </w:r>
      <w:r>
        <w:t>role as a class, a dashed line might be used to draw</w:t>
      </w:r>
      <w:r w:rsidR="004F3D63">
        <w:t xml:space="preserve"> </w:t>
      </w:r>
      <w:r w:rsidR="00C05983">
        <w:t>its</w:t>
      </w:r>
      <w:r>
        <w:t xml:space="preserve"> symbol:</w:t>
      </w:r>
    </w:p>
    <w:p w:rsidR="003C54A3" w:rsidRDefault="003C54A3" w:rsidP="00614E5F"/>
    <w:p w:rsidR="003C54A3" w:rsidRDefault="003C54A3" w:rsidP="003C54A3">
      <w:pPr>
        <w:ind w:left="852"/>
      </w:pPr>
      <w:r w:rsidRPr="00434D24">
        <w:rPr>
          <w:noProof/>
        </w:rPr>
        <w:drawing>
          <wp:inline distT="0" distB="0" distL="0" distR="0" wp14:anchorId="28FBCEBC" wp14:editId="5F36B9F8">
            <wp:extent cx="454557" cy="454557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1" cy="45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A3" w:rsidRDefault="003C54A3" w:rsidP="00614E5F"/>
    <w:p w:rsidR="003C54A3" w:rsidRDefault="00BD1FAC" w:rsidP="00614E5F">
      <w:r>
        <w:t xml:space="preserve">Here </w:t>
      </w:r>
      <w:r w:rsidR="00DA5D42">
        <w:t xml:space="preserve">is a picture that would </w:t>
      </w:r>
      <w:r w:rsidR="003C54A3">
        <w:t>includ</w:t>
      </w:r>
      <w:r w:rsidR="00DA5D42">
        <w:t>e</w:t>
      </w:r>
      <w:r w:rsidR="003C54A3">
        <w:t xml:space="preserve"> </w:t>
      </w:r>
      <w:r w:rsidR="008662AA">
        <w:t xml:space="preserve">an object circle with </w:t>
      </w:r>
      <w:r w:rsidR="003C54A3">
        <w:t>a class redirection:</w:t>
      </w:r>
    </w:p>
    <w:p w:rsidR="003C54A3" w:rsidRDefault="003C54A3" w:rsidP="00614E5F"/>
    <w:p w:rsidR="009F469A" w:rsidRDefault="009F469A" w:rsidP="003C54A3">
      <w:pPr>
        <w:ind w:left="852"/>
      </w:pPr>
      <w:r w:rsidRPr="00CE1E05">
        <w:rPr>
          <w:noProof/>
        </w:rPr>
        <w:drawing>
          <wp:inline distT="0" distB="0" distL="0" distR="0" wp14:anchorId="25D1FE48" wp14:editId="0414E62E">
            <wp:extent cx="1475715" cy="50911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A3" w:rsidRDefault="003C54A3" w:rsidP="00614E5F"/>
    <w:p w:rsidR="006769B3" w:rsidRDefault="0072242A" w:rsidP="00614E5F">
      <w:r>
        <w:t>But t</w:t>
      </w:r>
      <w:r w:rsidR="006769B3" w:rsidRPr="004036D8">
        <w:t xml:space="preserve">he Circle notation </w:t>
      </w:r>
      <w:r w:rsidR="00CF5D8C">
        <w:t xml:space="preserve">itself </w:t>
      </w:r>
      <w:r w:rsidR="006A1305">
        <w:t xml:space="preserve">might </w:t>
      </w:r>
      <w:r w:rsidR="009A71DD">
        <w:t>include</w:t>
      </w:r>
      <w:r w:rsidR="006769B3" w:rsidRPr="004036D8">
        <w:t xml:space="preserve"> </w:t>
      </w:r>
      <w:r w:rsidR="006769B3">
        <w:t>object</w:t>
      </w:r>
      <w:r w:rsidR="000F54BF">
        <w:t>s</w:t>
      </w:r>
      <w:r w:rsidR="006769B3">
        <w:t xml:space="preserve"> to serve as a class or prototype for another object</w:t>
      </w:r>
      <w:r w:rsidR="00DA67B9">
        <w:t>:</w:t>
      </w:r>
    </w:p>
    <w:p w:rsidR="003C54A3" w:rsidRDefault="003C54A3" w:rsidP="00614E5F"/>
    <w:p w:rsidR="003C54A3" w:rsidRDefault="008A4907" w:rsidP="003C54A3">
      <w:pPr>
        <w:ind w:left="852"/>
      </w:pPr>
      <w:r w:rsidRPr="008A4907">
        <w:rPr>
          <w:noProof/>
        </w:rPr>
        <w:drawing>
          <wp:inline distT="0" distB="0" distL="0" distR="0" wp14:anchorId="79629AD8" wp14:editId="5F8595EA">
            <wp:extent cx="1535410" cy="55312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2786" cy="5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AA" w:rsidRDefault="003431AA" w:rsidP="00614E5F">
      <w:pPr>
        <w:pStyle w:val="Heading3"/>
      </w:pPr>
      <w:r>
        <w:t>Using a Class Like an Object</w:t>
      </w:r>
    </w:p>
    <w:p w:rsidR="002D7B61" w:rsidRDefault="00DF55CF" w:rsidP="00614E5F">
      <w:pPr>
        <w:ind w:firstLine="1"/>
      </w:pPr>
      <w:r>
        <w:t>With o</w:t>
      </w:r>
      <w:r w:rsidR="009659CF">
        <w:t xml:space="preserve">bject references to </w:t>
      </w:r>
      <w:r w:rsidR="00647191">
        <w:t>a class</w:t>
      </w:r>
      <w:r w:rsidR="00503689">
        <w:t>,</w:t>
      </w:r>
      <w:r>
        <w:t xml:space="preserve"> a type might be </w:t>
      </w:r>
      <w:r w:rsidR="009659CF">
        <w:t>referenc</w:t>
      </w:r>
      <w:r>
        <w:t>ed</w:t>
      </w:r>
      <w:r w:rsidR="009659CF">
        <w:t xml:space="preserve"> </w:t>
      </w:r>
      <w:r w:rsidR="00606B9B">
        <w:t xml:space="preserve">like </w:t>
      </w:r>
      <w:r w:rsidR="009659CF">
        <w:t>an object.</w:t>
      </w:r>
    </w:p>
    <w:p w:rsidR="007170AB" w:rsidRDefault="007170AB" w:rsidP="00614E5F">
      <w:pPr>
        <w:ind w:firstLine="1"/>
      </w:pPr>
    </w:p>
    <w:p w:rsidR="007170AB" w:rsidRDefault="00D2487F" w:rsidP="007170AB">
      <w:pPr>
        <w:ind w:left="852" w:firstLine="1"/>
      </w:pPr>
      <w:r w:rsidRPr="00D2487F">
        <w:rPr>
          <w:noProof/>
        </w:rPr>
        <w:drawing>
          <wp:inline distT="0" distB="0" distL="0" distR="0" wp14:anchorId="6282E6A0" wp14:editId="07929A39">
            <wp:extent cx="1507402" cy="58745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2253" cy="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AB" w:rsidRDefault="007170AB" w:rsidP="00614E5F">
      <w:pPr>
        <w:ind w:firstLine="1"/>
      </w:pPr>
    </w:p>
    <w:p w:rsidR="00B225A7" w:rsidRDefault="000B23FA" w:rsidP="00614E5F">
      <w:pPr>
        <w:ind w:firstLine="1"/>
      </w:pPr>
      <w:r>
        <w:t xml:space="preserve">That the line in the middle </w:t>
      </w:r>
      <w:r w:rsidR="00137955">
        <w:t>would be</w:t>
      </w:r>
      <w:r>
        <w:t xml:space="preserve"> </w:t>
      </w:r>
      <w:r w:rsidR="00B225A7" w:rsidRPr="000B23FA">
        <w:rPr>
          <w:i/>
          <w:iCs/>
        </w:rPr>
        <w:t>solid</w:t>
      </w:r>
      <w:r w:rsidR="00B225A7">
        <w:t xml:space="preserve"> </w:t>
      </w:r>
      <w:r w:rsidR="0042228C">
        <w:t xml:space="preserve">would </w:t>
      </w:r>
      <w:r w:rsidR="004E62E3">
        <w:t>mean</w:t>
      </w:r>
      <w:r w:rsidR="00444592">
        <w:t xml:space="preserve"> </w:t>
      </w:r>
      <w:r w:rsidR="00B225A7">
        <w:t xml:space="preserve">it </w:t>
      </w:r>
      <w:r w:rsidR="004E62E3">
        <w:t xml:space="preserve">is </w:t>
      </w:r>
      <w:r w:rsidR="00B225A7">
        <w:t>an object reference</w:t>
      </w:r>
      <w:r w:rsidR="00017EC4">
        <w:t>.</w:t>
      </w:r>
    </w:p>
    <w:p w:rsidR="00B225A7" w:rsidRDefault="00B225A7" w:rsidP="00614E5F">
      <w:pPr>
        <w:ind w:firstLine="1"/>
      </w:pPr>
    </w:p>
    <w:p w:rsidR="007170AB" w:rsidRDefault="007170AB" w:rsidP="00614E5F">
      <w:pPr>
        <w:ind w:firstLine="1"/>
      </w:pPr>
      <w:r>
        <w:t xml:space="preserve">Or </w:t>
      </w:r>
      <w:r w:rsidR="00731D31">
        <w:t>possibly</w:t>
      </w:r>
      <w:r w:rsidR="00604491">
        <w:t xml:space="preserve"> </w:t>
      </w:r>
      <w:r w:rsidR="00CF5D8C">
        <w:t xml:space="preserve">this expresses it </w:t>
      </w:r>
      <w:r w:rsidR="00142063">
        <w:t>neatly</w:t>
      </w:r>
      <w:r w:rsidR="00CF5D8C">
        <w:t>:</w:t>
      </w:r>
    </w:p>
    <w:p w:rsidR="007170AB" w:rsidRDefault="007170AB" w:rsidP="00614E5F">
      <w:pPr>
        <w:ind w:firstLine="1"/>
      </w:pPr>
    </w:p>
    <w:p w:rsidR="007170AB" w:rsidRDefault="003A75E6" w:rsidP="003A75E6">
      <w:pPr>
        <w:ind w:left="852" w:firstLine="1"/>
      </w:pPr>
      <w:r w:rsidRPr="003A75E6">
        <w:rPr>
          <w:noProof/>
        </w:rPr>
        <w:drawing>
          <wp:inline distT="0" distB="0" distL="0" distR="0" wp14:anchorId="4B14A9DA" wp14:editId="0A35EBB5">
            <wp:extent cx="1511929" cy="5683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0585" cy="5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91" w:rsidRDefault="00F76691" w:rsidP="00614E5F">
      <w:pPr>
        <w:pStyle w:val="Heading3"/>
      </w:pPr>
      <w:r>
        <w:t>Object Reference with a Class</w:t>
      </w:r>
    </w:p>
    <w:p w:rsidR="006B2749" w:rsidRDefault="00792DB2" w:rsidP="00614E5F">
      <w:r>
        <w:t xml:space="preserve">Similar </w:t>
      </w:r>
      <w:r w:rsidR="006B2749">
        <w:t>to</w:t>
      </w:r>
      <w:r w:rsidR="00D74750">
        <w:t xml:space="preserve"> </w:t>
      </w:r>
      <w:r w:rsidR="006B2749">
        <w:t xml:space="preserve">an </w:t>
      </w:r>
      <w:r w:rsidR="006B2749" w:rsidRPr="00482DF4">
        <w:rPr>
          <w:i/>
          <w:iCs/>
        </w:rPr>
        <w:t>object</w:t>
      </w:r>
      <w:r>
        <w:rPr>
          <w:i/>
          <w:iCs/>
        </w:rPr>
        <w:t xml:space="preserve"> </w:t>
      </w:r>
      <w:r w:rsidRPr="00792DB2">
        <w:t>might have</w:t>
      </w:r>
      <w:r w:rsidR="006B2749" w:rsidRPr="0076619A">
        <w:rPr>
          <w:color w:val="FF0000"/>
        </w:rPr>
        <w:t xml:space="preserve"> </w:t>
      </w:r>
      <w:r w:rsidR="006B2749">
        <w:t xml:space="preserve">a class, an </w:t>
      </w:r>
      <w:r w:rsidR="006B2749" w:rsidRPr="00482DF4">
        <w:rPr>
          <w:i/>
          <w:iCs/>
        </w:rPr>
        <w:t>object reference</w:t>
      </w:r>
      <w:r w:rsidR="006B2749">
        <w:rPr>
          <w:i/>
          <w:iCs/>
        </w:rPr>
        <w:t xml:space="preserve"> </w:t>
      </w:r>
      <w:r w:rsidR="006B2749" w:rsidRPr="002A729C">
        <w:t>might</w:t>
      </w:r>
      <w:r w:rsidR="006B2749">
        <w:t xml:space="preserve"> also have a class.</w:t>
      </w:r>
      <w:r w:rsidR="004B19BA">
        <w:t xml:space="preserve"> </w:t>
      </w:r>
      <w:r w:rsidR="001841EA">
        <w:t xml:space="preserve">Then </w:t>
      </w:r>
      <w:r w:rsidR="009F006C">
        <w:t xml:space="preserve">merely </w:t>
      </w:r>
      <w:r w:rsidR="004B19BA">
        <w:t xml:space="preserve">objects of that class might be </w:t>
      </w:r>
      <w:r w:rsidR="00E41E5B">
        <w:t>referenced</w:t>
      </w:r>
      <w:r w:rsidR="004B19BA">
        <w:t>.</w:t>
      </w:r>
    </w:p>
    <w:p w:rsidR="00292CD7" w:rsidRDefault="00292CD7" w:rsidP="00614E5F"/>
    <w:p w:rsidR="00292CD7" w:rsidRDefault="003B6A5D" w:rsidP="00292CD7">
      <w:pPr>
        <w:ind w:left="852"/>
      </w:pPr>
      <w:r w:rsidRPr="003B6A5D">
        <w:rPr>
          <w:noProof/>
        </w:rPr>
        <w:drawing>
          <wp:inline distT="0" distB="0" distL="0" distR="0" wp14:anchorId="5055CA45" wp14:editId="46AF41F1">
            <wp:extent cx="1714051" cy="143497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788" cy="14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78" w:rsidRDefault="00712E78" w:rsidP="00712E78"/>
    <w:p w:rsidR="00712E78" w:rsidRPr="006B2749" w:rsidRDefault="00712E78" w:rsidP="00712E78">
      <w:r>
        <w:t xml:space="preserve">The object reference on the left would point out its class on the right. The object at the bottom would also point out its class on the right. </w:t>
      </w:r>
      <w:r w:rsidR="00070C58">
        <w:t xml:space="preserve">The solid line </w:t>
      </w:r>
      <w:r w:rsidR="002B3428" w:rsidRPr="002B3428">
        <w:t xml:space="preserve">might </w:t>
      </w:r>
      <w:r w:rsidR="00070C58" w:rsidRPr="00260B11">
        <w:t xml:space="preserve">be </w:t>
      </w:r>
      <w:r w:rsidR="00260B11" w:rsidRPr="00260B11">
        <w:t xml:space="preserve">ok </w:t>
      </w:r>
      <w:r>
        <w:t xml:space="preserve">for the object reference </w:t>
      </w:r>
      <w:r w:rsidRPr="00B37302">
        <w:t xml:space="preserve">to point </w:t>
      </w:r>
      <w:r>
        <w:t xml:space="preserve">to the object, since they </w:t>
      </w:r>
      <w:r w:rsidR="00E02562">
        <w:t xml:space="preserve">seem to </w:t>
      </w:r>
      <w:r>
        <w:t>have the same class.</w:t>
      </w:r>
    </w:p>
    <w:p w:rsidR="00482DF4" w:rsidRDefault="003431AA" w:rsidP="00614E5F">
      <w:pPr>
        <w:pStyle w:val="Heading3"/>
      </w:pPr>
      <w:r>
        <w:t>Object Reference without</w:t>
      </w:r>
      <w:r w:rsidR="00F93125">
        <w:t xml:space="preserve"> a</w:t>
      </w:r>
      <w:r>
        <w:t xml:space="preserve"> Class</w:t>
      </w:r>
    </w:p>
    <w:p w:rsidR="006B2749" w:rsidRDefault="00482DF4" w:rsidP="00614E5F">
      <w:r w:rsidRPr="00482DF4">
        <w:t xml:space="preserve">When </w:t>
      </w:r>
      <w:r w:rsidR="002A729C">
        <w:t>an object reference</w:t>
      </w:r>
      <w:r w:rsidR="00E32D66">
        <w:t xml:space="preserve"> would</w:t>
      </w:r>
      <w:r w:rsidR="002A729C">
        <w:t xml:space="preserve"> </w:t>
      </w:r>
      <w:r w:rsidR="002A729C" w:rsidRPr="00E32D66">
        <w:t>not</w:t>
      </w:r>
      <w:r w:rsidR="002A729C" w:rsidRPr="00953591">
        <w:rPr>
          <w:color w:val="FF0000"/>
        </w:rPr>
        <w:t xml:space="preserve"> </w:t>
      </w:r>
      <w:r w:rsidR="002A729C">
        <w:t xml:space="preserve">have a class, </w:t>
      </w:r>
      <w:r w:rsidR="00E32D66">
        <w:t xml:space="preserve">this </w:t>
      </w:r>
      <w:r w:rsidR="00DE27F4">
        <w:t xml:space="preserve">might </w:t>
      </w:r>
      <w:r w:rsidR="003C44B4">
        <w:t>suggest</w:t>
      </w:r>
      <w:r w:rsidR="00E32D66">
        <w:t xml:space="preserve"> </w:t>
      </w:r>
      <w:r w:rsidR="00E96872">
        <w:t>the possibility</w:t>
      </w:r>
      <w:r w:rsidR="00E32D66" w:rsidRPr="0045387C">
        <w:rPr>
          <w:color w:val="FF0000"/>
        </w:rPr>
        <w:t xml:space="preserve"> </w:t>
      </w:r>
      <w:r w:rsidR="00E32D66">
        <w:t xml:space="preserve">to point to </w:t>
      </w:r>
      <w:r w:rsidR="00E32D66" w:rsidRPr="00B6581A">
        <w:rPr>
          <w:i/>
          <w:iCs/>
        </w:rPr>
        <w:t>any</w:t>
      </w:r>
      <w:r w:rsidR="00E32D66">
        <w:t xml:space="preserve"> object.</w:t>
      </w:r>
    </w:p>
    <w:p w:rsidR="00416C49" w:rsidRDefault="00416C49" w:rsidP="00614E5F"/>
    <w:p w:rsidR="00802268" w:rsidRDefault="00802268" w:rsidP="00802268">
      <w:pPr>
        <w:ind w:left="852"/>
      </w:pPr>
      <w:r w:rsidRPr="00802268">
        <w:rPr>
          <w:noProof/>
        </w:rPr>
        <w:drawing>
          <wp:inline distT="0" distB="0" distL="0" distR="0" wp14:anchorId="1B73C86F" wp14:editId="3220868F">
            <wp:extent cx="1514606" cy="1570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CB" w:rsidRDefault="00AD3CCB" w:rsidP="00802268">
      <w:pPr>
        <w:ind w:left="852"/>
      </w:pPr>
    </w:p>
    <w:p w:rsidR="009D1E90" w:rsidRDefault="00AD3CCB" w:rsidP="00AD3CCB">
      <w:r>
        <w:t xml:space="preserve">The 'untyped' object reference </w:t>
      </w:r>
      <w:r w:rsidR="001F3527">
        <w:t xml:space="preserve">at </w:t>
      </w:r>
      <w:r>
        <w:t xml:space="preserve">the </w:t>
      </w:r>
      <w:r w:rsidR="001F3527">
        <w:t>top-</w:t>
      </w:r>
      <w:r>
        <w:t xml:space="preserve">left </w:t>
      </w:r>
      <w:r w:rsidR="007A67E8">
        <w:t>might</w:t>
      </w:r>
      <w:r>
        <w:t xml:space="preserve"> point to </w:t>
      </w:r>
      <w:r w:rsidR="00133158">
        <w:t xml:space="preserve">an </w:t>
      </w:r>
      <w:r>
        <w:t>object of any class. It</w:t>
      </w:r>
      <w:r w:rsidR="0066242B">
        <w:t xml:space="preserve"> seems to</w:t>
      </w:r>
      <w:r w:rsidR="009C31B1">
        <w:t xml:space="preserve"> </w:t>
      </w:r>
      <w:r w:rsidRPr="009C31B1">
        <w:t>point</w:t>
      </w:r>
      <w:r w:rsidRPr="001E2DC2">
        <w:rPr>
          <w:color w:val="FF0000"/>
        </w:rPr>
        <w:t xml:space="preserve"> </w:t>
      </w:r>
      <w:r>
        <w:t xml:space="preserve">to </w:t>
      </w:r>
      <w:r w:rsidR="002E2100">
        <w:t>an</w:t>
      </w:r>
      <w:r>
        <w:t xml:space="preserve"> object at the bottom, which</w:t>
      </w:r>
      <w:r w:rsidR="009C31B1">
        <w:t xml:space="preserve"> </w:t>
      </w:r>
      <w:r w:rsidR="0066242B">
        <w:t xml:space="preserve">appears </w:t>
      </w:r>
      <w:r w:rsidR="009C31B1">
        <w:t xml:space="preserve">to </w:t>
      </w:r>
      <w:r w:rsidR="009C31B1" w:rsidRPr="009C31B1">
        <w:t xml:space="preserve">have </w:t>
      </w:r>
      <w:r>
        <w:t>a class</w:t>
      </w:r>
      <w:r w:rsidR="002E2100">
        <w:t>,</w:t>
      </w:r>
      <w:r>
        <w:t xml:space="preserve"> </w:t>
      </w:r>
      <w:r w:rsidR="00DB3F66">
        <w:t xml:space="preserve">that </w:t>
      </w:r>
      <w:r w:rsidR="00792DB3">
        <w:t>the</w:t>
      </w:r>
      <w:r>
        <w:t>'untyped' object reference</w:t>
      </w:r>
      <w:r w:rsidR="00DB3F66">
        <w:t xml:space="preserve"> would not specifically </w:t>
      </w:r>
      <w:r w:rsidR="00E66B8F">
        <w:t>refer to</w:t>
      </w:r>
      <w:r w:rsidR="00792DB3">
        <w:t>.</w:t>
      </w:r>
    </w:p>
    <w:p w:rsidR="009D1E90" w:rsidRDefault="009D1E90" w:rsidP="00AD3CCB"/>
    <w:p w:rsidR="00AD3CCB" w:rsidRDefault="00280904" w:rsidP="00AD3CCB">
      <w:r>
        <w:t xml:space="preserve">An </w:t>
      </w:r>
      <w:r w:rsidR="009D1E90">
        <w:t>interpretation</w:t>
      </w:r>
      <w:r w:rsidR="00581C3A">
        <w:t xml:space="preserve"> might be</w:t>
      </w:r>
      <w:r w:rsidR="009D1E90">
        <w:t xml:space="preserve"> that </w:t>
      </w:r>
      <w:r w:rsidR="009C31B1">
        <w:t>an</w:t>
      </w:r>
      <w:r w:rsidR="009D1E90">
        <w:t xml:space="preserve"> 'untyped' object reference </w:t>
      </w:r>
      <w:r w:rsidR="009C31B1">
        <w:t>could</w:t>
      </w:r>
      <w:r w:rsidR="009D1E90">
        <w:t xml:space="preserve"> take on the </w:t>
      </w:r>
      <w:r w:rsidR="00261B4A">
        <w:t xml:space="preserve">class </w:t>
      </w:r>
      <w:r w:rsidR="009D1E90">
        <w:t xml:space="preserve">of </w:t>
      </w:r>
      <w:r w:rsidR="009C31B1">
        <w:t>an</w:t>
      </w:r>
      <w:r w:rsidR="009D1E90">
        <w:t xml:space="preserve"> object</w:t>
      </w:r>
      <w:r w:rsidR="00261B4A">
        <w:t xml:space="preserve"> it</w:t>
      </w:r>
      <w:r w:rsidR="009C31B1">
        <w:t xml:space="preserve"> may</w:t>
      </w:r>
      <w:r w:rsidR="00261B4A">
        <w:t xml:space="preserve"> </w:t>
      </w:r>
      <w:r w:rsidR="00261B4A" w:rsidRPr="009C31B1">
        <w:t xml:space="preserve">point </w:t>
      </w:r>
      <w:r w:rsidR="00261B4A">
        <w:t>to</w:t>
      </w:r>
      <w:r w:rsidR="009D1E90">
        <w:t>. So indirectly it</w:t>
      </w:r>
      <w:r w:rsidR="002D365A">
        <w:t xml:space="preserve"> might</w:t>
      </w:r>
      <w:r w:rsidR="009D1E90">
        <w:t xml:space="preserve"> have a class.</w:t>
      </w:r>
    </w:p>
    <w:p w:rsidR="008A29C3" w:rsidRDefault="008A29C3" w:rsidP="00614E5F">
      <w:pPr>
        <w:pStyle w:val="Heading3"/>
      </w:pPr>
      <w:r>
        <w:t xml:space="preserve">No Class </w:t>
      </w:r>
      <w:r w:rsidRPr="00740D6B">
        <w:t>!=</w:t>
      </w:r>
      <w:r>
        <w:t xml:space="preserve"> Defines its own Class</w:t>
      </w:r>
      <w:r w:rsidR="00740D6B">
        <w:t>?</w:t>
      </w:r>
    </w:p>
    <w:p w:rsidR="008A29C3" w:rsidRPr="00322083" w:rsidRDefault="00FF5248" w:rsidP="00614E5F">
      <w:r>
        <w:t>S</w:t>
      </w:r>
      <w:r w:rsidR="008A29C3">
        <w:t>omething might have been unclear</w:t>
      </w:r>
      <w:r>
        <w:t xml:space="preserve"> at one point</w:t>
      </w:r>
      <w:r w:rsidR="008A29C3">
        <w:t xml:space="preserve">. Objects might be usable as classes. </w:t>
      </w:r>
      <w:r w:rsidR="00E81FC8">
        <w:t xml:space="preserve">It </w:t>
      </w:r>
      <w:r w:rsidR="00635B1C">
        <w:t xml:space="preserve">may </w:t>
      </w:r>
      <w:r w:rsidR="00E81FC8">
        <w:t xml:space="preserve">be </w:t>
      </w:r>
      <w:r w:rsidR="008A29C3">
        <w:t xml:space="preserve">tempting to think </w:t>
      </w:r>
      <w:r w:rsidR="006B7B32">
        <w:t>that</w:t>
      </w:r>
      <w:r w:rsidR="008A29C3">
        <w:t xml:space="preserve"> an object </w:t>
      </w:r>
      <w:r w:rsidR="008A29C3" w:rsidRPr="00364CAA">
        <w:rPr>
          <w:i/>
          <w:iCs/>
        </w:rPr>
        <w:t>without</w:t>
      </w:r>
      <w:r w:rsidR="008A29C3">
        <w:t xml:space="preserve"> a class would define </w:t>
      </w:r>
      <w:r w:rsidR="008A29C3" w:rsidRPr="00364CAA">
        <w:rPr>
          <w:i/>
          <w:iCs/>
        </w:rPr>
        <w:t>its</w:t>
      </w:r>
      <w:r w:rsidR="008A29C3">
        <w:t xml:space="preserve"> </w:t>
      </w:r>
      <w:r w:rsidR="008A29C3" w:rsidRPr="00364CAA">
        <w:rPr>
          <w:i/>
          <w:iCs/>
        </w:rPr>
        <w:t>own</w:t>
      </w:r>
      <w:r w:rsidR="008A29C3">
        <w:t xml:space="preserve"> class. </w:t>
      </w:r>
      <w:r w:rsidR="00F92FA2" w:rsidRPr="00F92FA2">
        <w:t>I</w:t>
      </w:r>
      <w:r w:rsidR="008A29C3">
        <w:t>t might be handy to not think of it that way, but think of it as object without a class simply not having a class. Having no class might</w:t>
      </w:r>
      <w:r w:rsidR="00322083">
        <w:t xml:space="preserve"> suggest something would be</w:t>
      </w:r>
      <w:r w:rsidR="008A29C3" w:rsidRPr="00322083">
        <w:t xml:space="preserve"> </w:t>
      </w:r>
      <w:r w:rsidR="00201FA5" w:rsidRPr="00322083">
        <w:t>arbitrary</w:t>
      </w:r>
      <w:r w:rsidR="008A29C3" w:rsidRPr="00322083">
        <w:t>.</w:t>
      </w:r>
    </w:p>
    <w:p w:rsidR="008A29C3" w:rsidRDefault="008A29C3" w:rsidP="00614E5F"/>
    <w:p w:rsidR="008A29C3" w:rsidRDefault="008A29C3" w:rsidP="00614E5F">
      <w:r>
        <w:t xml:space="preserve">There </w:t>
      </w:r>
      <w:r w:rsidR="00DB6F89">
        <w:t>may</w:t>
      </w:r>
      <w:r>
        <w:t xml:space="preserve"> be examples where </w:t>
      </w:r>
      <w:r w:rsidR="00DB6F89">
        <w:t>this</w:t>
      </w:r>
      <w:r>
        <w:t xml:space="preserve"> </w:t>
      </w:r>
      <w:r w:rsidR="00784456">
        <w:t xml:space="preserve">might be </w:t>
      </w:r>
      <w:r w:rsidR="00DB6F89">
        <w:t xml:space="preserve">a </w:t>
      </w:r>
      <w:r w:rsidR="00860A1B">
        <w:t>helpful</w:t>
      </w:r>
      <w:r w:rsidR="00DB6F89">
        <w:t xml:space="preserve"> concept</w:t>
      </w:r>
      <w:r w:rsidR="00784456">
        <w:t>.</w:t>
      </w:r>
    </w:p>
    <w:p w:rsidR="006B2749" w:rsidRDefault="006B2749" w:rsidP="00614E5F">
      <w:pPr>
        <w:pStyle w:val="Heading3"/>
      </w:pPr>
      <w:r>
        <w:t xml:space="preserve">Object Reference </w:t>
      </w:r>
      <w:r w:rsidR="003C34AD">
        <w:t xml:space="preserve">would </w:t>
      </w:r>
      <w:r w:rsidR="00CE3B62">
        <w:t>d</w:t>
      </w:r>
      <w:r>
        <w:t>efin</w:t>
      </w:r>
      <w:r w:rsidR="003C34AD">
        <w:t>e</w:t>
      </w:r>
      <w:r>
        <w:t xml:space="preserve"> its Own Class?</w:t>
      </w:r>
    </w:p>
    <w:p w:rsidR="00E32D66" w:rsidRDefault="00A4248B" w:rsidP="00614E5F">
      <w:r>
        <w:t>There may be other exampl</w:t>
      </w:r>
      <w:r w:rsidR="00493A3D">
        <w:t>e</w:t>
      </w:r>
      <w:r>
        <w:t>s, but i</w:t>
      </w:r>
      <w:r w:rsidR="00B6581A">
        <w:t xml:space="preserve">t might be unfortunate to think of </w:t>
      </w:r>
      <w:r w:rsidR="00484963">
        <w:t xml:space="preserve">an </w:t>
      </w:r>
      <w:r w:rsidR="00484963" w:rsidRPr="00484963">
        <w:rPr>
          <w:i/>
          <w:iCs/>
        </w:rPr>
        <w:t>object reference</w:t>
      </w:r>
      <w:r w:rsidR="00484963">
        <w:t xml:space="preserve"> </w:t>
      </w:r>
      <w:r w:rsidR="00B6581A">
        <w:t>as defining its own class</w:t>
      </w:r>
      <w:r w:rsidR="00CC56D2">
        <w:t>.</w:t>
      </w:r>
      <w:r w:rsidR="00B6581A">
        <w:t xml:space="preserve"> </w:t>
      </w:r>
      <w:r w:rsidR="00CC56D2">
        <w:t>B</w:t>
      </w:r>
      <w:r w:rsidR="00E32D66">
        <w:t>ecause then the object reference</w:t>
      </w:r>
      <w:r w:rsidR="007A7D64">
        <w:t xml:space="preserve"> </w:t>
      </w:r>
      <w:r w:rsidR="00031FE6">
        <w:t>may</w:t>
      </w:r>
      <w:r w:rsidR="00E32D66">
        <w:t xml:space="preserve"> </w:t>
      </w:r>
      <w:r w:rsidR="00E32D66" w:rsidRPr="00623576">
        <w:t xml:space="preserve">only </w:t>
      </w:r>
      <w:r w:rsidR="00E32D66">
        <w:t>point to … itself</w:t>
      </w:r>
      <w:r w:rsidR="00B6581A">
        <w:t>?</w:t>
      </w:r>
    </w:p>
    <w:p w:rsidR="00983509" w:rsidRDefault="00983509" w:rsidP="00614E5F"/>
    <w:p w:rsidR="00517BAF" w:rsidRDefault="00517BAF" w:rsidP="00983509">
      <w:pPr>
        <w:ind w:left="852"/>
      </w:pPr>
      <w:r w:rsidRPr="00517BAF">
        <w:rPr>
          <w:noProof/>
        </w:rPr>
        <w:drawing>
          <wp:inline distT="0" distB="0" distL="0" distR="0" wp14:anchorId="26673A6C" wp14:editId="76C6A4F1">
            <wp:extent cx="1305350" cy="953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6509" cy="9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1E" w:rsidRDefault="0075371E" w:rsidP="00983509">
      <w:pPr>
        <w:ind w:left="852"/>
      </w:pPr>
    </w:p>
    <w:p w:rsidR="00983509" w:rsidRDefault="00031FE6" w:rsidP="00983509">
      <w:pPr>
        <w:ind w:left="568"/>
      </w:pPr>
      <w:r>
        <w:t>I</w:t>
      </w:r>
      <w:r w:rsidR="00EF63C2">
        <w:t>nstead of</w:t>
      </w:r>
      <w:r w:rsidR="00983509">
        <w:t xml:space="preserve"> a 'stuck on itself' situation, it </w:t>
      </w:r>
      <w:r w:rsidR="001202E6">
        <w:t xml:space="preserve">may </w:t>
      </w:r>
      <w:r w:rsidR="00983509">
        <w:t xml:space="preserve">be </w:t>
      </w:r>
      <w:r w:rsidR="00517BAF">
        <w:t>see</w:t>
      </w:r>
      <w:r w:rsidR="00752F87">
        <w:t>n</w:t>
      </w:r>
      <w:r w:rsidR="00517BAF">
        <w:t xml:space="preserve"> </w:t>
      </w:r>
      <w:r w:rsidR="00983509">
        <w:t xml:space="preserve">as </w:t>
      </w:r>
      <w:r w:rsidR="001202E6">
        <w:t xml:space="preserve">an indication that something </w:t>
      </w:r>
      <w:r w:rsidR="00AB498C">
        <w:t>might be</w:t>
      </w:r>
      <w:r w:rsidR="001202E6">
        <w:t xml:space="preserve"> </w:t>
      </w:r>
      <w:r w:rsidR="00983509" w:rsidRPr="00AB498C">
        <w:rPr>
          <w:i/>
          <w:iCs/>
        </w:rPr>
        <w:t>arbitrar</w:t>
      </w:r>
      <w:r w:rsidR="001202E6" w:rsidRPr="00AB498C">
        <w:rPr>
          <w:i/>
          <w:iCs/>
        </w:rPr>
        <w:t>y</w:t>
      </w:r>
      <w:r w:rsidR="00983509" w:rsidRPr="00AB498C">
        <w:t>.</w:t>
      </w:r>
    </w:p>
    <w:p w:rsidR="00DE4C67" w:rsidRDefault="00DE4C67" w:rsidP="00983509">
      <w:pPr>
        <w:ind w:left="568"/>
      </w:pPr>
    </w:p>
    <w:p w:rsidR="00DE4C67" w:rsidRDefault="00DE4C67" w:rsidP="00DE4C67">
      <w:pPr>
        <w:ind w:left="852"/>
      </w:pPr>
      <w:r w:rsidRPr="00802268">
        <w:rPr>
          <w:noProof/>
        </w:rPr>
        <w:drawing>
          <wp:inline distT="0" distB="0" distL="0" distR="0" wp14:anchorId="3CE6F11E" wp14:editId="02BCDDE0">
            <wp:extent cx="1514606" cy="15707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61" w:rsidRDefault="00992DF2" w:rsidP="00614E5F">
      <w:pPr>
        <w:pStyle w:val="Heading3"/>
      </w:pPr>
      <w:r>
        <w:t xml:space="preserve">Shape </w:t>
      </w:r>
      <w:r w:rsidR="00FE2109">
        <w:t>B</w:t>
      </w:r>
      <w:r w:rsidR="00E90569">
        <w:t>oth Dashed</w:t>
      </w:r>
      <w:r w:rsidR="00FE2109">
        <w:t xml:space="preserve"> </w:t>
      </w:r>
      <w:r w:rsidR="00012B8E">
        <w:t>and Solid</w:t>
      </w:r>
    </w:p>
    <w:p w:rsidR="005D6F18" w:rsidRDefault="008A4DA6" w:rsidP="007F6527">
      <w:r>
        <w:t xml:space="preserve">It may be an idea that if </w:t>
      </w:r>
      <w:r w:rsidR="005D6F18">
        <w:t>a</w:t>
      </w:r>
      <w:r w:rsidR="00B30E30">
        <w:t xml:space="preserve"> symbol</w:t>
      </w:r>
      <w:r>
        <w:t xml:space="preserve"> </w:t>
      </w:r>
      <w:r w:rsidR="00C741B7">
        <w:t>serves</w:t>
      </w:r>
      <w:r w:rsidR="00B30E30">
        <w:t xml:space="preserve"> as another object’s class, </w:t>
      </w:r>
      <w:r>
        <w:t>but also</w:t>
      </w:r>
      <w:r w:rsidR="00532EFD">
        <w:t xml:space="preserve"> would</w:t>
      </w:r>
      <w:r>
        <w:t xml:space="preserve"> </w:t>
      </w:r>
      <w:r w:rsidR="00532EFD">
        <w:t xml:space="preserve">be </w:t>
      </w:r>
      <w:r w:rsidR="005D6F18">
        <w:t xml:space="preserve">referenced </w:t>
      </w:r>
      <w:r w:rsidR="00082490">
        <w:t>like</w:t>
      </w:r>
      <w:r w:rsidR="005D6F18">
        <w:t xml:space="preserve"> an object, </w:t>
      </w:r>
      <w:r w:rsidR="00452981" w:rsidRPr="00A806B9">
        <w:t>the</w:t>
      </w:r>
      <w:r w:rsidR="005D6F18" w:rsidRPr="00A806B9">
        <w:t xml:space="preserve"> </w:t>
      </w:r>
      <w:r w:rsidR="005D6F18">
        <w:t xml:space="preserve">symbol </w:t>
      </w:r>
      <w:r w:rsidR="00532EFD">
        <w:t>might</w:t>
      </w:r>
      <w:r w:rsidR="00A806B9">
        <w:t xml:space="preserve"> </w:t>
      </w:r>
      <w:r w:rsidR="00C741B7">
        <w:t>get a</w:t>
      </w:r>
      <w:r w:rsidR="005D6F18">
        <w:t xml:space="preserve"> double border</w:t>
      </w:r>
      <w:r w:rsidR="00937946">
        <w:t xml:space="preserve"> to maybe</w:t>
      </w:r>
      <w:r w:rsidR="005D6F18">
        <w:t xml:space="preserve"> </w:t>
      </w:r>
      <w:r w:rsidR="00937946" w:rsidRPr="00937946">
        <w:t xml:space="preserve">indicate </w:t>
      </w:r>
      <w:r w:rsidR="005D6F18">
        <w:t>its dual</w:t>
      </w:r>
      <w:r w:rsidR="00937946">
        <w:t xml:space="preserve"> role</w:t>
      </w:r>
      <w:r w:rsidR="005D6F18">
        <w:t xml:space="preserve"> </w:t>
      </w:r>
      <w:r w:rsidR="00B30E30">
        <w:t xml:space="preserve">as </w:t>
      </w:r>
      <w:r w:rsidR="00B30E30" w:rsidRPr="00937946">
        <w:t>both</w:t>
      </w:r>
      <w:r w:rsidR="00B30E30" w:rsidRPr="00C42E3D">
        <w:rPr>
          <w:color w:val="FF0000"/>
        </w:rPr>
        <w:t xml:space="preserve"> </w:t>
      </w:r>
      <w:r w:rsidR="00B30E30">
        <w:t>an object and a class.</w:t>
      </w:r>
    </w:p>
    <w:p w:rsidR="001748FA" w:rsidRDefault="001748FA" w:rsidP="001748FA">
      <w:pPr>
        <w:ind w:left="852"/>
      </w:pPr>
    </w:p>
    <w:p w:rsidR="002F40B9" w:rsidRDefault="00DF02B6" w:rsidP="001748FA">
      <w:pPr>
        <w:ind w:left="852"/>
      </w:pPr>
      <w:r w:rsidRPr="00DF02B6">
        <w:rPr>
          <w:noProof/>
        </w:rPr>
        <w:drawing>
          <wp:inline distT="0" distB="0" distL="0" distR="0" wp14:anchorId="2B9C96F7" wp14:editId="42E1CF28">
            <wp:extent cx="1661346" cy="133195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211" cy="13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FA" w:rsidRDefault="001748FA" w:rsidP="002907C7"/>
    <w:p w:rsidR="002F40B9" w:rsidRDefault="00A63E0C" w:rsidP="002F40B9">
      <w:r>
        <w:t xml:space="preserve">But there </w:t>
      </w:r>
      <w:r w:rsidR="005E1BB3">
        <w:t xml:space="preserve">might be </w:t>
      </w:r>
      <w:r w:rsidRPr="005E1BB3">
        <w:t xml:space="preserve">different </w:t>
      </w:r>
      <w:r>
        <w:t xml:space="preserve">ideas about this. </w:t>
      </w:r>
      <w:r w:rsidR="0052051D">
        <w:t xml:space="preserve">The top </w:t>
      </w:r>
      <w:r w:rsidR="002F40B9">
        <w:t xml:space="preserve">reference in the previous picture </w:t>
      </w:r>
      <w:r w:rsidR="00824DA7">
        <w:t>seems to be</w:t>
      </w:r>
      <w:r w:rsidR="0052051D">
        <w:t xml:space="preserve"> a reference to a class, so it </w:t>
      </w:r>
      <w:r w:rsidR="00824DA7">
        <w:t>might</w:t>
      </w:r>
      <w:r w:rsidR="0052051D">
        <w:t xml:space="preserve"> </w:t>
      </w:r>
      <w:r w:rsidR="002F40B9">
        <w:t xml:space="preserve">be replaced by a dashed </w:t>
      </w:r>
      <w:r w:rsidR="00A0510C">
        <w:t>circle</w:t>
      </w:r>
      <w:r w:rsidR="0052051D">
        <w:t>:</w:t>
      </w:r>
    </w:p>
    <w:p w:rsidR="002F40B9" w:rsidRDefault="002F40B9" w:rsidP="002F40B9">
      <w:pPr>
        <w:ind w:left="852"/>
      </w:pPr>
    </w:p>
    <w:p w:rsidR="002F40B9" w:rsidRDefault="00D4695D" w:rsidP="002F40B9">
      <w:pPr>
        <w:ind w:left="852"/>
      </w:pPr>
      <w:r w:rsidRPr="00D4695D">
        <w:rPr>
          <w:noProof/>
        </w:rPr>
        <w:drawing>
          <wp:inline distT="0" distB="0" distL="0" distR="0" wp14:anchorId="4A4D928A" wp14:editId="7907DB8A">
            <wp:extent cx="1374242" cy="12136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7589" cy="12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907C7"/>
    <w:p w:rsidR="002F40B9" w:rsidRDefault="008A4DA6" w:rsidP="002F40B9">
      <w:r>
        <w:t xml:space="preserve">But perhaps </w:t>
      </w:r>
      <w:r w:rsidR="00DB6562">
        <w:t xml:space="preserve">the </w:t>
      </w:r>
      <w:r w:rsidR="0025641E">
        <w:t>doubly</w:t>
      </w:r>
      <w:r w:rsidR="00291751">
        <w:t xml:space="preserve"> </w:t>
      </w:r>
      <w:r w:rsidR="0025641E">
        <w:t xml:space="preserve">bordered </w:t>
      </w:r>
      <w:r w:rsidR="00DB6562">
        <w:t>shape on the right might appropriately be be drawn with a dashed border after all</w:t>
      </w:r>
      <w:r>
        <w:t>, since its role seems to be a class</w:t>
      </w:r>
      <w:r w:rsidR="004453B9">
        <w:t>.</w:t>
      </w:r>
    </w:p>
    <w:p w:rsidR="002F40B9" w:rsidRDefault="002F40B9" w:rsidP="002F40B9"/>
    <w:p w:rsidR="002F40B9" w:rsidRDefault="00C3299F" w:rsidP="002F40B9">
      <w:pPr>
        <w:ind w:left="852"/>
      </w:pPr>
      <w:r w:rsidRPr="00C3299F">
        <w:rPr>
          <w:noProof/>
        </w:rPr>
        <w:drawing>
          <wp:inline distT="0" distB="0" distL="0" distR="0" wp14:anchorId="6DBB85C5" wp14:editId="1CF81EA1">
            <wp:extent cx="1606807" cy="14342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249" cy="14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F40B9"/>
    <w:p w:rsidR="0052051D" w:rsidRDefault="0052051D" w:rsidP="0052051D">
      <w:r>
        <w:t>Then it look</w:t>
      </w:r>
      <w:r w:rsidR="00515529">
        <w:t>s</w:t>
      </w:r>
      <w:r>
        <w:t xml:space="preserve"> like it </w:t>
      </w:r>
      <w:r w:rsidR="00515529">
        <w:t xml:space="preserve">might </w:t>
      </w:r>
      <w:r>
        <w:t xml:space="preserve">make </w:t>
      </w:r>
      <w:r w:rsidRPr="00515529">
        <w:t xml:space="preserve">sense </w:t>
      </w:r>
      <w:r>
        <w:t xml:space="preserve">to draw the double-bordered shape with </w:t>
      </w:r>
      <w:r w:rsidRPr="00515529">
        <w:t xml:space="preserve">just </w:t>
      </w:r>
      <w:r>
        <w:t>a dashed border</w:t>
      </w:r>
      <w:r w:rsidR="00A63E0C">
        <w:t>.</w:t>
      </w:r>
    </w:p>
    <w:p w:rsidR="0052051D" w:rsidRDefault="0052051D" w:rsidP="002F40B9"/>
    <w:p w:rsidR="002F40B9" w:rsidRDefault="002F40B9" w:rsidP="002F40B9">
      <w:r>
        <w:t xml:space="preserve">The optional nature of the dashed </w:t>
      </w:r>
      <w:r w:rsidR="00C3299F">
        <w:t xml:space="preserve">shapes </w:t>
      </w:r>
      <w:r>
        <w:t>seems to leave things open to discussion.</w:t>
      </w:r>
    </w:p>
    <w:p w:rsidR="003B659F" w:rsidRDefault="003B659F" w:rsidP="003B659F">
      <w:pPr>
        <w:pStyle w:val="Heading3"/>
      </w:pPr>
      <w:r>
        <w:t>Conclusion</w:t>
      </w:r>
    </w:p>
    <w:p w:rsidR="003B659F" w:rsidRPr="003B659F" w:rsidRDefault="003B659F" w:rsidP="003B659F">
      <w:r>
        <w:t xml:space="preserve">Hopefully this </w:t>
      </w:r>
      <w:r w:rsidR="006F34C3">
        <w:t xml:space="preserve">would </w:t>
      </w:r>
      <w:r>
        <w:t>give a</w:t>
      </w:r>
      <w:r w:rsidR="00481EEB">
        <w:t xml:space="preserve">n </w:t>
      </w:r>
      <w:r>
        <w:t>impression of how class</w:t>
      </w:r>
      <w:r w:rsidR="00035037">
        <w:t xml:space="preserve"> notation</w:t>
      </w:r>
      <w:r>
        <w:t xml:space="preserve"> might be used in </w:t>
      </w:r>
      <w:r w:rsidR="005E42AF">
        <w:t xml:space="preserve">the </w:t>
      </w:r>
      <w:r>
        <w:t>Circle</w:t>
      </w:r>
      <w:r w:rsidR="005E42AF">
        <w:t xml:space="preserve"> language</w:t>
      </w:r>
      <w:r>
        <w:t>.</w:t>
      </w:r>
    </w:p>
    <w:sectPr w:rsidR="003B659F" w:rsidRPr="003B65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9E020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5AEFD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9049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8B20E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EE40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367F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3C54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784D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AE3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D00D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19AA"/>
    <w:rsid w:val="000022A9"/>
    <w:rsid w:val="00006596"/>
    <w:rsid w:val="00006FA3"/>
    <w:rsid w:val="00012B8E"/>
    <w:rsid w:val="00014DA6"/>
    <w:rsid w:val="00017356"/>
    <w:rsid w:val="00017D8D"/>
    <w:rsid w:val="00017EC4"/>
    <w:rsid w:val="00023264"/>
    <w:rsid w:val="0002339B"/>
    <w:rsid w:val="00024340"/>
    <w:rsid w:val="00025E8B"/>
    <w:rsid w:val="000277F6"/>
    <w:rsid w:val="00031913"/>
    <w:rsid w:val="00031FE6"/>
    <w:rsid w:val="0003373D"/>
    <w:rsid w:val="00035037"/>
    <w:rsid w:val="00035B9B"/>
    <w:rsid w:val="00036316"/>
    <w:rsid w:val="00037C10"/>
    <w:rsid w:val="000464B2"/>
    <w:rsid w:val="0004677A"/>
    <w:rsid w:val="000520DB"/>
    <w:rsid w:val="00053E87"/>
    <w:rsid w:val="00053F1F"/>
    <w:rsid w:val="000560C6"/>
    <w:rsid w:val="00062A9A"/>
    <w:rsid w:val="000635F5"/>
    <w:rsid w:val="000660A6"/>
    <w:rsid w:val="00070C58"/>
    <w:rsid w:val="00071237"/>
    <w:rsid w:val="000727B2"/>
    <w:rsid w:val="000762B8"/>
    <w:rsid w:val="00076C08"/>
    <w:rsid w:val="00076CA8"/>
    <w:rsid w:val="000776F4"/>
    <w:rsid w:val="0008125B"/>
    <w:rsid w:val="00082490"/>
    <w:rsid w:val="000835ED"/>
    <w:rsid w:val="00085322"/>
    <w:rsid w:val="00085465"/>
    <w:rsid w:val="000863CD"/>
    <w:rsid w:val="000925C9"/>
    <w:rsid w:val="000927E7"/>
    <w:rsid w:val="0009561A"/>
    <w:rsid w:val="0009573A"/>
    <w:rsid w:val="00096034"/>
    <w:rsid w:val="00096951"/>
    <w:rsid w:val="000A03D9"/>
    <w:rsid w:val="000A1499"/>
    <w:rsid w:val="000A3893"/>
    <w:rsid w:val="000A4F2C"/>
    <w:rsid w:val="000A5049"/>
    <w:rsid w:val="000A7876"/>
    <w:rsid w:val="000B23FA"/>
    <w:rsid w:val="000B4A47"/>
    <w:rsid w:val="000B5001"/>
    <w:rsid w:val="000B5E0B"/>
    <w:rsid w:val="000C0E53"/>
    <w:rsid w:val="000C6A94"/>
    <w:rsid w:val="000C7D9D"/>
    <w:rsid w:val="000D3974"/>
    <w:rsid w:val="000D454D"/>
    <w:rsid w:val="000D4871"/>
    <w:rsid w:val="000D7429"/>
    <w:rsid w:val="000D7DCB"/>
    <w:rsid w:val="000E58C4"/>
    <w:rsid w:val="000E60B8"/>
    <w:rsid w:val="000E74B7"/>
    <w:rsid w:val="000F33E9"/>
    <w:rsid w:val="000F37D5"/>
    <w:rsid w:val="000F5222"/>
    <w:rsid w:val="000F54BF"/>
    <w:rsid w:val="000F652F"/>
    <w:rsid w:val="000F67A2"/>
    <w:rsid w:val="000F7395"/>
    <w:rsid w:val="00100F47"/>
    <w:rsid w:val="001068FD"/>
    <w:rsid w:val="00111A27"/>
    <w:rsid w:val="00114522"/>
    <w:rsid w:val="00114CB4"/>
    <w:rsid w:val="00117E8E"/>
    <w:rsid w:val="001202E6"/>
    <w:rsid w:val="00121AE1"/>
    <w:rsid w:val="00122BA5"/>
    <w:rsid w:val="00123AFE"/>
    <w:rsid w:val="00130EBB"/>
    <w:rsid w:val="00131A03"/>
    <w:rsid w:val="00133158"/>
    <w:rsid w:val="00133230"/>
    <w:rsid w:val="00134996"/>
    <w:rsid w:val="0013552A"/>
    <w:rsid w:val="0013610C"/>
    <w:rsid w:val="00137955"/>
    <w:rsid w:val="00142063"/>
    <w:rsid w:val="0014645F"/>
    <w:rsid w:val="00152031"/>
    <w:rsid w:val="00153004"/>
    <w:rsid w:val="0015373E"/>
    <w:rsid w:val="00156637"/>
    <w:rsid w:val="00156B70"/>
    <w:rsid w:val="00156ED3"/>
    <w:rsid w:val="00162BF6"/>
    <w:rsid w:val="001646FD"/>
    <w:rsid w:val="001748FA"/>
    <w:rsid w:val="00175B16"/>
    <w:rsid w:val="00175EE4"/>
    <w:rsid w:val="00177197"/>
    <w:rsid w:val="00177C48"/>
    <w:rsid w:val="0018026D"/>
    <w:rsid w:val="001803A3"/>
    <w:rsid w:val="001813B3"/>
    <w:rsid w:val="001818ED"/>
    <w:rsid w:val="001841EA"/>
    <w:rsid w:val="00191CB2"/>
    <w:rsid w:val="00194EB7"/>
    <w:rsid w:val="0019676B"/>
    <w:rsid w:val="001B16BD"/>
    <w:rsid w:val="001B258A"/>
    <w:rsid w:val="001B3C6D"/>
    <w:rsid w:val="001B6677"/>
    <w:rsid w:val="001B67F0"/>
    <w:rsid w:val="001B7346"/>
    <w:rsid w:val="001C048A"/>
    <w:rsid w:val="001C08BE"/>
    <w:rsid w:val="001C18C1"/>
    <w:rsid w:val="001C320B"/>
    <w:rsid w:val="001C5F9E"/>
    <w:rsid w:val="001E1296"/>
    <w:rsid w:val="001E1BC1"/>
    <w:rsid w:val="001E2DC2"/>
    <w:rsid w:val="001E3464"/>
    <w:rsid w:val="001E3D4B"/>
    <w:rsid w:val="001E56CD"/>
    <w:rsid w:val="001E5DEF"/>
    <w:rsid w:val="001E7B72"/>
    <w:rsid w:val="001E7E0E"/>
    <w:rsid w:val="001F1A60"/>
    <w:rsid w:val="001F2571"/>
    <w:rsid w:val="001F3527"/>
    <w:rsid w:val="001F46ED"/>
    <w:rsid w:val="002015F3"/>
    <w:rsid w:val="00201FA5"/>
    <w:rsid w:val="00206A62"/>
    <w:rsid w:val="00212749"/>
    <w:rsid w:val="002135D1"/>
    <w:rsid w:val="00215BD8"/>
    <w:rsid w:val="00215DB5"/>
    <w:rsid w:val="00217E04"/>
    <w:rsid w:val="0022266F"/>
    <w:rsid w:val="00226ED8"/>
    <w:rsid w:val="002371DA"/>
    <w:rsid w:val="002402E4"/>
    <w:rsid w:val="00240331"/>
    <w:rsid w:val="0024094A"/>
    <w:rsid w:val="0024351D"/>
    <w:rsid w:val="00252E00"/>
    <w:rsid w:val="00255F29"/>
    <w:rsid w:val="0025641E"/>
    <w:rsid w:val="00256675"/>
    <w:rsid w:val="00257FAB"/>
    <w:rsid w:val="00260270"/>
    <w:rsid w:val="00260B11"/>
    <w:rsid w:val="00261B4A"/>
    <w:rsid w:val="00265AB5"/>
    <w:rsid w:val="0026689B"/>
    <w:rsid w:val="00270DD7"/>
    <w:rsid w:val="00270F6E"/>
    <w:rsid w:val="00272309"/>
    <w:rsid w:val="002743BB"/>
    <w:rsid w:val="00277E63"/>
    <w:rsid w:val="002807AF"/>
    <w:rsid w:val="00280904"/>
    <w:rsid w:val="002809F0"/>
    <w:rsid w:val="002839B6"/>
    <w:rsid w:val="00285469"/>
    <w:rsid w:val="00286E60"/>
    <w:rsid w:val="00290310"/>
    <w:rsid w:val="00290426"/>
    <w:rsid w:val="002907C7"/>
    <w:rsid w:val="00291751"/>
    <w:rsid w:val="00292C6F"/>
    <w:rsid w:val="00292CD7"/>
    <w:rsid w:val="00293C40"/>
    <w:rsid w:val="002A030C"/>
    <w:rsid w:val="002A0A9E"/>
    <w:rsid w:val="002A212B"/>
    <w:rsid w:val="002A349F"/>
    <w:rsid w:val="002A4E2E"/>
    <w:rsid w:val="002A71E4"/>
    <w:rsid w:val="002A729C"/>
    <w:rsid w:val="002A7491"/>
    <w:rsid w:val="002A7664"/>
    <w:rsid w:val="002A7BF0"/>
    <w:rsid w:val="002B015D"/>
    <w:rsid w:val="002B0B8A"/>
    <w:rsid w:val="002B3428"/>
    <w:rsid w:val="002C0414"/>
    <w:rsid w:val="002C166C"/>
    <w:rsid w:val="002C5084"/>
    <w:rsid w:val="002D365A"/>
    <w:rsid w:val="002D60CC"/>
    <w:rsid w:val="002D60F6"/>
    <w:rsid w:val="002D7B61"/>
    <w:rsid w:val="002E00FB"/>
    <w:rsid w:val="002E0916"/>
    <w:rsid w:val="002E2100"/>
    <w:rsid w:val="002E2C33"/>
    <w:rsid w:val="002E39B9"/>
    <w:rsid w:val="002E3A4E"/>
    <w:rsid w:val="002E78E5"/>
    <w:rsid w:val="002F40B9"/>
    <w:rsid w:val="002F5323"/>
    <w:rsid w:val="002F7720"/>
    <w:rsid w:val="003016C6"/>
    <w:rsid w:val="0030187F"/>
    <w:rsid w:val="00302D6D"/>
    <w:rsid w:val="00303915"/>
    <w:rsid w:val="00304CDF"/>
    <w:rsid w:val="00304F65"/>
    <w:rsid w:val="00314AA8"/>
    <w:rsid w:val="00314FBC"/>
    <w:rsid w:val="0031696C"/>
    <w:rsid w:val="00317AD5"/>
    <w:rsid w:val="003200F9"/>
    <w:rsid w:val="00322083"/>
    <w:rsid w:val="003224DE"/>
    <w:rsid w:val="00322C39"/>
    <w:rsid w:val="003232B3"/>
    <w:rsid w:val="0032466D"/>
    <w:rsid w:val="00324DE9"/>
    <w:rsid w:val="00326BEB"/>
    <w:rsid w:val="003271FC"/>
    <w:rsid w:val="00335D5E"/>
    <w:rsid w:val="003370D1"/>
    <w:rsid w:val="003372D8"/>
    <w:rsid w:val="0033787E"/>
    <w:rsid w:val="00340B5F"/>
    <w:rsid w:val="00341FD7"/>
    <w:rsid w:val="003431AA"/>
    <w:rsid w:val="00343B9D"/>
    <w:rsid w:val="00344408"/>
    <w:rsid w:val="00351D52"/>
    <w:rsid w:val="003528A9"/>
    <w:rsid w:val="00352FAF"/>
    <w:rsid w:val="00355EF1"/>
    <w:rsid w:val="00362F7B"/>
    <w:rsid w:val="00364CAA"/>
    <w:rsid w:val="003662AF"/>
    <w:rsid w:val="0036650B"/>
    <w:rsid w:val="00367D98"/>
    <w:rsid w:val="0037151F"/>
    <w:rsid w:val="00373B92"/>
    <w:rsid w:val="003748F2"/>
    <w:rsid w:val="00376367"/>
    <w:rsid w:val="00380D46"/>
    <w:rsid w:val="00381B63"/>
    <w:rsid w:val="003825FE"/>
    <w:rsid w:val="0038298F"/>
    <w:rsid w:val="003862B0"/>
    <w:rsid w:val="003954C8"/>
    <w:rsid w:val="00397484"/>
    <w:rsid w:val="003A0627"/>
    <w:rsid w:val="003A75E6"/>
    <w:rsid w:val="003B27DF"/>
    <w:rsid w:val="003B31E9"/>
    <w:rsid w:val="003B366B"/>
    <w:rsid w:val="003B5EFD"/>
    <w:rsid w:val="003B659F"/>
    <w:rsid w:val="003B6A5D"/>
    <w:rsid w:val="003C0769"/>
    <w:rsid w:val="003C1B4C"/>
    <w:rsid w:val="003C2906"/>
    <w:rsid w:val="003C31DD"/>
    <w:rsid w:val="003C34AD"/>
    <w:rsid w:val="003C44B4"/>
    <w:rsid w:val="003C54A3"/>
    <w:rsid w:val="003C6751"/>
    <w:rsid w:val="003D6447"/>
    <w:rsid w:val="003E0EE5"/>
    <w:rsid w:val="003E20F6"/>
    <w:rsid w:val="003E2750"/>
    <w:rsid w:val="003E3AB0"/>
    <w:rsid w:val="003E5414"/>
    <w:rsid w:val="003E5AB9"/>
    <w:rsid w:val="003E7431"/>
    <w:rsid w:val="003F1C6D"/>
    <w:rsid w:val="003F27C0"/>
    <w:rsid w:val="003F4E7E"/>
    <w:rsid w:val="003F6101"/>
    <w:rsid w:val="004036D8"/>
    <w:rsid w:val="004056D6"/>
    <w:rsid w:val="00406B94"/>
    <w:rsid w:val="00407ED8"/>
    <w:rsid w:val="004103D9"/>
    <w:rsid w:val="00410425"/>
    <w:rsid w:val="00412433"/>
    <w:rsid w:val="004155D6"/>
    <w:rsid w:val="0041620C"/>
    <w:rsid w:val="00416C49"/>
    <w:rsid w:val="0042228C"/>
    <w:rsid w:val="0042265E"/>
    <w:rsid w:val="00427A40"/>
    <w:rsid w:val="004312C2"/>
    <w:rsid w:val="0043173B"/>
    <w:rsid w:val="0043353D"/>
    <w:rsid w:val="004426F7"/>
    <w:rsid w:val="00444592"/>
    <w:rsid w:val="004453B9"/>
    <w:rsid w:val="00445663"/>
    <w:rsid w:val="00445804"/>
    <w:rsid w:val="00445E6E"/>
    <w:rsid w:val="0044766B"/>
    <w:rsid w:val="00452981"/>
    <w:rsid w:val="0045387C"/>
    <w:rsid w:val="00456763"/>
    <w:rsid w:val="00461EF0"/>
    <w:rsid w:val="00462442"/>
    <w:rsid w:val="00463031"/>
    <w:rsid w:val="004651D4"/>
    <w:rsid w:val="00472A30"/>
    <w:rsid w:val="00473615"/>
    <w:rsid w:val="00474F65"/>
    <w:rsid w:val="00480A92"/>
    <w:rsid w:val="00481415"/>
    <w:rsid w:val="00481EEB"/>
    <w:rsid w:val="00482DF4"/>
    <w:rsid w:val="00484963"/>
    <w:rsid w:val="004878C0"/>
    <w:rsid w:val="0048798A"/>
    <w:rsid w:val="00493A3D"/>
    <w:rsid w:val="0049427B"/>
    <w:rsid w:val="00494661"/>
    <w:rsid w:val="00495C0C"/>
    <w:rsid w:val="004A048E"/>
    <w:rsid w:val="004A09AB"/>
    <w:rsid w:val="004A2258"/>
    <w:rsid w:val="004A47C6"/>
    <w:rsid w:val="004A519E"/>
    <w:rsid w:val="004B0A1D"/>
    <w:rsid w:val="004B0CC0"/>
    <w:rsid w:val="004B0E43"/>
    <w:rsid w:val="004B19BA"/>
    <w:rsid w:val="004B2AA9"/>
    <w:rsid w:val="004B34C4"/>
    <w:rsid w:val="004B361C"/>
    <w:rsid w:val="004B4F36"/>
    <w:rsid w:val="004B64DF"/>
    <w:rsid w:val="004B6C22"/>
    <w:rsid w:val="004B6E37"/>
    <w:rsid w:val="004B725E"/>
    <w:rsid w:val="004B7BB4"/>
    <w:rsid w:val="004C00CC"/>
    <w:rsid w:val="004C0F68"/>
    <w:rsid w:val="004C1A58"/>
    <w:rsid w:val="004C3E75"/>
    <w:rsid w:val="004D4169"/>
    <w:rsid w:val="004D68E0"/>
    <w:rsid w:val="004D6A3D"/>
    <w:rsid w:val="004D7DE7"/>
    <w:rsid w:val="004D7F7A"/>
    <w:rsid w:val="004E5687"/>
    <w:rsid w:val="004E62E3"/>
    <w:rsid w:val="004E708B"/>
    <w:rsid w:val="004F3D63"/>
    <w:rsid w:val="004F7A6B"/>
    <w:rsid w:val="0050172F"/>
    <w:rsid w:val="00503689"/>
    <w:rsid w:val="0051265F"/>
    <w:rsid w:val="00513A01"/>
    <w:rsid w:val="00513B60"/>
    <w:rsid w:val="005143E1"/>
    <w:rsid w:val="00514E44"/>
    <w:rsid w:val="00515529"/>
    <w:rsid w:val="00515992"/>
    <w:rsid w:val="00517334"/>
    <w:rsid w:val="00517BAF"/>
    <w:rsid w:val="00517D77"/>
    <w:rsid w:val="0052051D"/>
    <w:rsid w:val="005213E3"/>
    <w:rsid w:val="00521935"/>
    <w:rsid w:val="00523491"/>
    <w:rsid w:val="00523500"/>
    <w:rsid w:val="0052620D"/>
    <w:rsid w:val="00526EBB"/>
    <w:rsid w:val="005328F7"/>
    <w:rsid w:val="00532D2F"/>
    <w:rsid w:val="00532EFD"/>
    <w:rsid w:val="0053378D"/>
    <w:rsid w:val="00541298"/>
    <w:rsid w:val="00543D29"/>
    <w:rsid w:val="00550771"/>
    <w:rsid w:val="005535F7"/>
    <w:rsid w:val="0055485D"/>
    <w:rsid w:val="0055573D"/>
    <w:rsid w:val="0055616A"/>
    <w:rsid w:val="005565DA"/>
    <w:rsid w:val="00562674"/>
    <w:rsid w:val="00564D82"/>
    <w:rsid w:val="00571582"/>
    <w:rsid w:val="005738A7"/>
    <w:rsid w:val="00575EE4"/>
    <w:rsid w:val="00576CA9"/>
    <w:rsid w:val="005771B6"/>
    <w:rsid w:val="00577353"/>
    <w:rsid w:val="0058064F"/>
    <w:rsid w:val="00580BA7"/>
    <w:rsid w:val="00581C3A"/>
    <w:rsid w:val="00591196"/>
    <w:rsid w:val="00594923"/>
    <w:rsid w:val="00595927"/>
    <w:rsid w:val="005A0C8E"/>
    <w:rsid w:val="005A104D"/>
    <w:rsid w:val="005A4E42"/>
    <w:rsid w:val="005A60C3"/>
    <w:rsid w:val="005A7FBC"/>
    <w:rsid w:val="005B241A"/>
    <w:rsid w:val="005B56A4"/>
    <w:rsid w:val="005B5A8F"/>
    <w:rsid w:val="005C1578"/>
    <w:rsid w:val="005C34BA"/>
    <w:rsid w:val="005C4839"/>
    <w:rsid w:val="005C7B0C"/>
    <w:rsid w:val="005D10AC"/>
    <w:rsid w:val="005D122F"/>
    <w:rsid w:val="005D1E4B"/>
    <w:rsid w:val="005D3CB3"/>
    <w:rsid w:val="005D429C"/>
    <w:rsid w:val="005D50F5"/>
    <w:rsid w:val="005D6F18"/>
    <w:rsid w:val="005E1BB3"/>
    <w:rsid w:val="005E2B32"/>
    <w:rsid w:val="005E3400"/>
    <w:rsid w:val="005E355F"/>
    <w:rsid w:val="005E42AF"/>
    <w:rsid w:val="005E795A"/>
    <w:rsid w:val="005F2A15"/>
    <w:rsid w:val="00600527"/>
    <w:rsid w:val="00601568"/>
    <w:rsid w:val="00602134"/>
    <w:rsid w:val="00602E16"/>
    <w:rsid w:val="0060443D"/>
    <w:rsid w:val="00604491"/>
    <w:rsid w:val="00606181"/>
    <w:rsid w:val="00606B9B"/>
    <w:rsid w:val="0060763A"/>
    <w:rsid w:val="00612563"/>
    <w:rsid w:val="00614797"/>
    <w:rsid w:val="00614E5F"/>
    <w:rsid w:val="00616320"/>
    <w:rsid w:val="00617535"/>
    <w:rsid w:val="00621814"/>
    <w:rsid w:val="00623576"/>
    <w:rsid w:val="006312A6"/>
    <w:rsid w:val="00633385"/>
    <w:rsid w:val="00634A58"/>
    <w:rsid w:val="00635B1C"/>
    <w:rsid w:val="0064126D"/>
    <w:rsid w:val="006421E0"/>
    <w:rsid w:val="006452E3"/>
    <w:rsid w:val="00647191"/>
    <w:rsid w:val="006516C5"/>
    <w:rsid w:val="00651AA6"/>
    <w:rsid w:val="00652A21"/>
    <w:rsid w:val="00654A1D"/>
    <w:rsid w:val="00655F67"/>
    <w:rsid w:val="0066242B"/>
    <w:rsid w:val="00662A19"/>
    <w:rsid w:val="00663382"/>
    <w:rsid w:val="00663536"/>
    <w:rsid w:val="00665018"/>
    <w:rsid w:val="006673D0"/>
    <w:rsid w:val="00672BF1"/>
    <w:rsid w:val="006745FA"/>
    <w:rsid w:val="006769B3"/>
    <w:rsid w:val="00681BA8"/>
    <w:rsid w:val="0068345C"/>
    <w:rsid w:val="00683F6C"/>
    <w:rsid w:val="00683FC5"/>
    <w:rsid w:val="0068526C"/>
    <w:rsid w:val="006876A4"/>
    <w:rsid w:val="00691449"/>
    <w:rsid w:val="00694FE5"/>
    <w:rsid w:val="006A0B77"/>
    <w:rsid w:val="006A1305"/>
    <w:rsid w:val="006A1AF8"/>
    <w:rsid w:val="006A239D"/>
    <w:rsid w:val="006A3B24"/>
    <w:rsid w:val="006A6824"/>
    <w:rsid w:val="006B162E"/>
    <w:rsid w:val="006B201B"/>
    <w:rsid w:val="006B2749"/>
    <w:rsid w:val="006B3506"/>
    <w:rsid w:val="006B45A7"/>
    <w:rsid w:val="006B64D3"/>
    <w:rsid w:val="006B7B32"/>
    <w:rsid w:val="006C10CA"/>
    <w:rsid w:val="006C3616"/>
    <w:rsid w:val="006D2DDE"/>
    <w:rsid w:val="006D670D"/>
    <w:rsid w:val="006D6C84"/>
    <w:rsid w:val="006D764D"/>
    <w:rsid w:val="006E31A0"/>
    <w:rsid w:val="006F1149"/>
    <w:rsid w:val="006F22FC"/>
    <w:rsid w:val="006F34C3"/>
    <w:rsid w:val="006F4544"/>
    <w:rsid w:val="006F603C"/>
    <w:rsid w:val="006F6A0E"/>
    <w:rsid w:val="0070268B"/>
    <w:rsid w:val="00704B72"/>
    <w:rsid w:val="00705BCE"/>
    <w:rsid w:val="00706673"/>
    <w:rsid w:val="00712E78"/>
    <w:rsid w:val="00713290"/>
    <w:rsid w:val="00713551"/>
    <w:rsid w:val="007170AB"/>
    <w:rsid w:val="00721D77"/>
    <w:rsid w:val="0072242A"/>
    <w:rsid w:val="00723BA1"/>
    <w:rsid w:val="00725F56"/>
    <w:rsid w:val="00725FB0"/>
    <w:rsid w:val="007273F1"/>
    <w:rsid w:val="0073136D"/>
    <w:rsid w:val="00731D31"/>
    <w:rsid w:val="007323C8"/>
    <w:rsid w:val="00733812"/>
    <w:rsid w:val="00733822"/>
    <w:rsid w:val="00737A9B"/>
    <w:rsid w:val="00740B86"/>
    <w:rsid w:val="00740C25"/>
    <w:rsid w:val="00740D6B"/>
    <w:rsid w:val="007419F1"/>
    <w:rsid w:val="00743CB4"/>
    <w:rsid w:val="007441FB"/>
    <w:rsid w:val="007442B6"/>
    <w:rsid w:val="007505F3"/>
    <w:rsid w:val="00752F87"/>
    <w:rsid w:val="007535BE"/>
    <w:rsid w:val="0075371E"/>
    <w:rsid w:val="0075463B"/>
    <w:rsid w:val="00754A7A"/>
    <w:rsid w:val="00755F91"/>
    <w:rsid w:val="007604D9"/>
    <w:rsid w:val="00762C67"/>
    <w:rsid w:val="0076524F"/>
    <w:rsid w:val="007656E1"/>
    <w:rsid w:val="0076619A"/>
    <w:rsid w:val="0077151C"/>
    <w:rsid w:val="00774F69"/>
    <w:rsid w:val="00776834"/>
    <w:rsid w:val="00777F28"/>
    <w:rsid w:val="007809E6"/>
    <w:rsid w:val="00781F65"/>
    <w:rsid w:val="007824BA"/>
    <w:rsid w:val="00783116"/>
    <w:rsid w:val="00784456"/>
    <w:rsid w:val="00786817"/>
    <w:rsid w:val="0079103A"/>
    <w:rsid w:val="00792DB2"/>
    <w:rsid w:val="00792DB3"/>
    <w:rsid w:val="00792DC6"/>
    <w:rsid w:val="00796E69"/>
    <w:rsid w:val="00796EB3"/>
    <w:rsid w:val="0079754E"/>
    <w:rsid w:val="007A0873"/>
    <w:rsid w:val="007A5FBD"/>
    <w:rsid w:val="007A67E8"/>
    <w:rsid w:val="007A7D64"/>
    <w:rsid w:val="007B4453"/>
    <w:rsid w:val="007B49D9"/>
    <w:rsid w:val="007B720A"/>
    <w:rsid w:val="007B7BEA"/>
    <w:rsid w:val="007D30BE"/>
    <w:rsid w:val="007D3527"/>
    <w:rsid w:val="007D4BC4"/>
    <w:rsid w:val="007D4D8C"/>
    <w:rsid w:val="007E1487"/>
    <w:rsid w:val="007E5D1F"/>
    <w:rsid w:val="007E5D31"/>
    <w:rsid w:val="007E7FC4"/>
    <w:rsid w:val="007F6527"/>
    <w:rsid w:val="0080007E"/>
    <w:rsid w:val="00801FA1"/>
    <w:rsid w:val="00802268"/>
    <w:rsid w:val="008022A2"/>
    <w:rsid w:val="00803238"/>
    <w:rsid w:val="00803A48"/>
    <w:rsid w:val="00804658"/>
    <w:rsid w:val="00804C13"/>
    <w:rsid w:val="00806B2C"/>
    <w:rsid w:val="00807A1B"/>
    <w:rsid w:val="00811941"/>
    <w:rsid w:val="008122E3"/>
    <w:rsid w:val="00813D79"/>
    <w:rsid w:val="00816ACA"/>
    <w:rsid w:val="00816AF4"/>
    <w:rsid w:val="00816CB5"/>
    <w:rsid w:val="00816E0A"/>
    <w:rsid w:val="0082135F"/>
    <w:rsid w:val="008220CB"/>
    <w:rsid w:val="008237CD"/>
    <w:rsid w:val="008246AF"/>
    <w:rsid w:val="00824DA7"/>
    <w:rsid w:val="00825333"/>
    <w:rsid w:val="00825C46"/>
    <w:rsid w:val="00827715"/>
    <w:rsid w:val="008324ED"/>
    <w:rsid w:val="00832D0B"/>
    <w:rsid w:val="00832E03"/>
    <w:rsid w:val="0083373E"/>
    <w:rsid w:val="0083438B"/>
    <w:rsid w:val="00840264"/>
    <w:rsid w:val="00846B80"/>
    <w:rsid w:val="008475D5"/>
    <w:rsid w:val="008535A4"/>
    <w:rsid w:val="00853E12"/>
    <w:rsid w:val="00854A1B"/>
    <w:rsid w:val="00854D58"/>
    <w:rsid w:val="008566A7"/>
    <w:rsid w:val="00860A1B"/>
    <w:rsid w:val="008662AA"/>
    <w:rsid w:val="008708BC"/>
    <w:rsid w:val="00870E80"/>
    <w:rsid w:val="00872B95"/>
    <w:rsid w:val="00881DCD"/>
    <w:rsid w:val="00884A5A"/>
    <w:rsid w:val="00884D35"/>
    <w:rsid w:val="008925F5"/>
    <w:rsid w:val="00892CD8"/>
    <w:rsid w:val="00896775"/>
    <w:rsid w:val="008A1DAA"/>
    <w:rsid w:val="008A29C3"/>
    <w:rsid w:val="008A339D"/>
    <w:rsid w:val="008A427E"/>
    <w:rsid w:val="008A4907"/>
    <w:rsid w:val="008A4DA6"/>
    <w:rsid w:val="008A65ED"/>
    <w:rsid w:val="008B270E"/>
    <w:rsid w:val="008B2F8B"/>
    <w:rsid w:val="008B3736"/>
    <w:rsid w:val="008B517B"/>
    <w:rsid w:val="008B6562"/>
    <w:rsid w:val="008C0B70"/>
    <w:rsid w:val="008C148F"/>
    <w:rsid w:val="008C1736"/>
    <w:rsid w:val="008C39D9"/>
    <w:rsid w:val="008C6D6B"/>
    <w:rsid w:val="008C7263"/>
    <w:rsid w:val="008C7C39"/>
    <w:rsid w:val="008D330F"/>
    <w:rsid w:val="008D39EA"/>
    <w:rsid w:val="008E09FC"/>
    <w:rsid w:val="008E0A0D"/>
    <w:rsid w:val="008E2516"/>
    <w:rsid w:val="008E2816"/>
    <w:rsid w:val="008E7104"/>
    <w:rsid w:val="008F2008"/>
    <w:rsid w:val="008F22DB"/>
    <w:rsid w:val="008F2742"/>
    <w:rsid w:val="008F3CFD"/>
    <w:rsid w:val="008F47AF"/>
    <w:rsid w:val="0090046B"/>
    <w:rsid w:val="00901AB6"/>
    <w:rsid w:val="00902A1C"/>
    <w:rsid w:val="00904D35"/>
    <w:rsid w:val="00905561"/>
    <w:rsid w:val="0090632E"/>
    <w:rsid w:val="00906C48"/>
    <w:rsid w:val="00907318"/>
    <w:rsid w:val="00907CDF"/>
    <w:rsid w:val="00911E1A"/>
    <w:rsid w:val="0091237C"/>
    <w:rsid w:val="00912B30"/>
    <w:rsid w:val="00916A8F"/>
    <w:rsid w:val="00917014"/>
    <w:rsid w:val="00917FA8"/>
    <w:rsid w:val="00920EAD"/>
    <w:rsid w:val="00921058"/>
    <w:rsid w:val="009217D4"/>
    <w:rsid w:val="009264D5"/>
    <w:rsid w:val="009307C0"/>
    <w:rsid w:val="00931DDB"/>
    <w:rsid w:val="009341E8"/>
    <w:rsid w:val="009347C6"/>
    <w:rsid w:val="00937946"/>
    <w:rsid w:val="00940019"/>
    <w:rsid w:val="009402E3"/>
    <w:rsid w:val="00942DAA"/>
    <w:rsid w:val="0094384F"/>
    <w:rsid w:val="0094507E"/>
    <w:rsid w:val="009453C7"/>
    <w:rsid w:val="0094631B"/>
    <w:rsid w:val="009470E5"/>
    <w:rsid w:val="009476FD"/>
    <w:rsid w:val="0095156B"/>
    <w:rsid w:val="00953591"/>
    <w:rsid w:val="0095490A"/>
    <w:rsid w:val="00954D31"/>
    <w:rsid w:val="00955794"/>
    <w:rsid w:val="00963CC0"/>
    <w:rsid w:val="00964360"/>
    <w:rsid w:val="009659CF"/>
    <w:rsid w:val="00967A72"/>
    <w:rsid w:val="009709AA"/>
    <w:rsid w:val="00972799"/>
    <w:rsid w:val="00973C04"/>
    <w:rsid w:val="00973E5A"/>
    <w:rsid w:val="00977824"/>
    <w:rsid w:val="00982528"/>
    <w:rsid w:val="00983509"/>
    <w:rsid w:val="00984FE2"/>
    <w:rsid w:val="0098757A"/>
    <w:rsid w:val="00987BE9"/>
    <w:rsid w:val="00992DF2"/>
    <w:rsid w:val="00994981"/>
    <w:rsid w:val="00994CA8"/>
    <w:rsid w:val="00996E28"/>
    <w:rsid w:val="009A18A7"/>
    <w:rsid w:val="009A2BC3"/>
    <w:rsid w:val="009A30F1"/>
    <w:rsid w:val="009A370D"/>
    <w:rsid w:val="009A42D9"/>
    <w:rsid w:val="009A5475"/>
    <w:rsid w:val="009A71DD"/>
    <w:rsid w:val="009B35E2"/>
    <w:rsid w:val="009B5813"/>
    <w:rsid w:val="009B5871"/>
    <w:rsid w:val="009B5C37"/>
    <w:rsid w:val="009C11FA"/>
    <w:rsid w:val="009C13A7"/>
    <w:rsid w:val="009C31A9"/>
    <w:rsid w:val="009C31B1"/>
    <w:rsid w:val="009C617F"/>
    <w:rsid w:val="009D1E90"/>
    <w:rsid w:val="009D2D6B"/>
    <w:rsid w:val="009D4CF0"/>
    <w:rsid w:val="009D5B23"/>
    <w:rsid w:val="009D5D05"/>
    <w:rsid w:val="009D604D"/>
    <w:rsid w:val="009D61B9"/>
    <w:rsid w:val="009D63C0"/>
    <w:rsid w:val="009E09DE"/>
    <w:rsid w:val="009E0EF6"/>
    <w:rsid w:val="009E19EE"/>
    <w:rsid w:val="009F006C"/>
    <w:rsid w:val="009F0163"/>
    <w:rsid w:val="009F0BE7"/>
    <w:rsid w:val="009F1B37"/>
    <w:rsid w:val="009F301B"/>
    <w:rsid w:val="009F33BF"/>
    <w:rsid w:val="009F393C"/>
    <w:rsid w:val="009F469A"/>
    <w:rsid w:val="009F6AC7"/>
    <w:rsid w:val="009F7EAF"/>
    <w:rsid w:val="00A00910"/>
    <w:rsid w:val="00A0360A"/>
    <w:rsid w:val="00A0423F"/>
    <w:rsid w:val="00A0510C"/>
    <w:rsid w:val="00A05736"/>
    <w:rsid w:val="00A11106"/>
    <w:rsid w:val="00A11D73"/>
    <w:rsid w:val="00A133A1"/>
    <w:rsid w:val="00A15C01"/>
    <w:rsid w:val="00A224D6"/>
    <w:rsid w:val="00A26D67"/>
    <w:rsid w:val="00A26D69"/>
    <w:rsid w:val="00A27425"/>
    <w:rsid w:val="00A34F07"/>
    <w:rsid w:val="00A36709"/>
    <w:rsid w:val="00A4090E"/>
    <w:rsid w:val="00A41C4F"/>
    <w:rsid w:val="00A4248B"/>
    <w:rsid w:val="00A43DE7"/>
    <w:rsid w:val="00A45CCA"/>
    <w:rsid w:val="00A5078A"/>
    <w:rsid w:val="00A509A6"/>
    <w:rsid w:val="00A54F36"/>
    <w:rsid w:val="00A564DD"/>
    <w:rsid w:val="00A63E0C"/>
    <w:rsid w:val="00A65248"/>
    <w:rsid w:val="00A66207"/>
    <w:rsid w:val="00A73A62"/>
    <w:rsid w:val="00A772F9"/>
    <w:rsid w:val="00A806B9"/>
    <w:rsid w:val="00A811A1"/>
    <w:rsid w:val="00A829A2"/>
    <w:rsid w:val="00A82EC3"/>
    <w:rsid w:val="00A835C3"/>
    <w:rsid w:val="00A8538D"/>
    <w:rsid w:val="00A864E0"/>
    <w:rsid w:val="00A9620A"/>
    <w:rsid w:val="00A97822"/>
    <w:rsid w:val="00AA19B2"/>
    <w:rsid w:val="00AA3A1F"/>
    <w:rsid w:val="00AA6103"/>
    <w:rsid w:val="00AA659D"/>
    <w:rsid w:val="00AB2D32"/>
    <w:rsid w:val="00AB3DFA"/>
    <w:rsid w:val="00AB498C"/>
    <w:rsid w:val="00AB54E2"/>
    <w:rsid w:val="00AB6857"/>
    <w:rsid w:val="00AC5910"/>
    <w:rsid w:val="00AC6273"/>
    <w:rsid w:val="00AC64AE"/>
    <w:rsid w:val="00AC7865"/>
    <w:rsid w:val="00AD2B27"/>
    <w:rsid w:val="00AD3CCB"/>
    <w:rsid w:val="00AD4BCE"/>
    <w:rsid w:val="00AD72C6"/>
    <w:rsid w:val="00AE05CF"/>
    <w:rsid w:val="00AE374E"/>
    <w:rsid w:val="00AE3A33"/>
    <w:rsid w:val="00AF0A31"/>
    <w:rsid w:val="00AF3D80"/>
    <w:rsid w:val="00AF4526"/>
    <w:rsid w:val="00AF5CFA"/>
    <w:rsid w:val="00AF5D6B"/>
    <w:rsid w:val="00B00868"/>
    <w:rsid w:val="00B00E88"/>
    <w:rsid w:val="00B0326C"/>
    <w:rsid w:val="00B075E0"/>
    <w:rsid w:val="00B1393D"/>
    <w:rsid w:val="00B14B12"/>
    <w:rsid w:val="00B16379"/>
    <w:rsid w:val="00B224D8"/>
    <w:rsid w:val="00B225A7"/>
    <w:rsid w:val="00B246AD"/>
    <w:rsid w:val="00B254F0"/>
    <w:rsid w:val="00B25897"/>
    <w:rsid w:val="00B27AB8"/>
    <w:rsid w:val="00B30E30"/>
    <w:rsid w:val="00B344A7"/>
    <w:rsid w:val="00B37302"/>
    <w:rsid w:val="00B40C85"/>
    <w:rsid w:val="00B414C1"/>
    <w:rsid w:val="00B43C7E"/>
    <w:rsid w:val="00B451DB"/>
    <w:rsid w:val="00B462EE"/>
    <w:rsid w:val="00B46480"/>
    <w:rsid w:val="00B47CB4"/>
    <w:rsid w:val="00B55B27"/>
    <w:rsid w:val="00B60CA9"/>
    <w:rsid w:val="00B62637"/>
    <w:rsid w:val="00B633F4"/>
    <w:rsid w:val="00B63AB7"/>
    <w:rsid w:val="00B6517D"/>
    <w:rsid w:val="00B6581A"/>
    <w:rsid w:val="00B65CB2"/>
    <w:rsid w:val="00B66823"/>
    <w:rsid w:val="00B7044E"/>
    <w:rsid w:val="00B72DF8"/>
    <w:rsid w:val="00B740D2"/>
    <w:rsid w:val="00B74DB6"/>
    <w:rsid w:val="00B76106"/>
    <w:rsid w:val="00B77323"/>
    <w:rsid w:val="00B807B0"/>
    <w:rsid w:val="00B848FB"/>
    <w:rsid w:val="00B87F95"/>
    <w:rsid w:val="00B979D7"/>
    <w:rsid w:val="00BA0142"/>
    <w:rsid w:val="00BA390D"/>
    <w:rsid w:val="00BA3973"/>
    <w:rsid w:val="00BA3B5E"/>
    <w:rsid w:val="00BA3D4C"/>
    <w:rsid w:val="00BA4F5A"/>
    <w:rsid w:val="00BB2874"/>
    <w:rsid w:val="00BB49FB"/>
    <w:rsid w:val="00BB51F1"/>
    <w:rsid w:val="00BB5C51"/>
    <w:rsid w:val="00BB6094"/>
    <w:rsid w:val="00BB7C89"/>
    <w:rsid w:val="00BC1E11"/>
    <w:rsid w:val="00BC324F"/>
    <w:rsid w:val="00BC5587"/>
    <w:rsid w:val="00BD1FAC"/>
    <w:rsid w:val="00BD3CD7"/>
    <w:rsid w:val="00BD40FB"/>
    <w:rsid w:val="00BD61FD"/>
    <w:rsid w:val="00BD7C07"/>
    <w:rsid w:val="00BE1402"/>
    <w:rsid w:val="00BE4CC7"/>
    <w:rsid w:val="00BF5DF1"/>
    <w:rsid w:val="00BF78A0"/>
    <w:rsid w:val="00C04A3D"/>
    <w:rsid w:val="00C057FC"/>
    <w:rsid w:val="00C05983"/>
    <w:rsid w:val="00C06C46"/>
    <w:rsid w:val="00C06F91"/>
    <w:rsid w:val="00C12B89"/>
    <w:rsid w:val="00C12DF8"/>
    <w:rsid w:val="00C13BF3"/>
    <w:rsid w:val="00C162FB"/>
    <w:rsid w:val="00C17FC4"/>
    <w:rsid w:val="00C20E54"/>
    <w:rsid w:val="00C24197"/>
    <w:rsid w:val="00C303FF"/>
    <w:rsid w:val="00C3299F"/>
    <w:rsid w:val="00C33471"/>
    <w:rsid w:val="00C42E3D"/>
    <w:rsid w:val="00C4574C"/>
    <w:rsid w:val="00C46D3A"/>
    <w:rsid w:val="00C47548"/>
    <w:rsid w:val="00C50255"/>
    <w:rsid w:val="00C53853"/>
    <w:rsid w:val="00C5398E"/>
    <w:rsid w:val="00C53A5D"/>
    <w:rsid w:val="00C56F35"/>
    <w:rsid w:val="00C619DD"/>
    <w:rsid w:val="00C61CE8"/>
    <w:rsid w:val="00C66A7D"/>
    <w:rsid w:val="00C70092"/>
    <w:rsid w:val="00C70B01"/>
    <w:rsid w:val="00C70B39"/>
    <w:rsid w:val="00C741B7"/>
    <w:rsid w:val="00C742CB"/>
    <w:rsid w:val="00C75063"/>
    <w:rsid w:val="00C76CA6"/>
    <w:rsid w:val="00C76E6C"/>
    <w:rsid w:val="00C82778"/>
    <w:rsid w:val="00C83F50"/>
    <w:rsid w:val="00C870B1"/>
    <w:rsid w:val="00C90F88"/>
    <w:rsid w:val="00C92BE5"/>
    <w:rsid w:val="00C94702"/>
    <w:rsid w:val="00C95828"/>
    <w:rsid w:val="00C96BC0"/>
    <w:rsid w:val="00CA2C7C"/>
    <w:rsid w:val="00CA4966"/>
    <w:rsid w:val="00CA4A35"/>
    <w:rsid w:val="00CA5ECB"/>
    <w:rsid w:val="00CA745F"/>
    <w:rsid w:val="00CB1370"/>
    <w:rsid w:val="00CB20C6"/>
    <w:rsid w:val="00CB58A4"/>
    <w:rsid w:val="00CB64DB"/>
    <w:rsid w:val="00CB76FE"/>
    <w:rsid w:val="00CC35E3"/>
    <w:rsid w:val="00CC56D2"/>
    <w:rsid w:val="00CC609D"/>
    <w:rsid w:val="00CD00F9"/>
    <w:rsid w:val="00CD23FF"/>
    <w:rsid w:val="00CD2D9E"/>
    <w:rsid w:val="00CD2F4E"/>
    <w:rsid w:val="00CD3555"/>
    <w:rsid w:val="00CD4E70"/>
    <w:rsid w:val="00CD69D8"/>
    <w:rsid w:val="00CD6E42"/>
    <w:rsid w:val="00CD6E87"/>
    <w:rsid w:val="00CD74F6"/>
    <w:rsid w:val="00CE1E05"/>
    <w:rsid w:val="00CE27B0"/>
    <w:rsid w:val="00CE3B62"/>
    <w:rsid w:val="00CE4C43"/>
    <w:rsid w:val="00CE5750"/>
    <w:rsid w:val="00CE5ADB"/>
    <w:rsid w:val="00CF16F5"/>
    <w:rsid w:val="00CF1EAE"/>
    <w:rsid w:val="00CF5D8C"/>
    <w:rsid w:val="00CF64E3"/>
    <w:rsid w:val="00CF6B1E"/>
    <w:rsid w:val="00CF776E"/>
    <w:rsid w:val="00D0076C"/>
    <w:rsid w:val="00D00A2D"/>
    <w:rsid w:val="00D023D8"/>
    <w:rsid w:val="00D0256A"/>
    <w:rsid w:val="00D058B0"/>
    <w:rsid w:val="00D06B66"/>
    <w:rsid w:val="00D07764"/>
    <w:rsid w:val="00D1067F"/>
    <w:rsid w:val="00D125FD"/>
    <w:rsid w:val="00D13E24"/>
    <w:rsid w:val="00D179CC"/>
    <w:rsid w:val="00D2177E"/>
    <w:rsid w:val="00D240B1"/>
    <w:rsid w:val="00D2487F"/>
    <w:rsid w:val="00D25491"/>
    <w:rsid w:val="00D27694"/>
    <w:rsid w:val="00D34561"/>
    <w:rsid w:val="00D35817"/>
    <w:rsid w:val="00D40587"/>
    <w:rsid w:val="00D40907"/>
    <w:rsid w:val="00D4113A"/>
    <w:rsid w:val="00D418A5"/>
    <w:rsid w:val="00D4695D"/>
    <w:rsid w:val="00D47152"/>
    <w:rsid w:val="00D5016C"/>
    <w:rsid w:val="00D51CC9"/>
    <w:rsid w:val="00D522BC"/>
    <w:rsid w:val="00D530BC"/>
    <w:rsid w:val="00D535EE"/>
    <w:rsid w:val="00D551CC"/>
    <w:rsid w:val="00D60002"/>
    <w:rsid w:val="00D61370"/>
    <w:rsid w:val="00D630E9"/>
    <w:rsid w:val="00D64891"/>
    <w:rsid w:val="00D66141"/>
    <w:rsid w:val="00D67775"/>
    <w:rsid w:val="00D74750"/>
    <w:rsid w:val="00D80285"/>
    <w:rsid w:val="00D804D6"/>
    <w:rsid w:val="00D80972"/>
    <w:rsid w:val="00D81B8F"/>
    <w:rsid w:val="00D82E27"/>
    <w:rsid w:val="00D84698"/>
    <w:rsid w:val="00D86994"/>
    <w:rsid w:val="00D8785F"/>
    <w:rsid w:val="00D924A6"/>
    <w:rsid w:val="00D92FAF"/>
    <w:rsid w:val="00D94E4C"/>
    <w:rsid w:val="00D97FC5"/>
    <w:rsid w:val="00DA059B"/>
    <w:rsid w:val="00DA13A5"/>
    <w:rsid w:val="00DA2B7B"/>
    <w:rsid w:val="00DA3A51"/>
    <w:rsid w:val="00DA5D42"/>
    <w:rsid w:val="00DA67B9"/>
    <w:rsid w:val="00DB011D"/>
    <w:rsid w:val="00DB07AC"/>
    <w:rsid w:val="00DB3796"/>
    <w:rsid w:val="00DB3F66"/>
    <w:rsid w:val="00DB5F47"/>
    <w:rsid w:val="00DB6562"/>
    <w:rsid w:val="00DB6D42"/>
    <w:rsid w:val="00DB6F89"/>
    <w:rsid w:val="00DC12FF"/>
    <w:rsid w:val="00DC1C56"/>
    <w:rsid w:val="00DC326A"/>
    <w:rsid w:val="00DC55D7"/>
    <w:rsid w:val="00DC679D"/>
    <w:rsid w:val="00DD00F9"/>
    <w:rsid w:val="00DD2CA1"/>
    <w:rsid w:val="00DD7646"/>
    <w:rsid w:val="00DD76B0"/>
    <w:rsid w:val="00DE1CDB"/>
    <w:rsid w:val="00DE27F4"/>
    <w:rsid w:val="00DE4C67"/>
    <w:rsid w:val="00DE5479"/>
    <w:rsid w:val="00DE5C35"/>
    <w:rsid w:val="00DF02B6"/>
    <w:rsid w:val="00DF20FD"/>
    <w:rsid w:val="00DF3EAD"/>
    <w:rsid w:val="00DF55CF"/>
    <w:rsid w:val="00DF5BE0"/>
    <w:rsid w:val="00DF6B53"/>
    <w:rsid w:val="00DF71B4"/>
    <w:rsid w:val="00E00980"/>
    <w:rsid w:val="00E02562"/>
    <w:rsid w:val="00E02AA9"/>
    <w:rsid w:val="00E033DB"/>
    <w:rsid w:val="00E04788"/>
    <w:rsid w:val="00E07665"/>
    <w:rsid w:val="00E07C50"/>
    <w:rsid w:val="00E1332A"/>
    <w:rsid w:val="00E1345C"/>
    <w:rsid w:val="00E16601"/>
    <w:rsid w:val="00E16604"/>
    <w:rsid w:val="00E20DB2"/>
    <w:rsid w:val="00E21D44"/>
    <w:rsid w:val="00E24A35"/>
    <w:rsid w:val="00E314FB"/>
    <w:rsid w:val="00E32342"/>
    <w:rsid w:val="00E32AF8"/>
    <w:rsid w:val="00E32D66"/>
    <w:rsid w:val="00E41200"/>
    <w:rsid w:val="00E41E5B"/>
    <w:rsid w:val="00E4205C"/>
    <w:rsid w:val="00E42585"/>
    <w:rsid w:val="00E46A69"/>
    <w:rsid w:val="00E47791"/>
    <w:rsid w:val="00E508E5"/>
    <w:rsid w:val="00E528EE"/>
    <w:rsid w:val="00E5526D"/>
    <w:rsid w:val="00E66437"/>
    <w:rsid w:val="00E669B2"/>
    <w:rsid w:val="00E66B8F"/>
    <w:rsid w:val="00E71E86"/>
    <w:rsid w:val="00E7413B"/>
    <w:rsid w:val="00E76A51"/>
    <w:rsid w:val="00E81FC8"/>
    <w:rsid w:val="00E83A37"/>
    <w:rsid w:val="00E85659"/>
    <w:rsid w:val="00E85B20"/>
    <w:rsid w:val="00E90569"/>
    <w:rsid w:val="00E9128E"/>
    <w:rsid w:val="00E93491"/>
    <w:rsid w:val="00E93ED3"/>
    <w:rsid w:val="00E944D4"/>
    <w:rsid w:val="00E94BE5"/>
    <w:rsid w:val="00E95FE0"/>
    <w:rsid w:val="00E96872"/>
    <w:rsid w:val="00EA1417"/>
    <w:rsid w:val="00EA497C"/>
    <w:rsid w:val="00EA50B9"/>
    <w:rsid w:val="00EB1441"/>
    <w:rsid w:val="00EB3926"/>
    <w:rsid w:val="00EB59CB"/>
    <w:rsid w:val="00EB69A2"/>
    <w:rsid w:val="00EC0DF9"/>
    <w:rsid w:val="00EC15F9"/>
    <w:rsid w:val="00EC69FF"/>
    <w:rsid w:val="00EC7378"/>
    <w:rsid w:val="00ED10A2"/>
    <w:rsid w:val="00ED4F31"/>
    <w:rsid w:val="00ED7E04"/>
    <w:rsid w:val="00EE3BAD"/>
    <w:rsid w:val="00EE3FC8"/>
    <w:rsid w:val="00EE659A"/>
    <w:rsid w:val="00EF0034"/>
    <w:rsid w:val="00EF0F30"/>
    <w:rsid w:val="00EF1F5B"/>
    <w:rsid w:val="00EF28B6"/>
    <w:rsid w:val="00EF2C1B"/>
    <w:rsid w:val="00EF63C2"/>
    <w:rsid w:val="00EF74EC"/>
    <w:rsid w:val="00EF7944"/>
    <w:rsid w:val="00EF7C64"/>
    <w:rsid w:val="00F00232"/>
    <w:rsid w:val="00F00976"/>
    <w:rsid w:val="00F02422"/>
    <w:rsid w:val="00F02CB5"/>
    <w:rsid w:val="00F0561D"/>
    <w:rsid w:val="00F10A83"/>
    <w:rsid w:val="00F15C50"/>
    <w:rsid w:val="00F25490"/>
    <w:rsid w:val="00F25F16"/>
    <w:rsid w:val="00F26886"/>
    <w:rsid w:val="00F26E83"/>
    <w:rsid w:val="00F27A00"/>
    <w:rsid w:val="00F3575F"/>
    <w:rsid w:val="00F3584E"/>
    <w:rsid w:val="00F36DC0"/>
    <w:rsid w:val="00F36E8C"/>
    <w:rsid w:val="00F5062C"/>
    <w:rsid w:val="00F5382C"/>
    <w:rsid w:val="00F53C0B"/>
    <w:rsid w:val="00F567D3"/>
    <w:rsid w:val="00F57D0C"/>
    <w:rsid w:val="00F65EF0"/>
    <w:rsid w:val="00F73825"/>
    <w:rsid w:val="00F738B6"/>
    <w:rsid w:val="00F76691"/>
    <w:rsid w:val="00F76CBE"/>
    <w:rsid w:val="00F8084D"/>
    <w:rsid w:val="00F85ECF"/>
    <w:rsid w:val="00F92AC3"/>
    <w:rsid w:val="00F92FA2"/>
    <w:rsid w:val="00F93125"/>
    <w:rsid w:val="00F9403C"/>
    <w:rsid w:val="00F950FE"/>
    <w:rsid w:val="00FA1EE8"/>
    <w:rsid w:val="00FA4C92"/>
    <w:rsid w:val="00FA6715"/>
    <w:rsid w:val="00FA7706"/>
    <w:rsid w:val="00FB061F"/>
    <w:rsid w:val="00FB3736"/>
    <w:rsid w:val="00FB758F"/>
    <w:rsid w:val="00FC2078"/>
    <w:rsid w:val="00FD0929"/>
    <w:rsid w:val="00FD0F79"/>
    <w:rsid w:val="00FD1D9F"/>
    <w:rsid w:val="00FD3AAC"/>
    <w:rsid w:val="00FD3FCC"/>
    <w:rsid w:val="00FD4C3C"/>
    <w:rsid w:val="00FD4E7F"/>
    <w:rsid w:val="00FD4FAB"/>
    <w:rsid w:val="00FD4FD6"/>
    <w:rsid w:val="00FE2109"/>
    <w:rsid w:val="00FE3CDE"/>
    <w:rsid w:val="00FE4F5D"/>
    <w:rsid w:val="00FE5799"/>
    <w:rsid w:val="00FE5AF2"/>
    <w:rsid w:val="00FE5FF8"/>
    <w:rsid w:val="00FF104D"/>
    <w:rsid w:val="00FF1641"/>
    <w:rsid w:val="00FF26B0"/>
    <w:rsid w:val="00FF33AE"/>
    <w:rsid w:val="00FF5248"/>
    <w:rsid w:val="00FF5638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72196D"/>
  <w15:chartTrackingRefBased/>
  <w15:docId w15:val="{BA22A862-7314-4E4B-A55A-76ACD9E7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799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6E31A0"/>
    <w:pPr>
      <w:keepNext/>
      <w:spacing w:before="240" w:after="120"/>
      <w:outlineLvl w:val="2"/>
    </w:pPr>
    <w:rPr>
      <w:rFonts w:cs="Arial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1A0"/>
    <w:pPr>
      <w:keepNext/>
      <w:keepLines/>
      <w:spacing w:before="240" w:after="240"/>
      <w:outlineLvl w:val="3"/>
    </w:pPr>
    <w:rPr>
      <w:rFonts w:eastAsiaTheme="majorEastAsia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7B72"/>
    <w:pPr>
      <w:keepNext/>
      <w:keepLines/>
      <w:spacing w:before="240" w:after="12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7B7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character" w:customStyle="1" w:styleId="Heading4Char">
    <w:name w:val="Heading 4 Char"/>
    <w:basedOn w:val="DefaultParagraphFont"/>
    <w:link w:val="Heading4"/>
    <w:uiPriority w:val="9"/>
    <w:rsid w:val="006E31A0"/>
    <w:rPr>
      <w:rFonts w:ascii="Calibri" w:eastAsiaTheme="majorEastAsia" w:hAnsi="Calibri" w:cstheme="majorBidi"/>
      <w:i/>
      <w:iCs/>
      <w:sz w:val="24"/>
      <w:szCs w:val="26"/>
    </w:rPr>
  </w:style>
  <w:style w:type="paragraph" w:customStyle="1" w:styleId="Picture">
    <w:name w:val="Picture"/>
    <w:basedOn w:val="Normal"/>
    <w:rsid w:val="002839B6"/>
    <w:pPr>
      <w:ind w:left="0"/>
      <w:jc w:val="center"/>
    </w:pPr>
    <w:rPr>
      <w:rFonts w:ascii="Book Antiqua" w:hAnsi="Book Antiqua"/>
      <w:i/>
      <w:iCs/>
      <w:color w:val="C0C0C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E7B72"/>
    <w:rPr>
      <w:rFonts w:asciiTheme="majorHAnsi" w:eastAsiaTheme="majorEastAsia" w:hAnsiTheme="majorHAnsi" w:cstheme="majorBidi"/>
      <w:b/>
      <w:szCs w:val="26"/>
    </w:rPr>
  </w:style>
  <w:style w:type="paragraph" w:customStyle="1" w:styleId="Code">
    <w:name w:val="Code"/>
    <w:basedOn w:val="Normal"/>
    <w:link w:val="CodeChar"/>
    <w:rsid w:val="004C3E75"/>
    <w:rPr>
      <w:rFonts w:ascii="Franklin Gothic Demi" w:hAnsi="Franklin Gothic Demi"/>
    </w:rPr>
  </w:style>
  <w:style w:type="character" w:customStyle="1" w:styleId="CodeChar">
    <w:name w:val="Code Char"/>
    <w:link w:val="Code"/>
    <w:rsid w:val="004C3E75"/>
    <w:rPr>
      <w:rFonts w:ascii="Franklin Gothic Demi" w:hAnsi="Franklin Gothic Demi"/>
      <w:szCs w:val="26"/>
    </w:rPr>
  </w:style>
  <w:style w:type="paragraph" w:customStyle="1" w:styleId="AlineaSeparator">
    <w:name w:val="Alinea Separator"/>
    <w:basedOn w:val="Normal"/>
    <w:rsid w:val="004C3E75"/>
    <w:pPr>
      <w:ind w:left="0"/>
      <w:jc w:val="both"/>
    </w:pPr>
    <w:rPr>
      <w:rFonts w:ascii="Book Antiqua" w:hAnsi="Book Antiqua"/>
      <w:color w:val="C0C0C0"/>
      <w:sz w:val="1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E7B72"/>
    <w:rPr>
      <w:rFonts w:asciiTheme="majorHAnsi" w:eastAsiaTheme="majorEastAsia" w:hAnsiTheme="majorHAnsi" w:cstheme="majorBidi"/>
      <w:color w:val="1F3763" w:themeColor="accent1" w:themeShade="7F"/>
      <w:szCs w:val="26"/>
    </w:rPr>
  </w:style>
  <w:style w:type="paragraph" w:styleId="NoSpacing">
    <w:name w:val="No Spacing"/>
    <w:uiPriority w:val="1"/>
    <w:qFormat/>
    <w:rsid w:val="00662A19"/>
    <w:pPr>
      <w:ind w:left="567"/>
    </w:pPr>
    <w:rPr>
      <w:rFonts w:ascii="Calibri" w:hAnsi="Calibri"/>
      <w:sz w:val="2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1AA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31A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FF1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F2AB3-F1E8-4EEC-AF98-20FFF3A63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1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1149</cp:revision>
  <dcterms:created xsi:type="dcterms:W3CDTF">2020-05-25T19:40:00Z</dcterms:created>
  <dcterms:modified xsi:type="dcterms:W3CDTF">2020-06-18T15:41:00Z</dcterms:modified>
</cp:coreProperties>
</file>