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B2DC4" w:rsidTr="009B2DC4">
        <w:tc>
          <w:tcPr>
            <w:tcW w:w="5000" w:type="pct"/>
            <w:shd w:val="clear" w:color="auto" w:fill="3366FF"/>
          </w:tcPr>
          <w:p w:rsidR="003271FC" w:rsidRPr="008C33D2" w:rsidRDefault="00BF565E" w:rsidP="00F7010E">
            <w:pPr>
              <w:pStyle w:val="Heading1"/>
            </w:pPr>
            <w:r>
              <w:t>Circle Language Spec: Commands</w:t>
            </w:r>
          </w:p>
        </w:tc>
      </w:tr>
    </w:tbl>
    <w:p w:rsidR="00DB39E4" w:rsidRDefault="00DB39E4" w:rsidP="00DB39E4">
      <w:pPr>
        <w:pStyle w:val="Heading2"/>
      </w:pPr>
      <w:r>
        <w:t>Main Concepts</w:t>
      </w:r>
    </w:p>
    <w:p w:rsidR="000F652F" w:rsidRDefault="00EF3D86" w:rsidP="00DB39E4">
      <w:pPr>
        <w:pStyle w:val="Heading3"/>
      </w:pPr>
      <w:r>
        <w:t>Commands</w:t>
      </w:r>
    </w:p>
    <w:p w:rsidR="004C2356" w:rsidRDefault="004C2356" w:rsidP="00DB39E4">
      <w:r>
        <w:t xml:space="preserve">Commands </w:t>
      </w:r>
      <w:r w:rsidR="0089227C">
        <w:t>are like</w:t>
      </w:r>
      <w:r>
        <w:t xml:space="preserve"> executable objects</w:t>
      </w:r>
      <w:r w:rsidR="00EF3D86">
        <w:t>.</w:t>
      </w:r>
      <w:r w:rsidR="009A6DC5">
        <w:t xml:space="preserve"> </w:t>
      </w:r>
      <w:r>
        <w:t>C</w:t>
      </w:r>
      <w:r w:rsidR="009A6DC5">
        <w:t xml:space="preserve">ommands </w:t>
      </w:r>
      <w:r w:rsidR="0089227C">
        <w:t xml:space="preserve">can be </w:t>
      </w:r>
      <w:r>
        <w:t>actions</w:t>
      </w:r>
      <w:r w:rsidR="005A755A">
        <w:t xml:space="preserve">, </w:t>
      </w:r>
      <w:r w:rsidR="00824655">
        <w:t xml:space="preserve">procedures and </w:t>
      </w:r>
      <w:r w:rsidR="005A755A">
        <w:t>processes</w:t>
      </w:r>
      <w:r>
        <w:t>, that a computer c</w:t>
      </w:r>
      <w:r w:rsidR="00D05CAE">
        <w:t>ould</w:t>
      </w:r>
      <w:r>
        <w:t xml:space="preserve"> </w:t>
      </w:r>
      <w:r w:rsidR="006A5B45">
        <w:t>execute</w:t>
      </w:r>
      <w:r>
        <w:t>.</w:t>
      </w:r>
    </w:p>
    <w:p w:rsidR="004C2356" w:rsidRDefault="004C2356" w:rsidP="00DB39E4">
      <w:pPr>
        <w:pStyle w:val="Spacing"/>
      </w:pPr>
    </w:p>
    <w:p w:rsidR="004C2356" w:rsidRDefault="004C2356" w:rsidP="00DB39E4">
      <w:r>
        <w:t>In other programming languages</w:t>
      </w:r>
      <w:r w:rsidR="004448D2">
        <w:t>,</w:t>
      </w:r>
      <w:r>
        <w:t xml:space="preserve"> commands are not objects, but entirely separate constructs, that you can not really exchange with objects. But in the new computer language, commands are all implemented as </w:t>
      </w:r>
      <w:r w:rsidR="000028ED">
        <w:t xml:space="preserve">a </w:t>
      </w:r>
      <w:r w:rsidR="004A08A9">
        <w:t>special object</w:t>
      </w:r>
      <w:r>
        <w:t>, that can execute.</w:t>
      </w:r>
    </w:p>
    <w:p w:rsidR="004C2356" w:rsidRDefault="004C2356" w:rsidP="00DB39E4">
      <w:pPr>
        <w:pStyle w:val="Spacing"/>
      </w:pPr>
    </w:p>
    <w:p w:rsidR="004C2356" w:rsidRDefault="004C2356" w:rsidP="00DB39E4">
      <w:r>
        <w:t>In other programming languages it is common</w:t>
      </w:r>
      <w:r w:rsidR="00E15FB4">
        <w:t xml:space="preserve"> for a process to be implemented as a procedure</w:t>
      </w:r>
      <w:r>
        <w:t xml:space="preserve">. But sometimes, when programming in other programming languages, you </w:t>
      </w:r>
      <w:r w:rsidR="006B6668">
        <w:t xml:space="preserve">replace the procedure by </w:t>
      </w:r>
      <w:r>
        <w:t xml:space="preserve">an object, whose sole purpose is to execute </w:t>
      </w:r>
      <w:r w:rsidR="006B6668">
        <w:t xml:space="preserve">a </w:t>
      </w:r>
      <w:r>
        <w:t>procedure. The object then hides complexity of the input and output better, and better hides the complexity of the procedure itself. Turning a procedure into an object also gives it more flexible linkage possib</w:t>
      </w:r>
      <w:r w:rsidR="00B426E3">
        <w:t>i</w:t>
      </w:r>
      <w:r>
        <w:t xml:space="preserve">lities, for instance to be able to plug-in the </w:t>
      </w:r>
      <w:r w:rsidR="009B2DC4">
        <w:t>process</w:t>
      </w:r>
      <w:r>
        <w:t xml:space="preserve"> into an existing system</w:t>
      </w:r>
      <w:r w:rsidR="006B6668">
        <w:t xml:space="preserve">. </w:t>
      </w:r>
      <w:r>
        <w:t>That is not easily possible, unless you turn a procedure into an object.</w:t>
      </w:r>
    </w:p>
    <w:p w:rsidR="004C2356" w:rsidRDefault="004C2356" w:rsidP="00DB39E4">
      <w:pPr>
        <w:pStyle w:val="Spacing"/>
      </w:pPr>
    </w:p>
    <w:p w:rsidR="004C2356" w:rsidRDefault="004C2356" w:rsidP="00DB39E4">
      <w:r>
        <w:t xml:space="preserve">In the new computer language, every procedure actually </w:t>
      </w:r>
      <w:r w:rsidRPr="004C2356">
        <w:rPr>
          <w:i/>
        </w:rPr>
        <w:t xml:space="preserve">is </w:t>
      </w:r>
      <w:r>
        <w:t xml:space="preserve">an object, that has the special property, that it is </w:t>
      </w:r>
      <w:r w:rsidRPr="004C2356">
        <w:rPr>
          <w:i/>
        </w:rPr>
        <w:t>executable</w:t>
      </w:r>
      <w:r>
        <w:t>.</w:t>
      </w:r>
    </w:p>
    <w:p w:rsidR="004C2356" w:rsidRDefault="004C2356" w:rsidP="00DB39E4">
      <w:pPr>
        <w:pStyle w:val="Spacing"/>
      </w:pPr>
    </w:p>
    <w:p w:rsidR="004C2356" w:rsidRDefault="004C2356" w:rsidP="00DB39E4">
      <w:r>
        <w:t>This means, that a command has all the complexity hiding and linkage possibilities</w:t>
      </w:r>
      <w:r w:rsidR="004A08A9">
        <w:t>,</w:t>
      </w:r>
      <w:r>
        <w:t xml:space="preserve"> </w:t>
      </w:r>
      <w:r w:rsidR="00AD6A0A">
        <w:t xml:space="preserve">that </w:t>
      </w:r>
      <w:r>
        <w:t xml:space="preserve">an object has. A command for instance </w:t>
      </w:r>
      <w:r w:rsidR="004A08A9">
        <w:t xml:space="preserve">can </w:t>
      </w:r>
      <w:r>
        <w:t xml:space="preserve">also </w:t>
      </w:r>
      <w:r w:rsidRPr="004448D2">
        <w:rPr>
          <w:i/>
        </w:rPr>
        <w:t>inherit</w:t>
      </w:r>
      <w:r>
        <w:t xml:space="preserve"> the base procedure from another command.</w:t>
      </w:r>
    </w:p>
    <w:p w:rsidR="004C2356" w:rsidRDefault="004C2356" w:rsidP="00DB39E4">
      <w:pPr>
        <w:pStyle w:val="Spacing"/>
      </w:pPr>
    </w:p>
    <w:p w:rsidR="004C2356" w:rsidRDefault="004C2356" w:rsidP="00DB39E4">
      <w:r>
        <w:t>This also means, that a command can be as well structured as an object, an</w:t>
      </w:r>
      <w:r w:rsidR="004448D2">
        <w:t xml:space="preserve">d it is no argument anymore, that </w:t>
      </w:r>
      <w:r>
        <w:t>using procedures is a less structured way of programming, than using objects</w:t>
      </w:r>
      <w:r w:rsidR="00885B2D">
        <w:t>, that represent process</w:t>
      </w:r>
      <w:r w:rsidR="00AD6A0A">
        <w:t>es</w:t>
      </w:r>
      <w:r>
        <w:t xml:space="preserve">. Every command is an object, that represents a process. It looks </w:t>
      </w:r>
      <w:r w:rsidR="00885B2D">
        <w:t xml:space="preserve">exactly </w:t>
      </w:r>
      <w:r>
        <w:t xml:space="preserve">like a command, </w:t>
      </w:r>
      <w:r w:rsidR="00885B2D">
        <w:t xml:space="preserve">but </w:t>
      </w:r>
      <w:r>
        <w:t>it has all the capabilities of an object.</w:t>
      </w:r>
    </w:p>
    <w:p w:rsidR="004C2356" w:rsidRDefault="004C2356" w:rsidP="00DB39E4">
      <w:pPr>
        <w:pStyle w:val="Spacing"/>
      </w:pPr>
    </w:p>
    <w:p w:rsidR="004C2356" w:rsidRPr="00B052E4" w:rsidRDefault="004C2356" w:rsidP="00DB39E4">
      <w:r>
        <w:t>C</w:t>
      </w:r>
      <w:r w:rsidRPr="00B052E4">
        <w:t>ommand</w:t>
      </w:r>
      <w:r>
        <w:t>s</w:t>
      </w:r>
      <w:r w:rsidRPr="00B052E4">
        <w:t xml:space="preserve"> </w:t>
      </w:r>
      <w:r>
        <w:t xml:space="preserve">are </w:t>
      </w:r>
      <w:r w:rsidRPr="00B052E4">
        <w:rPr>
          <w:i/>
        </w:rPr>
        <w:t>executable object</w:t>
      </w:r>
      <w:r>
        <w:rPr>
          <w:i/>
        </w:rPr>
        <w:t>s</w:t>
      </w:r>
      <w:r w:rsidRPr="00B052E4">
        <w:t>.</w:t>
      </w:r>
    </w:p>
    <w:p w:rsidR="004C2356" w:rsidRPr="00663076" w:rsidRDefault="004C2356" w:rsidP="00DB39E4">
      <w:pPr>
        <w:pStyle w:val="Spacing"/>
      </w:pPr>
    </w:p>
    <w:p w:rsidR="004C2356" w:rsidRDefault="004C2356" w:rsidP="00DB39E4">
      <w:r w:rsidRPr="00B052E4">
        <w:t>You can use all the capabilities of objects inside a command.</w:t>
      </w:r>
      <w:r>
        <w:t xml:space="preserve"> </w:t>
      </w:r>
      <w:r w:rsidRPr="00B052E4">
        <w:t xml:space="preserve">But a command has the special property, that it is </w:t>
      </w:r>
      <w:r w:rsidRPr="00B052E4">
        <w:rPr>
          <w:i/>
        </w:rPr>
        <w:t>executable</w:t>
      </w:r>
      <w:r w:rsidRPr="00B052E4">
        <w:t>.</w:t>
      </w:r>
    </w:p>
    <w:p w:rsidR="00FB1CE0" w:rsidRDefault="00FB1CE0" w:rsidP="00DB39E4">
      <w:pPr>
        <w:pStyle w:val="Heading4"/>
      </w:pPr>
      <w:r>
        <w:t>Diagram Notation</w:t>
      </w:r>
    </w:p>
    <w:p w:rsidR="00FB1CE0" w:rsidRDefault="00FB1CE0" w:rsidP="00DB39E4">
      <w:r>
        <w:t xml:space="preserve">The concept of commands has been explained in the article </w:t>
      </w:r>
      <w:r w:rsidRPr="00C468C4">
        <w:rPr>
          <w:i/>
        </w:rPr>
        <w:t>Commands</w:t>
      </w:r>
      <w:r>
        <w:t>. The current article only displays their expression in a diagram.</w:t>
      </w:r>
    </w:p>
    <w:p w:rsidR="00FB1CE0" w:rsidRDefault="00FB1CE0" w:rsidP="00DB39E4">
      <w:pPr>
        <w:pStyle w:val="Spacing"/>
      </w:pPr>
    </w:p>
    <w:p w:rsidR="00FB1CE0" w:rsidRDefault="00FB1CE0" w:rsidP="00DB39E4">
      <w:r>
        <w:t>Commands are actions, that a computer can perform. Commands are executable objects.</w:t>
      </w:r>
    </w:p>
    <w:p w:rsidR="00FB1CE0" w:rsidRDefault="00FB1CE0" w:rsidP="00DB39E4">
      <w:pPr>
        <w:pStyle w:val="Spacing"/>
      </w:pPr>
    </w:p>
    <w:p w:rsidR="00FB1CE0" w:rsidRDefault="00FB1CE0" w:rsidP="00DB39E4">
      <w:r>
        <w:t>Commands are displayed in a diagram as squares and diamond shapes.</w:t>
      </w:r>
    </w:p>
    <w:p w:rsidR="00FB1CE0" w:rsidRDefault="00FB1CE0" w:rsidP="00DB39E4">
      <w:pPr>
        <w:pStyle w:val="Spacing"/>
      </w:pPr>
    </w:p>
    <w:tbl>
      <w:tblPr>
        <w:tblW w:w="0" w:type="auto"/>
        <w:tblInd w:w="744" w:type="dxa"/>
        <w:tblLook w:val="00A0" w:firstRow="1" w:lastRow="0" w:firstColumn="1" w:lastColumn="0" w:noHBand="0" w:noVBand="0"/>
      </w:tblPr>
      <w:tblGrid>
        <w:gridCol w:w="656"/>
        <w:gridCol w:w="686"/>
      </w:tblGrid>
      <w:tr w:rsidR="00FB1CE0" w:rsidTr="000F4352">
        <w:tc>
          <w:tcPr>
            <w:tcW w:w="655" w:type="dxa"/>
            <w:shd w:val="clear" w:color="auto" w:fill="auto"/>
            <w:vAlign w:val="center"/>
          </w:tcPr>
          <w:p w:rsidR="00FB1CE0" w:rsidRDefault="00FB1CE0" w:rsidP="00DB39E4">
            <w:pPr>
              <w:ind w:left="0"/>
              <w:jc w:val="both"/>
            </w:pPr>
            <w:r w:rsidRPr="000F6E66">
              <w:rPr>
                <w:noProof/>
              </w:rPr>
              <w:drawing>
                <wp:inline distT="0" distB="0" distL="0" distR="0" wp14:anchorId="32362B7E" wp14:editId="632F458E">
                  <wp:extent cx="279400" cy="28384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FB1CE0" w:rsidRDefault="00FB1CE0" w:rsidP="00DB39E4">
            <w:pPr>
              <w:ind w:left="0"/>
            </w:pPr>
            <w:r w:rsidRPr="000F6E66">
              <w:rPr>
                <w:noProof/>
              </w:rPr>
              <w:drawing>
                <wp:inline distT="0" distB="0" distL="0" distR="0" wp14:anchorId="278C4F0D" wp14:editId="4CC15FDE">
                  <wp:extent cx="298450" cy="4286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FB1CE0" w:rsidRDefault="00FB1CE0" w:rsidP="00DB39E4">
      <w:pPr>
        <w:pStyle w:val="Spacing"/>
      </w:pPr>
    </w:p>
    <w:p w:rsidR="00FB1CE0" w:rsidRDefault="00FB1CE0" w:rsidP="00DB39E4">
      <w:r>
        <w:t>Which shape to use when, is covered in other articles.</w:t>
      </w:r>
    </w:p>
    <w:p w:rsidR="00B2258C" w:rsidRDefault="00B2258C" w:rsidP="00DB39E4">
      <w:pPr>
        <w:pStyle w:val="Heading3"/>
      </w:pPr>
      <w:r>
        <w:t>Execute Once</w:t>
      </w:r>
    </w:p>
    <w:p w:rsidR="00B2258C" w:rsidRDefault="00B2258C" w:rsidP="00DB39E4">
      <w:r>
        <w:t xml:space="preserve">Every command object can only be executed </w:t>
      </w:r>
      <w:r w:rsidRPr="00441342">
        <w:rPr>
          <w:i/>
        </w:rPr>
        <w:t>once</w:t>
      </w:r>
      <w:r>
        <w:t xml:space="preserve">. Each command object represents a single execution. An execution can be created and dormant until it is run. This gives you a chance to set the input of the command. After the command is run, the execution will stay created for long as it is referenced, so output can be read, until everybody is done with it. Only when the executable object is not referenced anymore, it gets destroyed. You cannot run the same command object twice: when you want to run the command again, you have to create a new command object with the same definition. You </w:t>
      </w:r>
      <w:r w:rsidRPr="00081903">
        <w:rPr>
          <w:i/>
        </w:rPr>
        <w:t>can</w:t>
      </w:r>
      <w:r>
        <w:t xml:space="preserve"> </w:t>
      </w:r>
      <w:r w:rsidRPr="00F53017">
        <w:rPr>
          <w:i/>
        </w:rPr>
        <w:t>re</w:t>
      </w:r>
      <w:r>
        <w:t>create an executable object, which means the old object is released, and a new object is created in its place. The reason why a command object is only executed once, is that this gives all the referrers a chance to read the execution’s output, whenever they want, without it being overwritten by new output. A command object stays created for as long as it is being referenced, so everybody can read the output of the command. The command object will only be destroyed when nothing refers to it anymore.</w:t>
      </w:r>
    </w:p>
    <w:p w:rsidR="003E2BC8" w:rsidRDefault="003E2BC8" w:rsidP="00DB39E4">
      <w:pPr>
        <w:pStyle w:val="Heading3"/>
      </w:pPr>
      <w:r>
        <w:t>Executable Commands</w:t>
      </w:r>
    </w:p>
    <w:p w:rsidR="003E2BC8" w:rsidRPr="003271FC" w:rsidRDefault="003E2BC8" w:rsidP="00DB39E4">
      <w:r>
        <w:t xml:space="preserve">An </w:t>
      </w:r>
      <w:r w:rsidRPr="003C65EB">
        <w:rPr>
          <w:i/>
        </w:rPr>
        <w:t>executable</w:t>
      </w:r>
      <w:r>
        <w:t xml:space="preserve"> command can be executed, unlike an </w:t>
      </w:r>
      <w:r w:rsidRPr="003C65EB">
        <w:rPr>
          <w:i/>
        </w:rPr>
        <w:t>inactive</w:t>
      </w:r>
      <w:r>
        <w:t xml:space="preserve"> command, that stays dormant. Executable commands are also called </w:t>
      </w:r>
      <w:r>
        <w:rPr>
          <w:i/>
        </w:rPr>
        <w:t>active commands</w:t>
      </w:r>
      <w:r>
        <w:t>.</w:t>
      </w:r>
    </w:p>
    <w:p w:rsidR="003E2BC8" w:rsidRDefault="003E2BC8" w:rsidP="00DB39E4">
      <w:pPr>
        <w:pStyle w:val="Spacing"/>
      </w:pPr>
    </w:p>
    <w:p w:rsidR="003E2BC8" w:rsidRDefault="003E2BC8" w:rsidP="00DB39E4">
      <w:r>
        <w:t>In a diagram every executable command symbol is displayed as a diamond shape:</w:t>
      </w:r>
    </w:p>
    <w:p w:rsidR="003E2BC8" w:rsidRDefault="003E2BC8" w:rsidP="00DB39E4">
      <w:pPr>
        <w:pStyle w:val="Spacing"/>
      </w:pPr>
    </w:p>
    <w:p w:rsidR="003E2BC8" w:rsidRDefault="003E2BC8" w:rsidP="00DB39E4">
      <w:pPr>
        <w:ind w:left="852"/>
      </w:pPr>
      <w:r w:rsidRPr="000F6E66">
        <w:rPr>
          <w:noProof/>
        </w:rPr>
        <w:drawing>
          <wp:inline distT="0" distB="0" distL="0" distR="0" wp14:anchorId="73FC24FE" wp14:editId="2B241352">
            <wp:extent cx="298450" cy="4286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p w:rsidR="003E2BC8" w:rsidRDefault="003E2BC8" w:rsidP="00DB39E4">
      <w:pPr>
        <w:pStyle w:val="Spacing"/>
      </w:pPr>
    </w:p>
    <w:p w:rsidR="003E2BC8" w:rsidRDefault="003E2BC8" w:rsidP="00DB39E4">
      <w:r>
        <w:t xml:space="preserve">A diamond shape is the symbol for </w:t>
      </w:r>
      <w:r w:rsidRPr="002B4B04">
        <w:rPr>
          <w:i/>
        </w:rPr>
        <w:t>execution</w:t>
      </w:r>
      <w:r>
        <w:t>.</w:t>
      </w:r>
    </w:p>
    <w:p w:rsidR="003E2BC8" w:rsidRDefault="003E2BC8" w:rsidP="00DB39E4">
      <w:r>
        <w:t xml:space="preserve">A diamond shape is also called an </w:t>
      </w:r>
      <w:r w:rsidRPr="00794C46">
        <w:rPr>
          <w:i/>
        </w:rPr>
        <w:t>active command symbol</w:t>
      </w:r>
      <w:r>
        <w:t>.</w:t>
      </w:r>
    </w:p>
    <w:p w:rsidR="00E03633" w:rsidRDefault="00E03633" w:rsidP="00DB39E4">
      <w:pPr>
        <w:pStyle w:val="Heading3"/>
      </w:pPr>
      <w:r>
        <w:t>Inactive Command</w:t>
      </w:r>
    </w:p>
    <w:p w:rsidR="00E03633" w:rsidRPr="003271FC" w:rsidRDefault="00E03633" w:rsidP="00DB39E4">
      <w:r>
        <w:t xml:space="preserve">An inactive command object is dormant and never executes. </w:t>
      </w:r>
      <w:r w:rsidRPr="001529C0">
        <w:t xml:space="preserve">An inactive command </w:t>
      </w:r>
      <w:r w:rsidRPr="000E3F0E">
        <w:t xml:space="preserve">object </w:t>
      </w:r>
      <w:r w:rsidRPr="001529C0">
        <w:t>can never be executed itself. It can only be used as a prototype</w:t>
      </w:r>
      <w:r>
        <w:t>.</w:t>
      </w:r>
    </w:p>
    <w:p w:rsidR="00E03633" w:rsidRDefault="00E03633" w:rsidP="00DB39E4">
      <w:pPr>
        <w:pStyle w:val="Spacing"/>
      </w:pPr>
    </w:p>
    <w:p w:rsidR="00E03633" w:rsidRDefault="00E03633" w:rsidP="00DB39E4">
      <w:r>
        <w:t>In a diagram an inactive command is displayed as a square:</w:t>
      </w:r>
    </w:p>
    <w:p w:rsidR="00E03633" w:rsidRDefault="00E03633" w:rsidP="00DB39E4">
      <w:pPr>
        <w:pStyle w:val="Spacing"/>
      </w:pPr>
    </w:p>
    <w:p w:rsidR="00E03633" w:rsidRDefault="00E03633" w:rsidP="00DB39E4">
      <w:pPr>
        <w:ind w:left="852"/>
      </w:pPr>
      <w:r w:rsidRPr="000F6E66">
        <w:rPr>
          <w:noProof/>
        </w:rPr>
        <w:drawing>
          <wp:inline distT="0" distB="0" distL="0" distR="0" wp14:anchorId="1A760766" wp14:editId="3D06A354">
            <wp:extent cx="279400" cy="28384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E03633" w:rsidRDefault="00E03633" w:rsidP="00DB39E4">
      <w:pPr>
        <w:pStyle w:val="Spacing"/>
      </w:pPr>
    </w:p>
    <w:p w:rsidR="00E03633" w:rsidRDefault="00E03633" w:rsidP="00DB39E4">
      <w:r>
        <w:t xml:space="preserve">A square is the symbol for a command being dormant, </w:t>
      </w:r>
      <w:r>
        <w:rPr>
          <w:i/>
        </w:rPr>
        <w:t>inactive</w:t>
      </w:r>
      <w:r>
        <w:t xml:space="preserve">, as opposed to executing and active, like an </w:t>
      </w:r>
      <w:r w:rsidRPr="000D2550">
        <w:rPr>
          <w:i/>
        </w:rPr>
        <w:t>executable</w:t>
      </w:r>
      <w:r>
        <w:t xml:space="preserve"> command (see the article </w:t>
      </w:r>
      <w:r>
        <w:rPr>
          <w:i/>
        </w:rPr>
        <w:t>Executable Command</w:t>
      </w:r>
      <w:r>
        <w:t>).</w:t>
      </w:r>
    </w:p>
    <w:p w:rsidR="00B42887" w:rsidRDefault="00B42887" w:rsidP="00DB39E4">
      <w:pPr>
        <w:pStyle w:val="Heading3"/>
      </w:pPr>
      <w:r>
        <w:t>Command Definition</w:t>
      </w:r>
    </w:p>
    <w:p w:rsidR="00B42887" w:rsidRPr="00AE0C39" w:rsidRDefault="00B42887" w:rsidP="00DB39E4">
      <w:pPr>
        <w:pStyle w:val="Heading4"/>
      </w:pPr>
      <w:r>
        <w:t>Concept</w:t>
      </w:r>
    </w:p>
    <w:p w:rsidR="00B42887" w:rsidRDefault="00B42887" w:rsidP="00DB39E4">
      <w:r>
        <w:t>A command definition is a blue-print for another command.</w:t>
      </w:r>
    </w:p>
    <w:p w:rsidR="00B42887" w:rsidRDefault="00B42887" w:rsidP="00DB39E4">
      <w:pPr>
        <w:pStyle w:val="Spacing"/>
      </w:pPr>
    </w:p>
    <w:p w:rsidR="00B42887" w:rsidRDefault="00B42887" w:rsidP="00DB39E4">
      <w:r>
        <w:t>There is a complete analogy between a command’s definition and the class of an object.</w:t>
      </w:r>
    </w:p>
    <w:p w:rsidR="00B42887" w:rsidRDefault="00B42887" w:rsidP="00DB39E4">
      <w:pPr>
        <w:pStyle w:val="Spacing"/>
      </w:pPr>
    </w:p>
    <w:p w:rsidR="00B42887" w:rsidRDefault="00B42887" w:rsidP="00DB39E4">
      <w:r>
        <w:t>Anything that applies to classes, also applies to command definitions.</w:t>
      </w:r>
    </w:p>
    <w:p w:rsidR="00B42887" w:rsidRDefault="00B42887" w:rsidP="00DB39E4">
      <w:pPr>
        <w:pStyle w:val="Spacing"/>
      </w:pPr>
    </w:p>
    <w:p w:rsidR="00B42887" w:rsidRDefault="00B42887" w:rsidP="00DB39E4">
      <w:r>
        <w:t xml:space="preserve">A command can select another command to function as its </w:t>
      </w:r>
      <w:r w:rsidRPr="007D720C">
        <w:rPr>
          <w:i/>
        </w:rPr>
        <w:t>prototype</w:t>
      </w:r>
      <w:r>
        <w:t xml:space="preserve">. This prototype is called the </w:t>
      </w:r>
      <w:r w:rsidRPr="006709E4">
        <w:rPr>
          <w:i/>
        </w:rPr>
        <w:t>command definition</w:t>
      </w:r>
      <w:r>
        <w:t>. The command definition describes the procedure of the command and how to link objects to the command. Commands with the same definition contain the same list of attributes, related items and related lists.</w:t>
      </w:r>
    </w:p>
    <w:p w:rsidR="00B42887" w:rsidRDefault="00B42887" w:rsidP="00DB39E4">
      <w:pPr>
        <w:pStyle w:val="Spacing"/>
      </w:pPr>
    </w:p>
    <w:p w:rsidR="00B42887" w:rsidRDefault="00B42887" w:rsidP="00DB39E4">
      <w:r>
        <w:t xml:space="preserve">A command object will have the same structure as its definition, but not the same data. The values of the attributes can freely change for each individual command object. </w:t>
      </w:r>
      <w:r w:rsidRPr="0047204A">
        <w:rPr>
          <w:i/>
        </w:rPr>
        <w:t>W</w:t>
      </w:r>
      <w:r w:rsidRPr="001A2E60">
        <w:rPr>
          <w:i/>
        </w:rPr>
        <w:t xml:space="preserve">hich </w:t>
      </w:r>
      <w:r>
        <w:t>objects are referenced is also different for each individual command object. But initially the command object will be an exact replica of the definition. The definition’s attribute values and object references only function as a default.</w:t>
      </w:r>
    </w:p>
    <w:p w:rsidR="00B42887" w:rsidRDefault="00B42887" w:rsidP="00DB39E4">
      <w:pPr>
        <w:pStyle w:val="Spacing"/>
      </w:pPr>
    </w:p>
    <w:p w:rsidR="00B42887" w:rsidRDefault="00B42887" w:rsidP="00DB39E4">
      <w:r>
        <w:t xml:space="preserve">A command, that is used as a definition, is usually not executable. Only individual calls to the command, that use the command as a definition, are executable. If a command definition is executable after all, then it is clearly mentioned, that it is an </w:t>
      </w:r>
      <w:r w:rsidRPr="000B173D">
        <w:rPr>
          <w:i/>
        </w:rPr>
        <w:t xml:space="preserve">active </w:t>
      </w:r>
      <w:r>
        <w:t>command definition, because it is a special situation.</w:t>
      </w:r>
    </w:p>
    <w:p w:rsidR="00B42887" w:rsidRDefault="00B42887" w:rsidP="00DB39E4">
      <w:pPr>
        <w:pStyle w:val="Heading4"/>
      </w:pPr>
      <w:r>
        <w:t>Diagram Notation</w:t>
      </w:r>
    </w:p>
    <w:p w:rsidR="00B42887" w:rsidRDefault="00B42887" w:rsidP="00DB39E4">
      <w:r>
        <w:t>Any command object can serve as another command’s protype. So any command symbol can be the prototype for another object:</w:t>
      </w:r>
    </w:p>
    <w:p w:rsidR="00B42887" w:rsidRDefault="00B42887" w:rsidP="00DB39E4">
      <w:pPr>
        <w:pStyle w:val="Spacing"/>
      </w:pPr>
    </w:p>
    <w:tbl>
      <w:tblPr>
        <w:tblW w:w="0" w:type="auto"/>
        <w:tblInd w:w="744" w:type="dxa"/>
        <w:tblLook w:val="00A0" w:firstRow="1" w:lastRow="0" w:firstColumn="1" w:lastColumn="0" w:noHBand="0" w:noVBand="0"/>
      </w:tblPr>
      <w:tblGrid>
        <w:gridCol w:w="656"/>
        <w:gridCol w:w="686"/>
      </w:tblGrid>
      <w:tr w:rsidR="00B42887" w:rsidTr="007E5427">
        <w:tc>
          <w:tcPr>
            <w:tcW w:w="655" w:type="dxa"/>
            <w:shd w:val="clear" w:color="auto" w:fill="auto"/>
            <w:vAlign w:val="center"/>
          </w:tcPr>
          <w:p w:rsidR="00B42887" w:rsidRDefault="00B42887" w:rsidP="00DB39E4">
            <w:pPr>
              <w:ind w:left="0"/>
              <w:jc w:val="both"/>
            </w:pPr>
            <w:r w:rsidRPr="000F6E66">
              <w:rPr>
                <w:noProof/>
              </w:rPr>
              <w:drawing>
                <wp:inline distT="0" distB="0" distL="0" distR="0" wp14:anchorId="19F4B64A" wp14:editId="5C01E210">
                  <wp:extent cx="279400" cy="28384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B42887" w:rsidRDefault="00B42887" w:rsidP="00DB39E4">
            <w:pPr>
              <w:ind w:left="0"/>
            </w:pPr>
            <w:r w:rsidRPr="000F6E66">
              <w:rPr>
                <w:noProof/>
              </w:rPr>
              <w:drawing>
                <wp:inline distT="0" distB="0" distL="0" distR="0" wp14:anchorId="4F4A6DF5" wp14:editId="75692A4A">
                  <wp:extent cx="298450" cy="42862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B42887" w:rsidRDefault="00B42887" w:rsidP="00DB39E4">
      <w:pPr>
        <w:pStyle w:val="Spacing"/>
      </w:pPr>
    </w:p>
    <w:p w:rsidR="00B42887" w:rsidRDefault="00B42887" w:rsidP="00DB39E4">
      <w:r>
        <w:t>But usually, it is a square, that is another command’s definition:</w:t>
      </w:r>
    </w:p>
    <w:p w:rsidR="00B42887" w:rsidRDefault="00B42887" w:rsidP="00DB39E4">
      <w:pPr>
        <w:pStyle w:val="Spacing"/>
      </w:pPr>
    </w:p>
    <w:p w:rsidR="00B42887" w:rsidRDefault="00B42887" w:rsidP="00DB39E4">
      <w:pPr>
        <w:ind w:left="852"/>
      </w:pPr>
      <w:r w:rsidRPr="000F6E66">
        <w:rPr>
          <w:noProof/>
        </w:rPr>
        <w:drawing>
          <wp:inline distT="0" distB="0" distL="0" distR="0" wp14:anchorId="5E88545D" wp14:editId="2F195AD0">
            <wp:extent cx="279400" cy="28384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B42887" w:rsidRDefault="00B42887" w:rsidP="00DB39E4">
      <w:pPr>
        <w:pStyle w:val="Spacing"/>
      </w:pPr>
    </w:p>
    <w:p w:rsidR="00B42887" w:rsidRDefault="00B42887" w:rsidP="00DB39E4">
      <w:r>
        <w:t xml:space="preserve">When an </w:t>
      </w:r>
      <w:r w:rsidRPr="00B83B4E">
        <w:rPr>
          <w:i/>
        </w:rPr>
        <w:t>object</w:t>
      </w:r>
      <w:r>
        <w:t xml:space="preserve"> is drawn with a dashed line, then it is only used as a class:</w:t>
      </w:r>
    </w:p>
    <w:p w:rsidR="00B42887" w:rsidRDefault="00B42887" w:rsidP="00DB39E4">
      <w:pPr>
        <w:pStyle w:val="Spacing"/>
      </w:pPr>
    </w:p>
    <w:p w:rsidR="00B42887" w:rsidRDefault="00B42887" w:rsidP="00DB39E4">
      <w:pPr>
        <w:ind w:left="852"/>
      </w:pPr>
      <w:r w:rsidRPr="00434D24">
        <w:rPr>
          <w:noProof/>
        </w:rPr>
        <w:drawing>
          <wp:inline distT="0" distB="0" distL="0" distR="0" wp14:anchorId="7ABDAE08" wp14:editId="59CA6C41">
            <wp:extent cx="346710" cy="3467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346710"/>
                    </a:xfrm>
                    <a:prstGeom prst="rect">
                      <a:avLst/>
                    </a:prstGeom>
                    <a:noFill/>
                    <a:ln>
                      <a:noFill/>
                    </a:ln>
                  </pic:spPr>
                </pic:pic>
              </a:graphicData>
            </a:graphic>
          </wp:inline>
        </w:drawing>
      </w:r>
    </w:p>
    <w:p w:rsidR="00B42887" w:rsidRDefault="00B42887" w:rsidP="00DB39E4">
      <w:pPr>
        <w:pStyle w:val="Spacing"/>
      </w:pPr>
    </w:p>
    <w:p w:rsidR="00B42887" w:rsidRPr="003271FC" w:rsidRDefault="00B42887" w:rsidP="00DB39E4">
      <w:r>
        <w:t xml:space="preserve">This notation will </w:t>
      </w:r>
      <w:r w:rsidRPr="0051562F">
        <w:rPr>
          <w:i/>
        </w:rPr>
        <w:t xml:space="preserve">not </w:t>
      </w:r>
      <w:r>
        <w:t>be copied to the concept of commands. This is because a command’s definition will usually be a square and a square will usually be a command’s definition, so using dashed lines for command definitions, would create an overload of dashed squares. So command symbols, that are only used as a definition, do not get a dashed notation.</w:t>
      </w:r>
    </w:p>
    <w:p w:rsidR="00A754CE" w:rsidRDefault="00A754CE" w:rsidP="00DB39E4">
      <w:pPr>
        <w:pStyle w:val="Heading3"/>
      </w:pPr>
      <w:r>
        <w:t>Command Call</w:t>
      </w:r>
    </w:p>
    <w:p w:rsidR="00A754CE" w:rsidRDefault="00A754CE" w:rsidP="00DB39E4">
      <w:pPr>
        <w:pStyle w:val="Heading4"/>
      </w:pPr>
      <w:r>
        <w:t>Concept</w:t>
      </w:r>
    </w:p>
    <w:p w:rsidR="00A754CE" w:rsidRDefault="00A754CE" w:rsidP="00DB39E4">
      <w:r>
        <w:t xml:space="preserve">A command definition can be called. A command call is the </w:t>
      </w:r>
      <w:r w:rsidRPr="002C4F46">
        <w:t>execution</w:t>
      </w:r>
      <w:r>
        <w:t xml:space="preserve"> of a command definition.</w:t>
      </w:r>
    </w:p>
    <w:p w:rsidR="00A754CE" w:rsidRDefault="00A754CE" w:rsidP="00DB39E4">
      <w:pPr>
        <w:pStyle w:val="Spacing"/>
      </w:pPr>
    </w:p>
    <w:p w:rsidR="00A754CE" w:rsidRDefault="00A754CE" w:rsidP="00DB39E4">
      <w:r>
        <w:t xml:space="preserve">A command call is an instantiation of a command definition. A command call is an individual object with a class reference to another command object. There is a complete analogy between calls to a definition and objects of a class, with the addition, that a call is </w:t>
      </w:r>
      <w:r w:rsidRPr="00F85F14">
        <w:rPr>
          <w:i/>
        </w:rPr>
        <w:t>executable</w:t>
      </w:r>
      <w:r>
        <w:t>.</w:t>
      </w:r>
    </w:p>
    <w:p w:rsidR="00A754CE" w:rsidRDefault="00A754CE" w:rsidP="00DB39E4">
      <w:pPr>
        <w:pStyle w:val="Spacing"/>
      </w:pPr>
    </w:p>
    <w:p w:rsidR="00A754CE" w:rsidRDefault="00A754CE" w:rsidP="00DB39E4">
      <w:r>
        <w:t>A command call always selects another command to function as its definition. Any command object can function as another command’s definition.</w:t>
      </w:r>
    </w:p>
    <w:p w:rsidR="00A754CE" w:rsidRDefault="00A754CE" w:rsidP="00DB39E4">
      <w:pPr>
        <w:pStyle w:val="Spacing"/>
      </w:pPr>
    </w:p>
    <w:p w:rsidR="00A754CE" w:rsidRDefault="00A754CE" w:rsidP="00DB39E4">
      <w:r>
        <w:t xml:space="preserve">Initially, the call will be an exact replica of its definition. However, the data of command definition only functions as a default configuration. The data of the call object can be altered before it runs and altered when it runs. What data of a command can be altered is covered later in the </w:t>
      </w:r>
      <w:r>
        <w:rPr>
          <w:i/>
        </w:rPr>
        <w:t>P</w:t>
      </w:r>
      <w:r w:rsidRPr="006933BA">
        <w:rPr>
          <w:i/>
        </w:rPr>
        <w:t xml:space="preserve">arameter </w:t>
      </w:r>
      <w:r>
        <w:t>articles.</w:t>
      </w:r>
    </w:p>
    <w:p w:rsidR="00A754CE" w:rsidRDefault="00A754CE" w:rsidP="00DB39E4">
      <w:pPr>
        <w:pStyle w:val="Spacing"/>
      </w:pPr>
    </w:p>
    <w:p w:rsidR="00A754CE" w:rsidRDefault="00A754CE" w:rsidP="00DB39E4">
      <w:r>
        <w:t xml:space="preserve">At first a command call is dormant, so that you get a chance to fill in its parameters. Then you can run the command call. A command call can only be run once (see the article </w:t>
      </w:r>
      <w:r w:rsidRPr="0077690F">
        <w:rPr>
          <w:i/>
        </w:rPr>
        <w:t>Execute Once</w:t>
      </w:r>
      <w:r>
        <w:t>).</w:t>
      </w:r>
    </w:p>
    <w:p w:rsidR="00A754CE" w:rsidRDefault="00A754CE" w:rsidP="00DB39E4">
      <w:pPr>
        <w:pStyle w:val="Spacing"/>
      </w:pPr>
    </w:p>
    <w:p w:rsidR="00A754CE" w:rsidRDefault="00A754CE" w:rsidP="00DB39E4">
      <w:r>
        <w:t xml:space="preserve">A command call selects its command definition with a </w:t>
      </w:r>
      <w:r w:rsidRPr="00A723F8">
        <w:rPr>
          <w:i/>
        </w:rPr>
        <w:t xml:space="preserve">class </w:t>
      </w:r>
      <w:r>
        <w:t xml:space="preserve">redirection, because the definition will be the command call’s </w:t>
      </w:r>
      <w:r w:rsidRPr="00576CCC">
        <w:rPr>
          <w:i/>
        </w:rPr>
        <w:t>prototype</w:t>
      </w:r>
      <w:r>
        <w:t>, and the call will always be its own individual object for which the command definition is a prototype.</w:t>
      </w:r>
    </w:p>
    <w:p w:rsidR="00A754CE" w:rsidRDefault="00A754CE" w:rsidP="00DB39E4">
      <w:pPr>
        <w:pStyle w:val="Spacing"/>
      </w:pPr>
    </w:p>
    <w:p w:rsidR="00A754CE" w:rsidRDefault="00A754CE" w:rsidP="00DB39E4">
      <w:pPr>
        <w:ind w:left="568"/>
      </w:pPr>
      <w:r>
        <w:t xml:space="preserve">When a call is placed inside a parent command, the parent command, when run, automatically executes all the calls it contains. When a call is placed inside an </w:t>
      </w:r>
      <w:r w:rsidRPr="008E021A">
        <w:rPr>
          <w:i/>
        </w:rPr>
        <w:t>object</w:t>
      </w:r>
      <w:r>
        <w:t>, the command can only be run manually.</w:t>
      </w:r>
    </w:p>
    <w:p w:rsidR="00A754CE" w:rsidRDefault="00A754CE" w:rsidP="00DB39E4">
      <w:pPr>
        <w:pStyle w:val="Heading4"/>
      </w:pPr>
      <w:r>
        <w:t>Diagram Notation</w:t>
      </w:r>
    </w:p>
    <w:p w:rsidR="00A754CE" w:rsidRDefault="00A754CE" w:rsidP="00DB39E4">
      <w:r>
        <w:t>A command call has a diamond shape, which stands for execution:</w:t>
      </w:r>
    </w:p>
    <w:p w:rsidR="00A754CE" w:rsidRDefault="00A754CE" w:rsidP="00DB39E4">
      <w:pPr>
        <w:pStyle w:val="Spacing"/>
      </w:pPr>
    </w:p>
    <w:p w:rsidR="00A754CE" w:rsidRDefault="00A754CE" w:rsidP="00DB39E4">
      <w:pPr>
        <w:ind w:left="852"/>
      </w:pPr>
      <w:r w:rsidRPr="000F6E66">
        <w:rPr>
          <w:noProof/>
        </w:rPr>
        <w:drawing>
          <wp:inline distT="0" distB="0" distL="0" distR="0" wp14:anchorId="5F2C476D" wp14:editId="40BCFB90">
            <wp:extent cx="298450" cy="42862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p w:rsidR="00A754CE" w:rsidRDefault="00A754CE" w:rsidP="00DB39E4">
      <w:pPr>
        <w:pStyle w:val="Spacing"/>
      </w:pPr>
    </w:p>
    <w:p w:rsidR="00A754CE" w:rsidRDefault="00A754CE" w:rsidP="00DB39E4">
      <w:r>
        <w:t>A call redirects its class to its definition. So a call is an active command symbol with a definition line:</w:t>
      </w:r>
    </w:p>
    <w:p w:rsidR="00A754CE" w:rsidRDefault="00A754CE" w:rsidP="00DB39E4">
      <w:pPr>
        <w:pStyle w:val="Spacing"/>
      </w:pPr>
    </w:p>
    <w:p w:rsidR="00A754CE" w:rsidRDefault="00A754CE" w:rsidP="00DB39E4">
      <w:pPr>
        <w:ind w:left="852"/>
      </w:pPr>
      <w:r>
        <w:rPr>
          <w:noProof/>
        </w:rPr>
        <w:drawing>
          <wp:inline distT="0" distB="0" distL="0" distR="0" wp14:anchorId="2D0B8A6C" wp14:editId="2ECA132C">
            <wp:extent cx="1034415" cy="70739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4415" cy="707390"/>
                    </a:xfrm>
                    <a:prstGeom prst="rect">
                      <a:avLst/>
                    </a:prstGeom>
                    <a:noFill/>
                    <a:ln>
                      <a:noFill/>
                    </a:ln>
                  </pic:spPr>
                </pic:pic>
              </a:graphicData>
            </a:graphic>
          </wp:inline>
        </w:drawing>
      </w:r>
    </w:p>
    <w:p w:rsidR="00A754CE" w:rsidRDefault="00A754CE" w:rsidP="00DB39E4">
      <w:pPr>
        <w:pStyle w:val="Spacing"/>
      </w:pPr>
    </w:p>
    <w:p w:rsidR="00A754CE" w:rsidRDefault="00A754CE" w:rsidP="00DB39E4">
      <w:r>
        <w:t>Because the definition is the prototype of the call, and not the same object as the call, a dashed class line needs to be used to point out the definition of a call.</w:t>
      </w:r>
    </w:p>
    <w:p w:rsidR="00A754CE" w:rsidRDefault="00A754CE" w:rsidP="00DB39E4">
      <w:pPr>
        <w:pStyle w:val="Spacing"/>
      </w:pPr>
    </w:p>
    <w:p w:rsidR="00A754CE" w:rsidRPr="003271FC" w:rsidRDefault="00A754CE" w:rsidP="00DB39E4">
      <w:r>
        <w:t>A call does not have to be placed inside another command. It can also be placed inside an object, in case of which somebody has to run the executable object manually.</w:t>
      </w:r>
    </w:p>
    <w:p w:rsidR="004E6CCB" w:rsidRDefault="004E6CCB" w:rsidP="00DB39E4">
      <w:pPr>
        <w:pStyle w:val="Heading3"/>
      </w:pPr>
      <w:r>
        <w:t>Command Reference</w:t>
      </w:r>
    </w:p>
    <w:p w:rsidR="004E6CCB" w:rsidRDefault="004E6CCB" w:rsidP="00DB39E4">
      <w:pPr>
        <w:pStyle w:val="Heading4"/>
      </w:pPr>
      <w:r>
        <w:t>Concept</w:t>
      </w:r>
    </w:p>
    <w:p w:rsidR="004E6CCB" w:rsidRDefault="004E6CCB" w:rsidP="00DB39E4">
      <w:r>
        <w:t xml:space="preserve">A command reference is a command, that </w:t>
      </w:r>
      <w:r w:rsidRPr="004A18B0">
        <w:rPr>
          <w:i/>
        </w:rPr>
        <w:t>redirects</w:t>
      </w:r>
      <w:r>
        <w:t xml:space="preserve"> to another command object. This is done with </w:t>
      </w:r>
      <w:r w:rsidRPr="004A18B0">
        <w:rPr>
          <w:i/>
        </w:rPr>
        <w:t xml:space="preserve">object </w:t>
      </w:r>
      <w:r>
        <w:t>redirection.</w:t>
      </w:r>
    </w:p>
    <w:p w:rsidR="004E6CCB" w:rsidRDefault="004E6CCB" w:rsidP="00DB39E4">
      <w:pPr>
        <w:pStyle w:val="Spacing"/>
      </w:pPr>
    </w:p>
    <w:p w:rsidR="004E6CCB" w:rsidRDefault="004E6CCB" w:rsidP="00DB39E4">
      <w:r>
        <w:t>A command reference is usually inactive. But a command reference can also be active.</w:t>
      </w:r>
    </w:p>
    <w:p w:rsidR="004E6CCB" w:rsidRDefault="004E6CCB" w:rsidP="00DB39E4">
      <w:pPr>
        <w:pStyle w:val="Spacing"/>
      </w:pPr>
    </w:p>
    <w:p w:rsidR="004E6CCB" w:rsidRDefault="004E6CCB" w:rsidP="00DB39E4">
      <w:r>
        <w:t xml:space="preserve">The handy thing about command reference, is that it makes you able keep the operation to execute variable. The target of the command reference is variable. When you </w:t>
      </w:r>
      <w:r w:rsidRPr="000A311E">
        <w:rPr>
          <w:i/>
        </w:rPr>
        <w:t>call</w:t>
      </w:r>
      <w:r>
        <w:t xml:space="preserve"> a command reference, then the target of the command reference determines which command is called. So calling a command reference means calling a variable command definition.</w:t>
      </w:r>
    </w:p>
    <w:p w:rsidR="004E6CCB" w:rsidRDefault="004E6CCB" w:rsidP="00DB39E4">
      <w:pPr>
        <w:pStyle w:val="Spacing"/>
      </w:pPr>
    </w:p>
    <w:p w:rsidR="004E6CCB" w:rsidRDefault="004E6CCB" w:rsidP="00DB39E4">
      <w:r>
        <w:t>A command reference represents the same object as the object pointed to. So t</w:t>
      </w:r>
      <w:r w:rsidRPr="004132ED">
        <w:t xml:space="preserve">he </w:t>
      </w:r>
      <w:r>
        <w:t>command reference’s contents are the exact same objects as that of the command object it points to.</w:t>
      </w:r>
    </w:p>
    <w:p w:rsidR="004E6CCB" w:rsidRDefault="004E6CCB" w:rsidP="00DB39E4">
      <w:pPr>
        <w:pStyle w:val="Spacing"/>
      </w:pPr>
    </w:p>
    <w:p w:rsidR="004E6CCB" w:rsidRDefault="004E6CCB" w:rsidP="00DB39E4">
      <w:r>
        <w:t xml:space="preserve">A command reference can also redirect to yet another command reference, creating multiple command object redirections. The target of the last </w:t>
      </w:r>
      <w:r w:rsidRPr="00FF5213">
        <w:t xml:space="preserve">command </w:t>
      </w:r>
      <w:r>
        <w:t xml:space="preserve">reference determines the definition of the </w:t>
      </w:r>
      <w:r w:rsidRPr="00FF5213">
        <w:t xml:space="preserve">first </w:t>
      </w:r>
      <w:r>
        <w:t>command reference.</w:t>
      </w:r>
    </w:p>
    <w:p w:rsidR="004E6CCB" w:rsidRDefault="004E6CCB" w:rsidP="00DB39E4">
      <w:pPr>
        <w:pStyle w:val="Spacing"/>
      </w:pPr>
    </w:p>
    <w:p w:rsidR="004E6CCB" w:rsidRDefault="004E6CCB" w:rsidP="00DB39E4">
      <w:r>
        <w:t>Both the command reference and its target can be either active or inactive.</w:t>
      </w:r>
    </w:p>
    <w:p w:rsidR="004E6CCB" w:rsidRDefault="004E6CCB" w:rsidP="00DB39E4">
      <w:pPr>
        <w:pStyle w:val="Spacing"/>
      </w:pPr>
    </w:p>
    <w:p w:rsidR="004E6CCB" w:rsidRDefault="004E6CCB" w:rsidP="00DB39E4">
      <w:r>
        <w:t xml:space="preserve">An </w:t>
      </w:r>
      <w:r w:rsidRPr="000A311E">
        <w:rPr>
          <w:i/>
        </w:rPr>
        <w:t xml:space="preserve">active </w:t>
      </w:r>
      <w:r>
        <w:t xml:space="preserve">reference to an </w:t>
      </w:r>
      <w:r w:rsidRPr="000A311E">
        <w:rPr>
          <w:i/>
        </w:rPr>
        <w:t xml:space="preserve">inactive </w:t>
      </w:r>
      <w:r>
        <w:t xml:space="preserve">command can </w:t>
      </w:r>
      <w:r w:rsidRPr="003B74F2">
        <w:rPr>
          <w:i/>
        </w:rPr>
        <w:t>not</w:t>
      </w:r>
      <w:r>
        <w:t xml:space="preserve"> be executed. The final target of object redirections is the object itself, and when it is inactive, the command object can </w:t>
      </w:r>
      <w:r w:rsidRPr="000A311E">
        <w:rPr>
          <w:i/>
        </w:rPr>
        <w:t>not</w:t>
      </w:r>
      <w:r>
        <w:t xml:space="preserve"> be executed, but only function as a prototype.</w:t>
      </w:r>
    </w:p>
    <w:p w:rsidR="004E6CCB" w:rsidRDefault="004E6CCB" w:rsidP="00DB39E4">
      <w:pPr>
        <w:pStyle w:val="Spacing"/>
      </w:pPr>
    </w:p>
    <w:p w:rsidR="004E6CCB" w:rsidRDefault="004E6CCB" w:rsidP="00DB39E4">
      <w:r>
        <w:t xml:space="preserve">You can not execute an </w:t>
      </w:r>
      <w:r w:rsidRPr="000A311E">
        <w:rPr>
          <w:i/>
        </w:rPr>
        <w:t xml:space="preserve">active </w:t>
      </w:r>
      <w:r>
        <w:t xml:space="preserve">command object through an </w:t>
      </w:r>
      <w:r w:rsidRPr="000A311E">
        <w:rPr>
          <w:i/>
        </w:rPr>
        <w:t xml:space="preserve">inactive </w:t>
      </w:r>
      <w:r>
        <w:t xml:space="preserve">command reference either. But an active reference to an inactive reference to an active command </w:t>
      </w:r>
      <w:r w:rsidRPr="00F96FE0">
        <w:rPr>
          <w:i/>
        </w:rPr>
        <w:t xml:space="preserve">can </w:t>
      </w:r>
      <w:r w:rsidRPr="000A311E">
        <w:t xml:space="preserve">be </w:t>
      </w:r>
      <w:r>
        <w:t>executed.</w:t>
      </w:r>
    </w:p>
    <w:p w:rsidR="004E6CCB" w:rsidRDefault="004E6CCB" w:rsidP="00DB39E4">
      <w:pPr>
        <w:pStyle w:val="Heading4"/>
      </w:pPr>
      <w:r>
        <w:t>Diagram Notation</w:t>
      </w:r>
    </w:p>
    <w:p w:rsidR="004E6CCB" w:rsidRDefault="004E6CCB" w:rsidP="00DB39E4">
      <w:r>
        <w:t>A command reference is displayed in a diagram as a diamond or square connected to another diamond or square with a solid line.</w:t>
      </w:r>
    </w:p>
    <w:p w:rsidR="004E6CCB" w:rsidRDefault="004E6CCB" w:rsidP="00DB39E4">
      <w:pPr>
        <w:pStyle w:val="Spacing"/>
      </w:pPr>
    </w:p>
    <w:p w:rsidR="004E6CCB" w:rsidRDefault="004E6CCB" w:rsidP="00DB39E4">
      <w:pPr>
        <w:ind w:left="852"/>
      </w:pPr>
      <w:r>
        <w:rPr>
          <w:noProof/>
        </w:rPr>
        <w:drawing>
          <wp:inline distT="0" distB="0" distL="0" distR="0" wp14:anchorId="24998F90" wp14:editId="32254654">
            <wp:extent cx="1304290" cy="61150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290" cy="611505"/>
                    </a:xfrm>
                    <a:prstGeom prst="rect">
                      <a:avLst/>
                    </a:prstGeom>
                    <a:noFill/>
                    <a:ln>
                      <a:noFill/>
                    </a:ln>
                  </pic:spPr>
                </pic:pic>
              </a:graphicData>
            </a:graphic>
          </wp:inline>
        </w:drawing>
      </w:r>
    </w:p>
    <w:p w:rsidR="004E6CCB" w:rsidRDefault="004E6CCB" w:rsidP="00DB39E4">
      <w:pPr>
        <w:pStyle w:val="Spacing"/>
      </w:pPr>
    </w:p>
    <w:p w:rsidR="004E6CCB" w:rsidRDefault="004E6CCB" w:rsidP="00DB39E4">
      <w:r>
        <w:t xml:space="preserve">It does not matter whether it is squares or diamonds, because the only difference between a square and a diamond, is that a square can </w:t>
      </w:r>
      <w:r w:rsidRPr="0022545F">
        <w:rPr>
          <w:i/>
        </w:rPr>
        <w:t xml:space="preserve">not </w:t>
      </w:r>
      <w:r>
        <w:t xml:space="preserve">be executed and a diamond </w:t>
      </w:r>
      <w:r w:rsidRPr="0022545F">
        <w:rPr>
          <w:i/>
        </w:rPr>
        <w:t>can</w:t>
      </w:r>
      <w:r>
        <w:t>.</w:t>
      </w:r>
    </w:p>
    <w:p w:rsidR="004E6CCB" w:rsidRDefault="004E6CCB" w:rsidP="00DB39E4">
      <w:pPr>
        <w:pStyle w:val="Spacing"/>
      </w:pPr>
    </w:p>
    <w:p w:rsidR="004E6CCB" w:rsidRDefault="004E6CCB" w:rsidP="00DB39E4">
      <w:pPr>
        <w:ind w:left="852"/>
      </w:pPr>
      <w:r>
        <w:rPr>
          <w:noProof/>
        </w:rPr>
        <w:drawing>
          <wp:inline distT="0" distB="0" distL="0" distR="0" wp14:anchorId="5B07D523" wp14:editId="56888AA3">
            <wp:extent cx="1332865" cy="77978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779780"/>
                    </a:xfrm>
                    <a:prstGeom prst="rect">
                      <a:avLst/>
                    </a:prstGeom>
                    <a:noFill/>
                    <a:ln>
                      <a:noFill/>
                    </a:ln>
                  </pic:spPr>
                </pic:pic>
              </a:graphicData>
            </a:graphic>
          </wp:inline>
        </w:drawing>
      </w:r>
    </w:p>
    <w:p w:rsidR="004E6CCB" w:rsidRDefault="004E6CCB" w:rsidP="00DB39E4">
      <w:pPr>
        <w:pStyle w:val="Spacing"/>
      </w:pPr>
    </w:p>
    <w:p w:rsidR="004E6CCB" w:rsidRDefault="004E6CCB" w:rsidP="00DB39E4">
      <w:r>
        <w:t>Direction of the line must be indicated with an access mark, unless the line is going outwards:</w:t>
      </w:r>
    </w:p>
    <w:p w:rsidR="004E6CCB" w:rsidRDefault="004E6CCB" w:rsidP="00DB39E4">
      <w:pPr>
        <w:pStyle w:val="Spacing"/>
      </w:pPr>
    </w:p>
    <w:p w:rsidR="004E6CCB" w:rsidRDefault="004E6CCB" w:rsidP="00DB39E4">
      <w:pPr>
        <w:ind w:left="852"/>
      </w:pPr>
      <w:r>
        <w:rPr>
          <w:noProof/>
        </w:rPr>
        <w:drawing>
          <wp:inline distT="0" distB="0" distL="0" distR="0" wp14:anchorId="4F3B70C5" wp14:editId="36622270">
            <wp:extent cx="1535430" cy="92392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5430" cy="923925"/>
                    </a:xfrm>
                    <a:prstGeom prst="rect">
                      <a:avLst/>
                    </a:prstGeom>
                    <a:noFill/>
                    <a:ln>
                      <a:noFill/>
                    </a:ln>
                  </pic:spPr>
                </pic:pic>
              </a:graphicData>
            </a:graphic>
          </wp:inline>
        </w:drawing>
      </w:r>
    </w:p>
    <w:p w:rsidR="004E6CCB" w:rsidRDefault="004E6CCB" w:rsidP="00DB39E4">
      <w:pPr>
        <w:pStyle w:val="Spacing"/>
      </w:pPr>
    </w:p>
    <w:p w:rsidR="004E6CCB" w:rsidRDefault="004E6CCB" w:rsidP="00DB39E4">
      <w:r>
        <w:t>You can not execute an active command object through an inactive command reference.</w:t>
      </w:r>
    </w:p>
    <w:p w:rsidR="004E6CCB" w:rsidRDefault="004E6CCB" w:rsidP="00DB39E4">
      <w:pPr>
        <w:pStyle w:val="Spacing"/>
      </w:pPr>
    </w:p>
    <w:p w:rsidR="004E6CCB" w:rsidRDefault="004E6CCB" w:rsidP="00DB39E4">
      <w:pPr>
        <w:ind w:left="852"/>
      </w:pPr>
      <w:r>
        <w:rPr>
          <w:noProof/>
        </w:rPr>
        <w:drawing>
          <wp:inline distT="0" distB="0" distL="0" distR="0" wp14:anchorId="6DCFF99A" wp14:editId="5EA77DC2">
            <wp:extent cx="1438910" cy="76517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1438910" cy="765175"/>
                    </a:xfrm>
                    <a:prstGeom prst="rect">
                      <a:avLst/>
                    </a:prstGeom>
                    <a:noFill/>
                    <a:ln>
                      <a:noFill/>
                    </a:ln>
                  </pic:spPr>
                </pic:pic>
              </a:graphicData>
            </a:graphic>
          </wp:inline>
        </w:drawing>
      </w:r>
    </w:p>
    <w:p w:rsidR="004E6CCB" w:rsidRDefault="004E6CCB" w:rsidP="00DB39E4">
      <w:pPr>
        <w:pStyle w:val="Spacing"/>
      </w:pPr>
    </w:p>
    <w:p w:rsidR="004E6CCB" w:rsidRDefault="004E6CCB" w:rsidP="00DB39E4">
      <w:r>
        <w:t xml:space="preserve">But with an executable reference to an inactive reference to an executable command you </w:t>
      </w:r>
      <w:r w:rsidRPr="00F96FE0">
        <w:rPr>
          <w:i/>
        </w:rPr>
        <w:t xml:space="preserve">can </w:t>
      </w:r>
      <w:r>
        <w:t>execute the command object again.</w:t>
      </w:r>
    </w:p>
    <w:p w:rsidR="004E6CCB" w:rsidRDefault="004E6CCB" w:rsidP="00DB39E4">
      <w:pPr>
        <w:pStyle w:val="Spacing"/>
      </w:pPr>
    </w:p>
    <w:p w:rsidR="004E6CCB" w:rsidRPr="003271FC" w:rsidRDefault="004E6CCB" w:rsidP="00DB39E4">
      <w:pPr>
        <w:ind w:left="852"/>
      </w:pPr>
      <w:r>
        <w:rPr>
          <w:noProof/>
        </w:rPr>
        <w:drawing>
          <wp:inline distT="0" distB="0" distL="0" distR="0" wp14:anchorId="5A905C35" wp14:editId="6F2E4A32">
            <wp:extent cx="2179955" cy="83756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2179955" cy="837565"/>
                    </a:xfrm>
                    <a:prstGeom prst="rect">
                      <a:avLst/>
                    </a:prstGeom>
                    <a:noFill/>
                    <a:ln>
                      <a:noFill/>
                    </a:ln>
                  </pic:spPr>
                </pic:pic>
              </a:graphicData>
            </a:graphic>
          </wp:inline>
        </w:drawing>
      </w:r>
    </w:p>
    <w:p w:rsidR="00E02AD5" w:rsidRDefault="00E02AD5" w:rsidP="00DB39E4">
      <w:pPr>
        <w:pStyle w:val="Heading3"/>
      </w:pPr>
      <w:r>
        <w:t>Clause</w:t>
      </w:r>
    </w:p>
    <w:p w:rsidR="00E02AD5" w:rsidRDefault="00E02AD5" w:rsidP="00DB39E4">
      <w:pPr>
        <w:pStyle w:val="Heading4"/>
      </w:pPr>
      <w:r>
        <w:t>Concept</w:t>
      </w:r>
    </w:p>
    <w:p w:rsidR="00E02AD5" w:rsidRDefault="00E02AD5" w:rsidP="00DB39E4">
      <w:r>
        <w:t xml:space="preserve">A clause is a command defined within a command. A clause does not redirect its definition or object. A clause has a fixed logical residence inside another command. A clause can also reside inside </w:t>
      </w:r>
      <w:r w:rsidRPr="00E34E44">
        <w:rPr>
          <w:i/>
        </w:rPr>
        <w:t>yet</w:t>
      </w:r>
      <w:r>
        <w:t xml:space="preserve"> </w:t>
      </w:r>
      <w:r w:rsidRPr="00A01344">
        <w:rPr>
          <w:i/>
        </w:rPr>
        <w:t xml:space="preserve">another </w:t>
      </w:r>
      <w:r>
        <w:t>clause.</w:t>
      </w:r>
    </w:p>
    <w:p w:rsidR="00E02AD5" w:rsidRDefault="00E02AD5" w:rsidP="00DB39E4">
      <w:pPr>
        <w:pStyle w:val="Spacing"/>
      </w:pPr>
    </w:p>
    <w:p w:rsidR="00E02AD5" w:rsidRDefault="00E02AD5" w:rsidP="00DB39E4">
      <w:r>
        <w:t xml:space="preserve">A clause can be </w:t>
      </w:r>
      <w:r w:rsidRPr="00A01344">
        <w:rPr>
          <w:i/>
        </w:rPr>
        <w:t>active</w:t>
      </w:r>
      <w:r>
        <w:t xml:space="preserve"> or </w:t>
      </w:r>
      <w:r w:rsidRPr="00A01344">
        <w:rPr>
          <w:i/>
        </w:rPr>
        <w:t>inactive</w:t>
      </w:r>
      <w:r>
        <w:t xml:space="preserve">. If it is active, it is like a command call, executed when its parent command is executed. If a clause is </w:t>
      </w:r>
      <w:r w:rsidRPr="008E2A57">
        <w:rPr>
          <w:i/>
        </w:rPr>
        <w:t>inactive</w:t>
      </w:r>
      <w:r>
        <w:t xml:space="preserve">, then it is only executed when it is </w:t>
      </w:r>
      <w:r w:rsidRPr="006112DD">
        <w:rPr>
          <w:i/>
        </w:rPr>
        <w:t>called</w:t>
      </w:r>
      <w:r>
        <w:t>.</w:t>
      </w:r>
    </w:p>
    <w:p w:rsidR="00E02AD5" w:rsidRDefault="00E02AD5" w:rsidP="00DB39E4">
      <w:pPr>
        <w:pStyle w:val="Spacing"/>
      </w:pPr>
    </w:p>
    <w:p w:rsidR="00E02AD5" w:rsidRDefault="00E02AD5" w:rsidP="00DB39E4">
      <w:r>
        <w:t xml:space="preserve">A clause is always created as long as the parent command is created. </w:t>
      </w:r>
    </w:p>
    <w:p w:rsidR="00E02AD5" w:rsidRDefault="00E02AD5" w:rsidP="00DB39E4">
      <w:pPr>
        <w:pStyle w:val="Spacing"/>
      </w:pPr>
    </w:p>
    <w:p w:rsidR="00E02AD5" w:rsidRDefault="00E02AD5" w:rsidP="00DB39E4">
      <w:r>
        <w:t>A clause does not redirect its definition, because then it would be a command call.</w:t>
      </w:r>
    </w:p>
    <w:p w:rsidR="00E02AD5" w:rsidRDefault="00E02AD5" w:rsidP="00DB39E4">
      <w:pPr>
        <w:pStyle w:val="Spacing"/>
      </w:pPr>
    </w:p>
    <w:p w:rsidR="00E02AD5" w:rsidRDefault="00E02AD5" w:rsidP="00DB39E4">
      <w:r>
        <w:t>A clause does not redirect its object, because then it would be a command reference.</w:t>
      </w:r>
    </w:p>
    <w:p w:rsidR="00E02AD5" w:rsidRDefault="00E02AD5" w:rsidP="00DB39E4">
      <w:pPr>
        <w:pStyle w:val="Spacing"/>
      </w:pPr>
    </w:p>
    <w:p w:rsidR="00E02AD5" w:rsidRDefault="00E02AD5" w:rsidP="00DB39E4">
      <w:r>
        <w:t>A clause is never situated inside an object, or it would not be a clause.</w:t>
      </w:r>
    </w:p>
    <w:p w:rsidR="00E02AD5" w:rsidRDefault="00E02AD5" w:rsidP="00DB39E4">
      <w:pPr>
        <w:pStyle w:val="Spacing"/>
      </w:pPr>
    </w:p>
    <w:p w:rsidR="00E02AD5" w:rsidRDefault="00E02AD5" w:rsidP="00DB39E4">
      <w:r>
        <w:t>Clauses are like command definitions, therefore they can have parameters just like command definitions.</w:t>
      </w:r>
    </w:p>
    <w:p w:rsidR="00E02AD5" w:rsidRDefault="00E02AD5" w:rsidP="00DB39E4">
      <w:pPr>
        <w:pStyle w:val="Heading4"/>
      </w:pPr>
      <w:r>
        <w:t>Diagram Notation</w:t>
      </w:r>
    </w:p>
    <w:p w:rsidR="00E02AD5" w:rsidRDefault="00E02AD5" w:rsidP="00DB39E4">
      <w:r>
        <w:t>A clause is a command, defined within a command.</w:t>
      </w:r>
    </w:p>
    <w:p w:rsidR="00E02AD5" w:rsidRDefault="00E02AD5" w:rsidP="00DB39E4">
      <w:pPr>
        <w:pStyle w:val="Spacing"/>
      </w:pPr>
    </w:p>
    <w:p w:rsidR="00E02AD5" w:rsidRDefault="00E02AD5" w:rsidP="00DB39E4">
      <w:r>
        <w:t>An active clause is shown in a diagram as a diamond placed inside a command symbol:</w:t>
      </w:r>
    </w:p>
    <w:p w:rsidR="00E02AD5" w:rsidRDefault="00E02AD5" w:rsidP="00DB39E4">
      <w:pPr>
        <w:pStyle w:val="Spacing"/>
      </w:pPr>
    </w:p>
    <w:p w:rsidR="00E02AD5" w:rsidRDefault="00E02AD5" w:rsidP="00DB39E4">
      <w:pPr>
        <w:ind w:left="852"/>
      </w:pPr>
      <w:r>
        <w:rPr>
          <w:noProof/>
        </w:rPr>
        <w:drawing>
          <wp:inline distT="0" distB="0" distL="0" distR="0" wp14:anchorId="5127E28A" wp14:editId="022A9B4F">
            <wp:extent cx="543560" cy="53911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E02AD5" w:rsidRDefault="00E02AD5" w:rsidP="00DB39E4">
      <w:pPr>
        <w:pStyle w:val="Spacing"/>
      </w:pPr>
    </w:p>
    <w:p w:rsidR="00E02AD5" w:rsidRDefault="00E02AD5" w:rsidP="00DB39E4">
      <w:r>
        <w:t xml:space="preserve">An </w:t>
      </w:r>
      <w:r w:rsidRPr="00C94526">
        <w:rPr>
          <w:i/>
        </w:rPr>
        <w:t>inactive</w:t>
      </w:r>
      <w:r>
        <w:t xml:space="preserve"> clause is shown in a diagram as a square inside a command symbol.</w:t>
      </w:r>
    </w:p>
    <w:p w:rsidR="00E02AD5" w:rsidRDefault="00E02AD5" w:rsidP="00DB39E4">
      <w:pPr>
        <w:pStyle w:val="Spacing"/>
      </w:pPr>
    </w:p>
    <w:p w:rsidR="00E02AD5" w:rsidRDefault="00E02AD5" w:rsidP="00DB39E4">
      <w:pPr>
        <w:ind w:left="852"/>
      </w:pPr>
      <w:r>
        <w:rPr>
          <w:noProof/>
        </w:rPr>
        <w:drawing>
          <wp:inline distT="0" distB="0" distL="0" distR="0" wp14:anchorId="3794CAA4" wp14:editId="622EBE1C">
            <wp:extent cx="587375" cy="58737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E02AD5" w:rsidRDefault="00E02AD5" w:rsidP="00DB39E4">
      <w:pPr>
        <w:pStyle w:val="Spacing"/>
      </w:pPr>
    </w:p>
    <w:p w:rsidR="00E02AD5" w:rsidRDefault="00E02AD5" w:rsidP="00DB39E4">
      <w:r>
        <w:t>A clause can just as well be placed inside a diamond, instead of a square:</w:t>
      </w:r>
    </w:p>
    <w:p w:rsidR="00E02AD5" w:rsidRDefault="00E02AD5" w:rsidP="00DB39E4">
      <w:pPr>
        <w:pStyle w:val="Spacing"/>
      </w:pPr>
    </w:p>
    <w:p w:rsidR="00E02AD5" w:rsidRDefault="00E02AD5" w:rsidP="00DB39E4">
      <w:pPr>
        <w:ind w:left="852"/>
      </w:pPr>
      <w:r>
        <w:rPr>
          <w:noProof/>
        </w:rPr>
        <w:drawing>
          <wp:inline distT="0" distB="0" distL="0" distR="0" wp14:anchorId="3640226C" wp14:editId="55755270">
            <wp:extent cx="923925" cy="83756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925" cy="837565"/>
                    </a:xfrm>
                    <a:prstGeom prst="rect">
                      <a:avLst/>
                    </a:prstGeom>
                    <a:noFill/>
                    <a:ln>
                      <a:noFill/>
                    </a:ln>
                  </pic:spPr>
                </pic:pic>
              </a:graphicData>
            </a:graphic>
          </wp:inline>
        </w:drawing>
      </w:r>
    </w:p>
    <w:p w:rsidR="00E02AD5" w:rsidRDefault="00E02AD5" w:rsidP="00DB39E4">
      <w:pPr>
        <w:pStyle w:val="Spacing"/>
      </w:pPr>
    </w:p>
    <w:p w:rsidR="00E02AD5" w:rsidRDefault="00E02AD5" w:rsidP="00DB39E4">
      <w:r>
        <w:t>A clause will never redirect its definition or object to another command.</w:t>
      </w:r>
    </w:p>
    <w:p w:rsidR="00E02AD5" w:rsidRDefault="00E02AD5" w:rsidP="00DB39E4">
      <w:pPr>
        <w:pStyle w:val="Spacing"/>
      </w:pPr>
    </w:p>
    <w:p w:rsidR="00E02AD5" w:rsidRDefault="00E02AD5" w:rsidP="00DB39E4">
      <w:r>
        <w:t>Clauses can have parameters, just like command definitions:</w:t>
      </w:r>
    </w:p>
    <w:p w:rsidR="00E02AD5" w:rsidRDefault="00E02AD5" w:rsidP="00DB39E4">
      <w:pPr>
        <w:pStyle w:val="Spacing"/>
      </w:pPr>
    </w:p>
    <w:p w:rsidR="00E02AD5" w:rsidRPr="003271FC" w:rsidRDefault="00E02AD5" w:rsidP="00DB39E4">
      <w:pPr>
        <w:ind w:left="852"/>
      </w:pPr>
      <w:r>
        <w:rPr>
          <w:noProof/>
        </w:rPr>
        <w:drawing>
          <wp:inline distT="0" distB="0" distL="0" distR="0" wp14:anchorId="10E87E4A" wp14:editId="42418A11">
            <wp:extent cx="683260" cy="133286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lum bright="-6000"/>
                      <a:extLst>
                        <a:ext uri="{28A0092B-C50C-407E-A947-70E740481C1C}">
                          <a14:useLocalDpi xmlns:a14="http://schemas.microsoft.com/office/drawing/2010/main" val="0"/>
                        </a:ext>
                      </a:extLst>
                    </a:blip>
                    <a:srcRect/>
                    <a:stretch>
                      <a:fillRect/>
                    </a:stretch>
                  </pic:blipFill>
                  <pic:spPr bwMode="auto">
                    <a:xfrm>
                      <a:off x="0" y="0"/>
                      <a:ext cx="683260" cy="1332865"/>
                    </a:xfrm>
                    <a:prstGeom prst="rect">
                      <a:avLst/>
                    </a:prstGeom>
                    <a:noFill/>
                    <a:ln>
                      <a:noFill/>
                    </a:ln>
                  </pic:spPr>
                </pic:pic>
              </a:graphicData>
            </a:graphic>
          </wp:inline>
        </w:drawing>
      </w:r>
    </w:p>
    <w:p w:rsidR="00E02AD5" w:rsidRPr="003F689C" w:rsidRDefault="00E02AD5" w:rsidP="00DB39E4"/>
    <w:p w:rsidR="0059146B" w:rsidRDefault="0059146B" w:rsidP="00DB39E4">
      <w:pPr>
        <w:pStyle w:val="Heading3"/>
      </w:pPr>
      <w:r>
        <w:t>Inactive Clause</w:t>
      </w:r>
    </w:p>
    <w:p w:rsidR="0059146B" w:rsidRDefault="0059146B" w:rsidP="00DB39E4">
      <w:r>
        <w:t xml:space="preserve">A clause is a command defined within a command. The article </w:t>
      </w:r>
      <w:r w:rsidRPr="00982026">
        <w:rPr>
          <w:i/>
        </w:rPr>
        <w:t xml:space="preserve">Clause </w:t>
      </w:r>
      <w:r>
        <w:t xml:space="preserve">explains the general properties of clauses. An </w:t>
      </w:r>
      <w:r w:rsidRPr="00DD15F6">
        <w:rPr>
          <w:i/>
        </w:rPr>
        <w:t>inactive</w:t>
      </w:r>
      <w:r>
        <w:t xml:space="preserve"> clause is only executed when it is called. An inactive clause can be called and referenced like any other command. It is common to pass a reference to an inactive clause to an execution control command, such as a conditional execution or a loop (see the </w:t>
      </w:r>
      <w:r w:rsidRPr="008416C5">
        <w:rPr>
          <w:i/>
        </w:rPr>
        <w:t xml:space="preserve">Execution Control </w:t>
      </w:r>
      <w:r>
        <w:t xml:space="preserve">articles). An inactive clause </w:t>
      </w:r>
      <w:r w:rsidRPr="0062494C">
        <w:rPr>
          <w:i/>
        </w:rPr>
        <w:t xml:space="preserve">is </w:t>
      </w:r>
      <w:r>
        <w:t>a command definition, with a fixed logical residence inside another command.</w:t>
      </w:r>
    </w:p>
    <w:p w:rsidR="0059146B" w:rsidRDefault="0059146B" w:rsidP="00DB39E4">
      <w:pPr>
        <w:pStyle w:val="Heading4"/>
      </w:pPr>
      <w:r>
        <w:t>In a Diagram</w:t>
      </w:r>
    </w:p>
    <w:p w:rsidR="0059146B" w:rsidRDefault="0059146B" w:rsidP="00DB39E4">
      <w:r>
        <w:t>A clause is a command defined within a command.</w:t>
      </w:r>
    </w:p>
    <w:p w:rsidR="0059146B" w:rsidRDefault="0059146B" w:rsidP="00DB39E4">
      <w:pPr>
        <w:pStyle w:val="Spacing"/>
      </w:pPr>
    </w:p>
    <w:p w:rsidR="0059146B" w:rsidRDefault="0059146B" w:rsidP="00DB39E4">
      <w:r>
        <w:t>An inactive clause is shown in a diagram as a square inside another command symbol.</w:t>
      </w:r>
    </w:p>
    <w:p w:rsidR="0059146B" w:rsidRDefault="0059146B" w:rsidP="00DB39E4">
      <w:pPr>
        <w:pStyle w:val="Spacing"/>
      </w:pPr>
    </w:p>
    <w:p w:rsidR="0059146B" w:rsidRDefault="0059146B" w:rsidP="00DB39E4">
      <w:pPr>
        <w:ind w:left="852"/>
      </w:pPr>
      <w:r>
        <w:rPr>
          <w:noProof/>
        </w:rPr>
        <w:drawing>
          <wp:inline distT="0" distB="0" distL="0" distR="0" wp14:anchorId="16BA8A44" wp14:editId="0D570D73">
            <wp:extent cx="587375" cy="58737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59146B" w:rsidRDefault="0059146B" w:rsidP="00DB39E4">
      <w:pPr>
        <w:pStyle w:val="Spacing"/>
      </w:pPr>
    </w:p>
    <w:p w:rsidR="0059146B" w:rsidRDefault="0059146B" w:rsidP="00DB39E4">
      <w:r>
        <w:t>A clause can just as well be placed inside a diamond, instead of a square:</w:t>
      </w:r>
    </w:p>
    <w:p w:rsidR="0059146B" w:rsidRDefault="0059146B" w:rsidP="00DB39E4">
      <w:pPr>
        <w:pStyle w:val="Spacing"/>
      </w:pPr>
    </w:p>
    <w:p w:rsidR="0059146B" w:rsidRDefault="0059146B" w:rsidP="00DB39E4">
      <w:pPr>
        <w:ind w:left="852"/>
      </w:pPr>
      <w:r>
        <w:rPr>
          <w:noProof/>
        </w:rPr>
        <w:drawing>
          <wp:inline distT="0" distB="0" distL="0" distR="0" wp14:anchorId="5FABB7D6" wp14:editId="59B87C62">
            <wp:extent cx="438150" cy="88074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 cy="880745"/>
                    </a:xfrm>
                    <a:prstGeom prst="rect">
                      <a:avLst/>
                    </a:prstGeom>
                    <a:noFill/>
                    <a:ln>
                      <a:noFill/>
                    </a:ln>
                  </pic:spPr>
                </pic:pic>
              </a:graphicData>
            </a:graphic>
          </wp:inline>
        </w:drawing>
      </w:r>
    </w:p>
    <w:p w:rsidR="0059146B" w:rsidRDefault="0059146B" w:rsidP="00DB39E4">
      <w:pPr>
        <w:pStyle w:val="Spacing"/>
      </w:pPr>
    </w:p>
    <w:p w:rsidR="0059146B" w:rsidRDefault="0059146B" w:rsidP="00DB39E4">
      <w:r>
        <w:t>A clause will never redirect its definition or object to another command.</w:t>
      </w:r>
    </w:p>
    <w:p w:rsidR="0088378E" w:rsidRDefault="0088378E" w:rsidP="00DB39E4">
      <w:pPr>
        <w:pStyle w:val="Heading3"/>
      </w:pPr>
      <w:r>
        <w:t>Active Clause</w:t>
      </w:r>
    </w:p>
    <w:p w:rsidR="0088378E" w:rsidRDefault="0088378E" w:rsidP="00DB39E4">
      <w:pPr>
        <w:pStyle w:val="Heading4"/>
      </w:pPr>
      <w:r>
        <w:t>Concept</w:t>
      </w:r>
    </w:p>
    <w:p w:rsidR="0088378E" w:rsidRDefault="0088378E" w:rsidP="00DB39E4">
      <w:r>
        <w:t xml:space="preserve">A clause is a command defined within a command. The article </w:t>
      </w:r>
      <w:r w:rsidRPr="00982026">
        <w:rPr>
          <w:i/>
        </w:rPr>
        <w:t xml:space="preserve">Clause </w:t>
      </w:r>
      <w:r>
        <w:t xml:space="preserve">explains the general properties of clauses. An </w:t>
      </w:r>
      <w:r w:rsidRPr="008E570B">
        <w:rPr>
          <w:i/>
        </w:rPr>
        <w:t xml:space="preserve">active </w:t>
      </w:r>
      <w:r>
        <w:t>clause executes when its parent command is executed.</w:t>
      </w:r>
    </w:p>
    <w:p w:rsidR="0088378E" w:rsidRPr="006D7935" w:rsidRDefault="0088378E" w:rsidP="00DB39E4">
      <w:pPr>
        <w:pStyle w:val="Spacing"/>
      </w:pPr>
    </w:p>
    <w:p w:rsidR="0088378E" w:rsidRDefault="0088378E" w:rsidP="00DB39E4">
      <w:r>
        <w:t>An active clause is actually more primitive than a command call, but command call was explained first, because it is more commonly used.</w:t>
      </w:r>
    </w:p>
    <w:p w:rsidR="0088378E" w:rsidRDefault="0088378E" w:rsidP="00DB39E4">
      <w:pPr>
        <w:pStyle w:val="Spacing"/>
      </w:pPr>
    </w:p>
    <w:p w:rsidR="0088378E" w:rsidRDefault="0088378E" w:rsidP="00DB39E4">
      <w:r>
        <w:t xml:space="preserve">An active clause is like a call and a definition at the same time. It is </w:t>
      </w:r>
      <w:proofErr w:type="spellStart"/>
      <w:r>
        <w:t>analogus</w:t>
      </w:r>
      <w:proofErr w:type="spellEnd"/>
      <w:r>
        <w:t xml:space="preserve"> to an object that does not have a class. A </w:t>
      </w:r>
      <w:r w:rsidRPr="003B7681">
        <w:rPr>
          <w:i/>
        </w:rPr>
        <w:t>call</w:t>
      </w:r>
      <w:r w:rsidRPr="003D0D5F">
        <w:t xml:space="preserve"> </w:t>
      </w:r>
      <w:r>
        <w:t xml:space="preserve">is more like an object that </w:t>
      </w:r>
      <w:r w:rsidRPr="003D0D5F">
        <w:rPr>
          <w:i/>
        </w:rPr>
        <w:t xml:space="preserve">does </w:t>
      </w:r>
      <w:r>
        <w:t>have a class. Because an active clause has its own definition, its contents are totally arbitrary and definable by the author of the parent command, unlike calls, whose contents comply with the definition, that they call.</w:t>
      </w:r>
    </w:p>
    <w:p w:rsidR="0088378E" w:rsidRDefault="0088378E" w:rsidP="00DB39E4">
      <w:pPr>
        <w:pStyle w:val="Spacing"/>
      </w:pPr>
    </w:p>
    <w:p w:rsidR="0088378E" w:rsidRDefault="0088378E" w:rsidP="00DB39E4">
      <w:r>
        <w:t>An active clause can not be redirected, because that would turn it into a command reference and not make it be an active clause anymore.</w:t>
      </w:r>
    </w:p>
    <w:p w:rsidR="0088378E" w:rsidRDefault="0088378E" w:rsidP="00DB39E4">
      <w:pPr>
        <w:pStyle w:val="Spacing"/>
      </w:pPr>
    </w:p>
    <w:p w:rsidR="0088378E" w:rsidRDefault="0088378E" w:rsidP="00DB39E4">
      <w:r>
        <w:t>Active clauses can freely be used, to put a frame around a piece of code inside a command. In that case, the whole command will still do exactly the same thing.</w:t>
      </w:r>
    </w:p>
    <w:p w:rsidR="0088378E" w:rsidRDefault="0088378E" w:rsidP="00DB39E4">
      <w:pPr>
        <w:pStyle w:val="Heading4"/>
      </w:pPr>
      <w:r>
        <w:t>Diagram Notation</w:t>
      </w:r>
    </w:p>
    <w:p w:rsidR="0088378E" w:rsidRDefault="0088378E" w:rsidP="0088378E">
      <w:r>
        <w:t xml:space="preserve">The principle of active clauses is explained in the article </w:t>
      </w:r>
      <w:r w:rsidRPr="0051348A">
        <w:rPr>
          <w:i/>
        </w:rPr>
        <w:t xml:space="preserve">Active </w:t>
      </w:r>
      <w:r>
        <w:rPr>
          <w:i/>
        </w:rPr>
        <w:t>Clause</w:t>
      </w:r>
      <w:r>
        <w:t>. The current article demonstrates its expression in a diagram.</w:t>
      </w:r>
    </w:p>
    <w:p w:rsidR="0088378E" w:rsidRDefault="0088378E" w:rsidP="0088378E">
      <w:pPr>
        <w:pStyle w:val="Spacing"/>
      </w:pPr>
    </w:p>
    <w:p w:rsidR="0088378E" w:rsidRDefault="0088378E" w:rsidP="0088378E">
      <w:r>
        <w:t>A clause is a command defined within a command.</w:t>
      </w:r>
    </w:p>
    <w:p w:rsidR="0088378E" w:rsidRDefault="0088378E" w:rsidP="0088378E">
      <w:pPr>
        <w:pStyle w:val="Spacing"/>
      </w:pPr>
    </w:p>
    <w:p w:rsidR="0088378E" w:rsidRDefault="0088378E" w:rsidP="0088378E">
      <w:r>
        <w:t>An active clause is shown in a diagram as a diamond placed inside a command symbol:</w:t>
      </w:r>
    </w:p>
    <w:p w:rsidR="0088378E" w:rsidRDefault="0088378E" w:rsidP="0088378E">
      <w:pPr>
        <w:pStyle w:val="Spacing"/>
      </w:pPr>
    </w:p>
    <w:p w:rsidR="0088378E" w:rsidRDefault="0088378E" w:rsidP="0088378E">
      <w:pPr>
        <w:ind w:left="852"/>
      </w:pPr>
      <w:r>
        <w:rPr>
          <w:noProof/>
        </w:rPr>
        <w:drawing>
          <wp:inline distT="0" distB="0" distL="0" distR="0" wp14:anchorId="53844DF8" wp14:editId="15AFF8D1">
            <wp:extent cx="543560" cy="53911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88378E" w:rsidRDefault="0088378E" w:rsidP="0088378E">
      <w:pPr>
        <w:pStyle w:val="Spacing"/>
      </w:pPr>
    </w:p>
    <w:p w:rsidR="0088378E" w:rsidRDefault="0088378E" w:rsidP="0088378E">
      <w:r>
        <w:t>A clause can just as well be placed inside another diamond, instead of a square:</w:t>
      </w:r>
    </w:p>
    <w:p w:rsidR="0088378E" w:rsidRDefault="0088378E" w:rsidP="0088378E">
      <w:pPr>
        <w:pStyle w:val="Spacing"/>
      </w:pPr>
    </w:p>
    <w:p w:rsidR="0088378E" w:rsidRDefault="0088378E" w:rsidP="0088378E">
      <w:pPr>
        <w:ind w:left="852"/>
      </w:pPr>
      <w:r>
        <w:rPr>
          <w:noProof/>
        </w:rPr>
        <w:drawing>
          <wp:inline distT="0" distB="0" distL="0" distR="0" wp14:anchorId="1AE9159D" wp14:editId="7AEED789">
            <wp:extent cx="370840" cy="77025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840" cy="770255"/>
                    </a:xfrm>
                    <a:prstGeom prst="rect">
                      <a:avLst/>
                    </a:prstGeom>
                    <a:noFill/>
                    <a:ln>
                      <a:noFill/>
                    </a:ln>
                  </pic:spPr>
                </pic:pic>
              </a:graphicData>
            </a:graphic>
          </wp:inline>
        </w:drawing>
      </w:r>
    </w:p>
    <w:p w:rsidR="0088378E" w:rsidRDefault="0088378E" w:rsidP="0088378E">
      <w:pPr>
        <w:pStyle w:val="Spacing"/>
      </w:pPr>
    </w:p>
    <w:p w:rsidR="0088378E" w:rsidRDefault="0088378E" w:rsidP="0088378E">
      <w:r>
        <w:t>A clause will never redirect its definition or object to another command.</w:t>
      </w:r>
    </w:p>
    <w:p w:rsidR="0088378E" w:rsidRDefault="0088378E" w:rsidP="0088378E">
      <w:pPr>
        <w:pStyle w:val="Spacing"/>
      </w:pPr>
    </w:p>
    <w:p w:rsidR="0088378E" w:rsidRDefault="0088378E" w:rsidP="0088378E">
      <w:r>
        <w:t>Active clauses can freely be used to put a frame around a piece of code inside a command. In that case the whole command will still do exactly the same thing:</w:t>
      </w:r>
    </w:p>
    <w:p w:rsidR="0088378E" w:rsidRDefault="0088378E" w:rsidP="0088378E">
      <w:pPr>
        <w:pStyle w:val="Spacing"/>
      </w:pPr>
    </w:p>
    <w:p w:rsidR="0088378E" w:rsidRDefault="0088378E" w:rsidP="0088378E">
      <w:pPr>
        <w:ind w:left="852"/>
      </w:pPr>
      <w:r>
        <w:rPr>
          <w:noProof/>
        </w:rPr>
        <w:drawing>
          <wp:inline distT="0" distB="0" distL="0" distR="0" wp14:anchorId="37CFA91E" wp14:editId="3497B19A">
            <wp:extent cx="2185035" cy="13665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lum bright="-6000"/>
                      <a:extLst>
                        <a:ext uri="{28A0092B-C50C-407E-A947-70E740481C1C}">
                          <a14:useLocalDpi xmlns:a14="http://schemas.microsoft.com/office/drawing/2010/main" val="0"/>
                        </a:ext>
                      </a:extLst>
                    </a:blip>
                    <a:srcRect/>
                    <a:stretch>
                      <a:fillRect/>
                    </a:stretch>
                  </pic:blipFill>
                  <pic:spPr bwMode="auto">
                    <a:xfrm>
                      <a:off x="0" y="0"/>
                      <a:ext cx="2185035" cy="1366520"/>
                    </a:xfrm>
                    <a:prstGeom prst="rect">
                      <a:avLst/>
                    </a:prstGeom>
                    <a:noFill/>
                    <a:ln>
                      <a:noFill/>
                    </a:ln>
                  </pic:spPr>
                </pic:pic>
              </a:graphicData>
            </a:graphic>
          </wp:inline>
        </w:drawing>
      </w:r>
    </w:p>
    <w:p w:rsidR="0088378E" w:rsidRDefault="0088378E" w:rsidP="0088378E">
      <w:pPr>
        <w:ind w:left="852"/>
      </w:pPr>
    </w:p>
    <w:p w:rsidR="0088378E" w:rsidRDefault="0088378E" w:rsidP="0088378E">
      <w:pPr>
        <w:ind w:left="852"/>
      </w:pPr>
      <w:r>
        <w:rPr>
          <w:noProof/>
        </w:rPr>
        <w:drawing>
          <wp:inline distT="0" distB="0" distL="0" distR="0" wp14:anchorId="3A852249" wp14:editId="20810CFC">
            <wp:extent cx="2252345" cy="138112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lum bright="-6000"/>
                      <a:extLst>
                        <a:ext uri="{28A0092B-C50C-407E-A947-70E740481C1C}">
                          <a14:useLocalDpi xmlns:a14="http://schemas.microsoft.com/office/drawing/2010/main" val="0"/>
                        </a:ext>
                      </a:extLst>
                    </a:blip>
                    <a:srcRect/>
                    <a:stretch>
                      <a:fillRect/>
                    </a:stretch>
                  </pic:blipFill>
                  <pic:spPr bwMode="auto">
                    <a:xfrm>
                      <a:off x="0" y="0"/>
                      <a:ext cx="2252345" cy="1381125"/>
                    </a:xfrm>
                    <a:prstGeom prst="rect">
                      <a:avLst/>
                    </a:prstGeom>
                    <a:noFill/>
                    <a:ln>
                      <a:noFill/>
                    </a:ln>
                  </pic:spPr>
                </pic:pic>
              </a:graphicData>
            </a:graphic>
          </wp:inline>
        </w:drawing>
      </w:r>
      <w:bookmarkStart w:id="0" w:name="_GoBack"/>
      <w:bookmarkEnd w:id="0"/>
    </w:p>
    <w:sectPr w:rsidR="008837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28ED"/>
    <w:rsid w:val="00013DA6"/>
    <w:rsid w:val="00014ABD"/>
    <w:rsid w:val="0001638E"/>
    <w:rsid w:val="00031913"/>
    <w:rsid w:val="0003515C"/>
    <w:rsid w:val="0005328A"/>
    <w:rsid w:val="00053E87"/>
    <w:rsid w:val="000550EF"/>
    <w:rsid w:val="00064403"/>
    <w:rsid w:val="000C7D9D"/>
    <w:rsid w:val="000D7022"/>
    <w:rsid w:val="000F2EEC"/>
    <w:rsid w:val="000F652F"/>
    <w:rsid w:val="001450FF"/>
    <w:rsid w:val="00146D2D"/>
    <w:rsid w:val="00147751"/>
    <w:rsid w:val="00153A66"/>
    <w:rsid w:val="00154162"/>
    <w:rsid w:val="00175EE4"/>
    <w:rsid w:val="00177197"/>
    <w:rsid w:val="00184F17"/>
    <w:rsid w:val="001B7346"/>
    <w:rsid w:val="001B744D"/>
    <w:rsid w:val="001C6E64"/>
    <w:rsid w:val="001F13CC"/>
    <w:rsid w:val="00222516"/>
    <w:rsid w:val="0027394B"/>
    <w:rsid w:val="00273A4B"/>
    <w:rsid w:val="002C166C"/>
    <w:rsid w:val="00311845"/>
    <w:rsid w:val="0031565F"/>
    <w:rsid w:val="0032466D"/>
    <w:rsid w:val="003271FC"/>
    <w:rsid w:val="003772A5"/>
    <w:rsid w:val="003E2BC8"/>
    <w:rsid w:val="003F2962"/>
    <w:rsid w:val="00406672"/>
    <w:rsid w:val="0041620C"/>
    <w:rsid w:val="004348B0"/>
    <w:rsid w:val="00434DE7"/>
    <w:rsid w:val="004448D2"/>
    <w:rsid w:val="00473405"/>
    <w:rsid w:val="00474CFF"/>
    <w:rsid w:val="00491155"/>
    <w:rsid w:val="004A08A9"/>
    <w:rsid w:val="004C2356"/>
    <w:rsid w:val="004D4169"/>
    <w:rsid w:val="004D7A6B"/>
    <w:rsid w:val="004E6CCB"/>
    <w:rsid w:val="004F0B67"/>
    <w:rsid w:val="00523B6A"/>
    <w:rsid w:val="00532D2F"/>
    <w:rsid w:val="00571582"/>
    <w:rsid w:val="00574711"/>
    <w:rsid w:val="0059146B"/>
    <w:rsid w:val="005A1878"/>
    <w:rsid w:val="005A755A"/>
    <w:rsid w:val="005B7A3F"/>
    <w:rsid w:val="0060116F"/>
    <w:rsid w:val="006876A4"/>
    <w:rsid w:val="006A5B45"/>
    <w:rsid w:val="006B64D3"/>
    <w:rsid w:val="006B6668"/>
    <w:rsid w:val="006E55B3"/>
    <w:rsid w:val="006E6BB5"/>
    <w:rsid w:val="006F2631"/>
    <w:rsid w:val="007321C5"/>
    <w:rsid w:val="007442B6"/>
    <w:rsid w:val="00766D5E"/>
    <w:rsid w:val="007C0D8A"/>
    <w:rsid w:val="007E7FC4"/>
    <w:rsid w:val="008149E9"/>
    <w:rsid w:val="00824655"/>
    <w:rsid w:val="00835C78"/>
    <w:rsid w:val="00840264"/>
    <w:rsid w:val="00846B80"/>
    <w:rsid w:val="00863C09"/>
    <w:rsid w:val="0088378E"/>
    <w:rsid w:val="00885B2D"/>
    <w:rsid w:val="0089227C"/>
    <w:rsid w:val="008948C0"/>
    <w:rsid w:val="008B4127"/>
    <w:rsid w:val="008C6D6B"/>
    <w:rsid w:val="008F228C"/>
    <w:rsid w:val="00916207"/>
    <w:rsid w:val="00916A8F"/>
    <w:rsid w:val="00954D31"/>
    <w:rsid w:val="00973ECE"/>
    <w:rsid w:val="009A1CE7"/>
    <w:rsid w:val="009A1E2B"/>
    <w:rsid w:val="009A6DC5"/>
    <w:rsid w:val="009B2DC4"/>
    <w:rsid w:val="009C617F"/>
    <w:rsid w:val="009D5245"/>
    <w:rsid w:val="009F2C47"/>
    <w:rsid w:val="00A3332B"/>
    <w:rsid w:val="00A37A6A"/>
    <w:rsid w:val="00A531F0"/>
    <w:rsid w:val="00A6216F"/>
    <w:rsid w:val="00A754CE"/>
    <w:rsid w:val="00AA0A55"/>
    <w:rsid w:val="00AC64AE"/>
    <w:rsid w:val="00AD0AD9"/>
    <w:rsid w:val="00AD6A0A"/>
    <w:rsid w:val="00B216C3"/>
    <w:rsid w:val="00B2258C"/>
    <w:rsid w:val="00B25223"/>
    <w:rsid w:val="00B426E3"/>
    <w:rsid w:val="00B42887"/>
    <w:rsid w:val="00B54BDA"/>
    <w:rsid w:val="00B60AB5"/>
    <w:rsid w:val="00B633F4"/>
    <w:rsid w:val="00BA43E2"/>
    <w:rsid w:val="00BA51D7"/>
    <w:rsid w:val="00BE5417"/>
    <w:rsid w:val="00BF0D7A"/>
    <w:rsid w:val="00BF565E"/>
    <w:rsid w:val="00C026B6"/>
    <w:rsid w:val="00C057FC"/>
    <w:rsid w:val="00C41A3C"/>
    <w:rsid w:val="00C4301A"/>
    <w:rsid w:val="00C7079A"/>
    <w:rsid w:val="00C775D1"/>
    <w:rsid w:val="00C82778"/>
    <w:rsid w:val="00C93930"/>
    <w:rsid w:val="00C950B3"/>
    <w:rsid w:val="00C97693"/>
    <w:rsid w:val="00CB17AD"/>
    <w:rsid w:val="00CC2C00"/>
    <w:rsid w:val="00CC3894"/>
    <w:rsid w:val="00D042EB"/>
    <w:rsid w:val="00D05CAE"/>
    <w:rsid w:val="00D06B66"/>
    <w:rsid w:val="00D2000F"/>
    <w:rsid w:val="00D503CE"/>
    <w:rsid w:val="00D61B50"/>
    <w:rsid w:val="00DB19A4"/>
    <w:rsid w:val="00DB39E4"/>
    <w:rsid w:val="00DC1C56"/>
    <w:rsid w:val="00DF5BE0"/>
    <w:rsid w:val="00E02AD5"/>
    <w:rsid w:val="00E03633"/>
    <w:rsid w:val="00E15FB4"/>
    <w:rsid w:val="00E42ED1"/>
    <w:rsid w:val="00E528EE"/>
    <w:rsid w:val="00E741F9"/>
    <w:rsid w:val="00E82FDF"/>
    <w:rsid w:val="00E8670E"/>
    <w:rsid w:val="00E93854"/>
    <w:rsid w:val="00EC4027"/>
    <w:rsid w:val="00EE5A48"/>
    <w:rsid w:val="00EF2C1B"/>
    <w:rsid w:val="00EF3D86"/>
    <w:rsid w:val="00F02CB5"/>
    <w:rsid w:val="00F135E0"/>
    <w:rsid w:val="00F14905"/>
    <w:rsid w:val="00F7010E"/>
    <w:rsid w:val="00F71CCA"/>
    <w:rsid w:val="00F80C01"/>
    <w:rsid w:val="00FB1CE0"/>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ABB8C"/>
  <w15:chartTrackingRefBased/>
  <w15:docId w15:val="{30E1B218-2916-4EC6-963F-570D2914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DB39E4"/>
    <w:pPr>
      <w:keepNext/>
      <w:spacing w:before="120" w:after="120"/>
      <w:outlineLvl w:val="3"/>
    </w:pPr>
    <w:rPr>
      <w:bCs/>
      <w:i/>
      <w:sz w:val="22"/>
      <w:szCs w:val="28"/>
    </w:rPr>
  </w:style>
  <w:style w:type="paragraph" w:styleId="Heading5">
    <w:name w:val="heading 5"/>
    <w:basedOn w:val="Normal"/>
    <w:next w:val="Normal"/>
    <w:qFormat/>
    <w:rsid w:val="00146D2D"/>
    <w:pPr>
      <w:spacing w:before="240" w:after="60"/>
      <w:outlineLvl w:val="4"/>
    </w:pPr>
    <w:rPr>
      <w:b/>
      <w:bCs/>
      <w:i/>
      <w:iCs/>
      <w:sz w:val="26"/>
    </w:rPr>
  </w:style>
  <w:style w:type="paragraph" w:styleId="Heading6">
    <w:name w:val="heading 6"/>
    <w:basedOn w:val="Normal"/>
    <w:next w:val="Normal"/>
    <w:qFormat/>
    <w:rsid w:val="00766D5E"/>
    <w:pPr>
      <w:spacing w:before="240" w:after="60"/>
      <w:outlineLvl w:val="5"/>
    </w:pPr>
    <w:rPr>
      <w:rFonts w:ascii="Times New Roman" w:hAnsi="Times New Roman"/>
      <w:b/>
      <w:bCs/>
      <w:sz w:val="22"/>
      <w:szCs w:val="22"/>
    </w:rPr>
  </w:style>
  <w:style w:type="paragraph" w:styleId="Heading7">
    <w:name w:val="heading 7"/>
    <w:basedOn w:val="Normal"/>
    <w:next w:val="Normal"/>
    <w:qFormat/>
    <w:rsid w:val="00C026B6"/>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Picture">
    <w:name w:val="Picture"/>
    <w:basedOn w:val="Normal"/>
    <w:rsid w:val="00146D2D"/>
    <w:pPr>
      <w:ind w:left="0"/>
      <w:jc w:val="center"/>
    </w:pPr>
    <w:rPr>
      <w:rFonts w:ascii="Book Antiqua" w:hAnsi="Book Antiqua"/>
      <w:i/>
      <w:iCs/>
      <w:color w:val="C0C0C0"/>
      <w:sz w:val="22"/>
      <w:szCs w:val="24"/>
    </w:rPr>
  </w:style>
  <w:style w:type="paragraph" w:customStyle="1" w:styleId="AlineaSeparator">
    <w:name w:val="Alinea Separator"/>
    <w:basedOn w:val="Normal"/>
    <w:rsid w:val="00146D2D"/>
    <w:pPr>
      <w:ind w:left="0"/>
      <w:jc w:val="both"/>
    </w:pPr>
    <w:rPr>
      <w:rFonts w:ascii="Book Antiqua" w:hAnsi="Book Antiqua"/>
      <w:color w:val="C0C0C0"/>
      <w:sz w:val="16"/>
      <w:szCs w:val="24"/>
    </w:rPr>
  </w:style>
  <w:style w:type="paragraph" w:customStyle="1" w:styleId="Brainstorm">
    <w:name w:val="Brainstorm"/>
    <w:basedOn w:val="Normal"/>
    <w:rsid w:val="00766D5E"/>
    <w:pPr>
      <w:ind w:left="0"/>
      <w:jc w:val="both"/>
    </w:pPr>
    <w:rPr>
      <w:rFonts w:ascii="Courier New" w:hAnsi="Courier New"/>
      <w:color w:val="C0C0C0"/>
      <w:szCs w:val="24"/>
    </w:rPr>
  </w:style>
  <w:style w:type="paragraph" w:customStyle="1" w:styleId="Rule">
    <w:name w:val="Rule"/>
    <w:basedOn w:val="Normal"/>
    <w:rsid w:val="00766D5E"/>
    <w:pPr>
      <w:ind w:left="0"/>
      <w:jc w:val="center"/>
    </w:pPr>
    <w:rPr>
      <w:rFonts w:ascii="Monotype Corsiva" w:hAnsi="Monotype Corsiva"/>
      <w:i/>
      <w:color w:val="C0C0C0"/>
      <w:sz w:val="32"/>
      <w:szCs w:val="24"/>
    </w:rPr>
  </w:style>
  <w:style w:type="character" w:customStyle="1" w:styleId="SpacingChar">
    <w:name w:val="Spacing Char"/>
    <w:link w:val="Spacing"/>
    <w:rsid w:val="0005328A"/>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15</cp:revision>
  <cp:lastPrinted>1899-12-31T23:00:00Z</cp:lastPrinted>
  <dcterms:created xsi:type="dcterms:W3CDTF">2020-05-18T20:32:00Z</dcterms:created>
  <dcterms:modified xsi:type="dcterms:W3CDTF">2020-05-19T18:51:00Z</dcterms:modified>
</cp:coreProperties>
</file>