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AD66B5" w:rsidTr="00205596">
        <w:tc>
          <w:tcPr>
            <w:tcW w:w="5000" w:type="pct"/>
            <w:shd w:val="clear" w:color="auto" w:fill="3366FF"/>
          </w:tcPr>
          <w:p w:rsidR="003271FC" w:rsidRPr="008C33D2" w:rsidRDefault="00205596" w:rsidP="00F7010E">
            <w:pPr>
              <w:pStyle w:val="Heading1"/>
            </w:pPr>
            <w:bookmarkStart w:id="0" w:name="_GoBack"/>
            <w:bookmarkEnd w:id="0"/>
            <w:r>
              <w:t>Circle Language Spec: Parameters</w:t>
            </w:r>
          </w:p>
        </w:tc>
      </w:tr>
    </w:tbl>
    <w:p w:rsidR="000F652F" w:rsidRDefault="00DB79DC" w:rsidP="003271FC">
      <w:pPr>
        <w:pStyle w:val="Heading2"/>
      </w:pPr>
      <w:r>
        <w:t>Required &amp; Optional</w:t>
      </w:r>
      <w:r w:rsidR="00FA3619">
        <w:t xml:space="preserve"> in a Diagram</w:t>
      </w:r>
    </w:p>
    <w:p w:rsidR="00F30082" w:rsidRDefault="00DF6CA2" w:rsidP="00E8670E">
      <w:r w:rsidRPr="00DF6CA2">
        <w:rPr>
          <w:i/>
        </w:rPr>
        <w:t xml:space="preserve">Optional </w:t>
      </w:r>
      <w:r>
        <w:t xml:space="preserve">is the default behavior. </w:t>
      </w:r>
      <w:r w:rsidRPr="00DF6CA2">
        <w:rPr>
          <w:i/>
        </w:rPr>
        <w:t xml:space="preserve">Required </w:t>
      </w:r>
      <w:r>
        <w:t>is an extra rule imposed.</w:t>
      </w:r>
      <w:r w:rsidR="00F75675">
        <w:t xml:space="preserve"> Required is expressed by drawing half a shape at the end of a connector. It should be half of what has to be connected to it. </w:t>
      </w:r>
      <w:r w:rsidR="000B51DD">
        <w:t xml:space="preserve">Most of the times </w:t>
      </w:r>
      <w:r w:rsidR="00F75675">
        <w:t xml:space="preserve">it </w:t>
      </w:r>
      <w:r w:rsidR="000B51DD">
        <w:t>will be half a circle</w:t>
      </w:r>
      <w:r w:rsidR="00F30082">
        <w:t>:</w:t>
      </w:r>
    </w:p>
    <w:p w:rsidR="00F30082" w:rsidRDefault="00F30082" w:rsidP="00F30082">
      <w:pPr>
        <w:pStyle w:val="Spacing"/>
      </w:pPr>
    </w:p>
    <w:p w:rsidR="00F30082" w:rsidRDefault="00560DB2" w:rsidP="00F30082">
      <w:pPr>
        <w:ind w:left="852"/>
      </w:pPr>
      <w:r>
        <w:rPr>
          <w:noProof/>
        </w:rPr>
        <w:drawing>
          <wp:inline distT="0" distB="0" distL="0" distR="0">
            <wp:extent cx="364490" cy="454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082" w:rsidRDefault="00F30082" w:rsidP="00F30082">
      <w:pPr>
        <w:pStyle w:val="Spacing"/>
      </w:pPr>
    </w:p>
    <w:p w:rsidR="00F30082" w:rsidRDefault="00F30082" w:rsidP="00E8670E">
      <w:r>
        <w:t>F</w:t>
      </w:r>
      <w:r w:rsidR="000B51DD">
        <w:t xml:space="preserve">or command objects </w:t>
      </w:r>
      <w:r w:rsidR="00F75675">
        <w:t xml:space="preserve">it is </w:t>
      </w:r>
      <w:r w:rsidR="000B51DD">
        <w:t>half a square</w:t>
      </w:r>
      <w:r>
        <w:t>:</w:t>
      </w:r>
    </w:p>
    <w:p w:rsidR="00F30082" w:rsidRDefault="00F30082" w:rsidP="00F30082">
      <w:pPr>
        <w:pStyle w:val="Spacing"/>
      </w:pPr>
    </w:p>
    <w:p w:rsidR="00F30082" w:rsidRDefault="00560DB2" w:rsidP="00F30082">
      <w:pPr>
        <w:ind w:left="852"/>
      </w:pPr>
      <w:r>
        <w:rPr>
          <w:noProof/>
        </w:rPr>
        <w:drawing>
          <wp:inline distT="0" distB="0" distL="0" distR="0">
            <wp:extent cx="417195" cy="445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082" w:rsidRDefault="00F30082" w:rsidP="00F30082">
      <w:pPr>
        <w:pStyle w:val="Spacing"/>
      </w:pPr>
    </w:p>
    <w:p w:rsidR="00F75675" w:rsidRDefault="00F75675" w:rsidP="00F30082">
      <w:r>
        <w:t>And when a command needs to be executed it is</w:t>
      </w:r>
      <w:r w:rsidR="00F30082">
        <w:t xml:space="preserve"> about 5/8</w:t>
      </w:r>
      <w:r w:rsidR="00F30082" w:rsidRPr="00F30082">
        <w:rPr>
          <w:vertAlign w:val="superscript"/>
        </w:rPr>
        <w:t>th</w:t>
      </w:r>
      <w:r w:rsidR="00F30082">
        <w:t xml:space="preserve"> of a diamond:</w:t>
      </w:r>
    </w:p>
    <w:p w:rsidR="00F30082" w:rsidRDefault="00F30082" w:rsidP="00F30082"/>
    <w:p w:rsidR="00F30082" w:rsidRDefault="00560DB2" w:rsidP="00F30082">
      <w:pPr>
        <w:ind w:left="852"/>
      </w:pPr>
      <w:r>
        <w:rPr>
          <w:noProof/>
        </w:rPr>
        <w:drawing>
          <wp:inline distT="0" distB="0" distL="0" distR="0">
            <wp:extent cx="420370" cy="531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082" w:rsidRDefault="00F30082" w:rsidP="001806FA">
      <w:pPr>
        <w:pStyle w:val="Spacing"/>
      </w:pPr>
    </w:p>
    <w:p w:rsidR="00F30082" w:rsidRDefault="00F30082" w:rsidP="00F30082">
      <w:r>
        <w:t xml:space="preserve">It is not half a diamond because that already symbolizes the </w:t>
      </w:r>
      <w:r w:rsidRPr="00F30082">
        <w:rPr>
          <w:rStyle w:val="CodeChar"/>
        </w:rPr>
        <w:t xml:space="preserve">Protected </w:t>
      </w:r>
      <w:r>
        <w:t>access modifier, which is half a cross:</w:t>
      </w:r>
    </w:p>
    <w:p w:rsidR="00F30082" w:rsidRDefault="00F30082" w:rsidP="00F30082">
      <w:pPr>
        <w:pStyle w:val="Spacing"/>
      </w:pPr>
    </w:p>
    <w:p w:rsidR="00F30082" w:rsidRDefault="00560DB2" w:rsidP="00F30082">
      <w:pPr>
        <w:ind w:left="852"/>
      </w:pPr>
      <w:r>
        <w:rPr>
          <w:noProof/>
        </w:rPr>
        <w:drawing>
          <wp:inline distT="0" distB="0" distL="0" distR="0">
            <wp:extent cx="429260" cy="534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082" w:rsidRDefault="00F30082" w:rsidP="001806FA">
      <w:pPr>
        <w:pStyle w:val="Spacing"/>
      </w:pPr>
    </w:p>
    <w:p w:rsidR="00DF6CA2" w:rsidRDefault="00F30082" w:rsidP="00E8670E">
      <w:r>
        <w:t>F</w:t>
      </w:r>
      <w:r w:rsidR="00F75675">
        <w:t xml:space="preserve">or system commands that require the </w:t>
      </w:r>
      <w:r w:rsidR="00CE3989">
        <w:t>command call connector notation</w:t>
      </w:r>
      <w:r>
        <w:t>, also the 5/8</w:t>
      </w:r>
      <w:r w:rsidRPr="00F30082">
        <w:rPr>
          <w:vertAlign w:val="superscript"/>
        </w:rPr>
        <w:t>th</w:t>
      </w:r>
      <w:r>
        <w:t xml:space="preserve"> of a diamond i</w:t>
      </w:r>
      <w:r w:rsidR="00CE3989">
        <w:t>s shown when a call is required:</w:t>
      </w:r>
    </w:p>
    <w:p w:rsidR="00CE3989" w:rsidRDefault="00CE3989" w:rsidP="00CE3989">
      <w:pPr>
        <w:pStyle w:val="Spacing"/>
      </w:pPr>
    </w:p>
    <w:p w:rsidR="00CE3989" w:rsidRDefault="00560DB2" w:rsidP="00CE3989">
      <w:pPr>
        <w:ind w:left="852"/>
      </w:pPr>
      <w:r w:rsidRPr="008F77DA">
        <w:rPr>
          <w:noProof/>
        </w:rPr>
        <w:drawing>
          <wp:inline distT="0" distB="0" distL="0" distR="0">
            <wp:extent cx="1155065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082" w:rsidRDefault="00F30082" w:rsidP="00F30082">
      <w:pPr>
        <w:pStyle w:val="Spacing"/>
      </w:pPr>
    </w:p>
    <w:p w:rsidR="00F30082" w:rsidRDefault="00F30082" w:rsidP="00E8670E">
      <w:r>
        <w:t xml:space="preserve">The </w:t>
      </w:r>
      <w:r w:rsidR="00CE3989">
        <w:t>‘</w:t>
      </w:r>
      <w:r>
        <w:t>half a shape</w:t>
      </w:r>
      <w:r w:rsidR="00CE3989">
        <w:t>’</w:t>
      </w:r>
      <w:r>
        <w:t xml:space="preserve"> will also get a line type adapted to the role the required object will get. If the connector specifies that it gets a class role, the half-shape will be drawn with a dashed line.</w:t>
      </w:r>
    </w:p>
    <w:p w:rsidR="00F30082" w:rsidRDefault="00F30082" w:rsidP="00F30082">
      <w:pPr>
        <w:pStyle w:val="Spacing"/>
      </w:pPr>
    </w:p>
    <w:p w:rsidR="00F30082" w:rsidRDefault="00560DB2" w:rsidP="00F30082">
      <w:pPr>
        <w:ind w:left="852"/>
      </w:pPr>
      <w:r>
        <w:rPr>
          <w:noProof/>
        </w:rPr>
        <w:drawing>
          <wp:inline distT="0" distB="0" distL="0" distR="0">
            <wp:extent cx="565150" cy="5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1DD" w:rsidRDefault="000B51DD" w:rsidP="00F30082">
      <w:pPr>
        <w:pStyle w:val="Spacing"/>
      </w:pPr>
    </w:p>
    <w:p w:rsidR="00F30082" w:rsidRDefault="00F30082" w:rsidP="00E8670E">
      <w:r>
        <w:t xml:space="preserve">Below you will find examples of </w:t>
      </w:r>
      <w:r w:rsidRPr="00876E89">
        <w:rPr>
          <w:i/>
        </w:rPr>
        <w:t>required</w:t>
      </w:r>
      <w:r>
        <w:t xml:space="preserve"> connectors. Not every possible connector is </w:t>
      </w:r>
      <w:r w:rsidR="00876E89">
        <w:t>shown</w:t>
      </w:r>
      <w:r>
        <w:t xml:space="preserve">, but enough to cover the </w:t>
      </w:r>
      <w:r w:rsidR="00876E89">
        <w:t>notation</w:t>
      </w:r>
      <w:r>
        <w:t>.</w:t>
      </w:r>
    </w:p>
    <w:p w:rsidR="00072AEA" w:rsidRDefault="00072AEA" w:rsidP="00072AEA">
      <w:pPr>
        <w:pStyle w:val="Spacing"/>
      </w:pPr>
    </w:p>
    <w:tbl>
      <w:tblPr>
        <w:tblW w:w="0" w:type="auto"/>
        <w:tblInd w:w="844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208"/>
        <w:gridCol w:w="2340"/>
        <w:gridCol w:w="2004"/>
      </w:tblGrid>
      <w:tr w:rsidR="00072AEA" w:rsidTr="00AD66B5">
        <w:tc>
          <w:tcPr>
            <w:tcW w:w="2208" w:type="dxa"/>
            <w:shd w:val="clear" w:color="auto" w:fill="auto"/>
            <w:vAlign w:val="center"/>
          </w:tcPr>
          <w:p w:rsidR="00072AEA" w:rsidRDefault="00560DB2" w:rsidP="00AD66B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8890" cy="4692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89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2AEA" w:rsidRDefault="00560DB2" w:rsidP="00AD66B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54785" cy="40449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785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72AEA" w:rsidRDefault="00560DB2" w:rsidP="00AD66B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67765" cy="4229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65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AEA" w:rsidTr="00AD66B5">
        <w:tc>
          <w:tcPr>
            <w:tcW w:w="2208" w:type="dxa"/>
            <w:shd w:val="clear" w:color="auto" w:fill="auto"/>
            <w:vAlign w:val="center"/>
          </w:tcPr>
          <w:p w:rsidR="00072AEA" w:rsidRDefault="00072AEA" w:rsidP="00AD66B5">
            <w:pPr>
              <w:pStyle w:val="Code"/>
              <w:ind w:left="0"/>
              <w:jc w:val="center"/>
            </w:pPr>
            <w:r>
              <w:t xml:space="preserve">Public </w:t>
            </w:r>
            <w:r w:rsidR="00D04907">
              <w:t>Required</w:t>
            </w:r>
            <w:r w:rsidR="00D04907">
              <w:br/>
            </w:r>
            <w:r>
              <w:t xml:space="preserve">Object </w:t>
            </w:r>
            <w:r w:rsidR="00D04907">
              <w:t>Set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2AEA" w:rsidRDefault="00D04907" w:rsidP="00AD66B5">
            <w:pPr>
              <w:pStyle w:val="Code"/>
              <w:ind w:left="0"/>
              <w:jc w:val="center"/>
            </w:pPr>
            <w:r>
              <w:t>Protected Required</w:t>
            </w:r>
            <w:r>
              <w:br/>
              <w:t>Object Set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72AEA" w:rsidRDefault="005A1500" w:rsidP="00AD66B5">
            <w:pPr>
              <w:pStyle w:val="Code"/>
              <w:ind w:left="0"/>
              <w:jc w:val="center"/>
            </w:pPr>
            <w:r>
              <w:t>Public Required</w:t>
            </w:r>
            <w:r>
              <w:br/>
              <w:t>Object Get</w:t>
            </w:r>
          </w:p>
        </w:tc>
      </w:tr>
      <w:tr w:rsidR="00072AEA" w:rsidTr="00AD66B5">
        <w:tc>
          <w:tcPr>
            <w:tcW w:w="2208" w:type="dxa"/>
            <w:shd w:val="clear" w:color="auto" w:fill="auto"/>
            <w:vAlign w:val="center"/>
          </w:tcPr>
          <w:p w:rsidR="00072AEA" w:rsidRPr="00031DAB" w:rsidRDefault="00072AEA" w:rsidP="00AD66B5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072AEA" w:rsidRDefault="00072AEA" w:rsidP="00AD66B5">
            <w:pPr>
              <w:pStyle w:val="Spacing"/>
              <w:jc w:val="both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072AEA" w:rsidRDefault="00072AEA" w:rsidP="00AD66B5">
            <w:pPr>
              <w:pStyle w:val="Spacing"/>
              <w:jc w:val="both"/>
            </w:pPr>
          </w:p>
        </w:tc>
      </w:tr>
      <w:tr w:rsidR="00072AEA" w:rsidTr="00AD66B5">
        <w:tc>
          <w:tcPr>
            <w:tcW w:w="2208" w:type="dxa"/>
            <w:shd w:val="clear" w:color="auto" w:fill="auto"/>
            <w:vAlign w:val="center"/>
          </w:tcPr>
          <w:p w:rsidR="00072AEA" w:rsidRDefault="00560DB2" w:rsidP="00AD66B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8890" cy="565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89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2AEA" w:rsidRDefault="00560DB2" w:rsidP="00AD66B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99540" cy="4292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540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72AEA" w:rsidRDefault="00560DB2" w:rsidP="00AD66B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2540" cy="4540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AEA" w:rsidTr="00AD66B5">
        <w:tc>
          <w:tcPr>
            <w:tcW w:w="2208" w:type="dxa"/>
            <w:shd w:val="clear" w:color="auto" w:fill="auto"/>
            <w:vAlign w:val="center"/>
          </w:tcPr>
          <w:p w:rsidR="00072AEA" w:rsidRDefault="00F9690D" w:rsidP="00AD66B5">
            <w:pPr>
              <w:pStyle w:val="Code"/>
              <w:ind w:left="0"/>
              <w:jc w:val="center"/>
            </w:pPr>
            <w:r>
              <w:t>Private Required</w:t>
            </w:r>
            <w:r>
              <w:br/>
              <w:t>Object Set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72AEA" w:rsidRDefault="009E6A8B" w:rsidP="00AD66B5">
            <w:pPr>
              <w:pStyle w:val="Code"/>
              <w:ind w:left="0"/>
              <w:jc w:val="center"/>
            </w:pPr>
            <w:r>
              <w:t>Friend Required</w:t>
            </w:r>
            <w:r>
              <w:br/>
              <w:t>Object Set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72AEA" w:rsidRDefault="009E6A8B" w:rsidP="00AD66B5">
            <w:pPr>
              <w:pStyle w:val="Code"/>
              <w:ind w:left="0"/>
              <w:jc w:val="center"/>
            </w:pPr>
            <w:r>
              <w:t>Private Required</w:t>
            </w:r>
            <w:r>
              <w:br/>
              <w:t>Object Get</w:t>
            </w:r>
          </w:p>
        </w:tc>
      </w:tr>
      <w:tr w:rsidR="00072AEA" w:rsidTr="00AD66B5">
        <w:tc>
          <w:tcPr>
            <w:tcW w:w="2208" w:type="dxa"/>
            <w:shd w:val="clear" w:color="auto" w:fill="auto"/>
            <w:vAlign w:val="center"/>
          </w:tcPr>
          <w:p w:rsidR="00072AEA" w:rsidRDefault="00072AEA" w:rsidP="00AD66B5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072AEA" w:rsidRDefault="00072AEA" w:rsidP="00AD66B5">
            <w:pPr>
              <w:pStyle w:val="Spacing"/>
              <w:jc w:val="both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072AEA" w:rsidRDefault="00072AEA" w:rsidP="00AD66B5">
            <w:pPr>
              <w:pStyle w:val="Spacing"/>
              <w:jc w:val="both"/>
            </w:pPr>
          </w:p>
        </w:tc>
      </w:tr>
      <w:tr w:rsidR="00EB24D5" w:rsidTr="00AD66B5">
        <w:tc>
          <w:tcPr>
            <w:tcW w:w="2208" w:type="dxa"/>
            <w:shd w:val="clear" w:color="auto" w:fill="auto"/>
            <w:vAlign w:val="center"/>
          </w:tcPr>
          <w:p w:rsidR="00EB24D5" w:rsidRDefault="00560DB2" w:rsidP="00AD66B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63650" cy="4140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B24D5" w:rsidRDefault="00560DB2" w:rsidP="00AD66B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59535" cy="4292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53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EB24D5" w:rsidRDefault="00560DB2" w:rsidP="00AD66B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32535" cy="38925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4D5" w:rsidTr="00AD66B5">
        <w:tc>
          <w:tcPr>
            <w:tcW w:w="2208" w:type="dxa"/>
            <w:shd w:val="clear" w:color="auto" w:fill="auto"/>
            <w:vAlign w:val="center"/>
          </w:tcPr>
          <w:p w:rsidR="00EB24D5" w:rsidRDefault="00EB24D5" w:rsidP="00AD66B5">
            <w:pPr>
              <w:pStyle w:val="Code"/>
              <w:ind w:left="0"/>
              <w:jc w:val="center"/>
            </w:pPr>
            <w:r>
              <w:t>Protected Required</w:t>
            </w:r>
          </w:p>
          <w:p w:rsidR="00EB24D5" w:rsidRDefault="00EB24D5" w:rsidP="00AD66B5">
            <w:pPr>
              <w:pStyle w:val="Code"/>
              <w:ind w:left="0"/>
              <w:jc w:val="center"/>
            </w:pPr>
            <w:r>
              <w:t>Object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B24D5" w:rsidRDefault="00B270D1" w:rsidP="00AD66B5">
            <w:pPr>
              <w:pStyle w:val="Code"/>
              <w:ind w:left="0"/>
              <w:jc w:val="center"/>
            </w:pPr>
            <w:r>
              <w:t>Friend Required</w:t>
            </w:r>
            <w:r>
              <w:br/>
              <w:t>Object Get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EB24D5" w:rsidRDefault="00FF4580" w:rsidP="00AD66B5">
            <w:pPr>
              <w:pStyle w:val="Code"/>
              <w:ind w:left="0"/>
              <w:jc w:val="center"/>
            </w:pPr>
            <w:r>
              <w:t>Public Required</w:t>
            </w:r>
            <w:r>
              <w:br/>
              <w:t>Class Set</w:t>
            </w:r>
          </w:p>
        </w:tc>
      </w:tr>
      <w:tr w:rsidR="00521361" w:rsidTr="00AD66B5">
        <w:tc>
          <w:tcPr>
            <w:tcW w:w="2208" w:type="dxa"/>
            <w:shd w:val="clear" w:color="auto" w:fill="auto"/>
            <w:vAlign w:val="center"/>
          </w:tcPr>
          <w:p w:rsidR="00521361" w:rsidRDefault="00521361" w:rsidP="00AD66B5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521361" w:rsidRDefault="00521361" w:rsidP="00AD66B5">
            <w:pPr>
              <w:pStyle w:val="Spacing"/>
              <w:jc w:val="both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521361" w:rsidRDefault="00521361" w:rsidP="00AD66B5">
            <w:pPr>
              <w:pStyle w:val="Spacing"/>
              <w:jc w:val="both"/>
            </w:pPr>
          </w:p>
        </w:tc>
      </w:tr>
      <w:tr w:rsidR="00521361" w:rsidTr="00AD66B5">
        <w:tc>
          <w:tcPr>
            <w:tcW w:w="2208" w:type="dxa"/>
            <w:shd w:val="clear" w:color="auto" w:fill="auto"/>
            <w:vAlign w:val="center"/>
          </w:tcPr>
          <w:p w:rsidR="00521361" w:rsidRDefault="00560DB2" w:rsidP="00AD66B5">
            <w:pPr>
              <w:pStyle w:val="Code"/>
              <w:ind w:left="0"/>
              <w:jc w:val="center"/>
            </w:pPr>
            <w:r w:rsidRPr="008F77DA">
              <w:rPr>
                <w:noProof/>
              </w:rPr>
              <w:drawing>
                <wp:inline distT="0" distB="0" distL="0" distR="0">
                  <wp:extent cx="1288415" cy="4292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21361" w:rsidRDefault="00560DB2" w:rsidP="00AD66B5">
            <w:pPr>
              <w:pStyle w:val="Code"/>
              <w:ind w:left="0"/>
              <w:jc w:val="center"/>
            </w:pPr>
            <w:r w:rsidRPr="008F77DA">
              <w:rPr>
                <w:noProof/>
              </w:rPr>
              <w:drawing>
                <wp:inline distT="0" distB="0" distL="0" distR="0">
                  <wp:extent cx="1359535" cy="42037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535" cy="42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21361" w:rsidRDefault="00560DB2" w:rsidP="00AD66B5">
            <w:pPr>
              <w:pStyle w:val="Code"/>
              <w:ind w:left="0"/>
              <w:jc w:val="center"/>
            </w:pPr>
            <w:r w:rsidRPr="008F77DA">
              <w:rPr>
                <w:noProof/>
              </w:rPr>
              <w:drawing>
                <wp:inline distT="0" distB="0" distL="0" distR="0">
                  <wp:extent cx="1136650" cy="3333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2DC" w:rsidTr="00AD66B5">
        <w:tc>
          <w:tcPr>
            <w:tcW w:w="2208" w:type="dxa"/>
            <w:shd w:val="clear" w:color="auto" w:fill="auto"/>
            <w:vAlign w:val="center"/>
          </w:tcPr>
          <w:p w:rsidR="00E642DC" w:rsidRPr="008F77DA" w:rsidRDefault="00E642DC" w:rsidP="00AD66B5">
            <w:pPr>
              <w:pStyle w:val="Code"/>
              <w:ind w:left="0"/>
              <w:jc w:val="center"/>
            </w:pPr>
            <w:r>
              <w:t>Public Required</w:t>
            </w:r>
            <w:r>
              <w:br/>
              <w:t>Use As Class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642DC" w:rsidRDefault="00674F92" w:rsidP="00AD66B5">
            <w:pPr>
              <w:pStyle w:val="Code"/>
              <w:ind w:left="0"/>
              <w:jc w:val="center"/>
            </w:pPr>
            <w:r>
              <w:t>Private Required</w:t>
            </w:r>
            <w:r>
              <w:br/>
              <w:t>Class Set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E642DC" w:rsidRDefault="00F7054B" w:rsidP="00AD66B5">
            <w:pPr>
              <w:pStyle w:val="Code"/>
              <w:ind w:left="0"/>
              <w:jc w:val="center"/>
            </w:pPr>
            <w:r>
              <w:t>Friend Required</w:t>
            </w:r>
            <w:r>
              <w:br/>
              <w:t>Value Set</w:t>
            </w:r>
          </w:p>
        </w:tc>
      </w:tr>
      <w:tr w:rsidR="002A3D41" w:rsidTr="00AD66B5">
        <w:tc>
          <w:tcPr>
            <w:tcW w:w="2208" w:type="dxa"/>
            <w:shd w:val="clear" w:color="auto" w:fill="auto"/>
            <w:vAlign w:val="center"/>
          </w:tcPr>
          <w:p w:rsidR="002A3D41" w:rsidRDefault="002A3D41" w:rsidP="00AD66B5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2A3D41" w:rsidRDefault="002A3D41" w:rsidP="00AD66B5">
            <w:pPr>
              <w:pStyle w:val="Spacing"/>
              <w:jc w:val="both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2A3D41" w:rsidRDefault="002A3D41" w:rsidP="00AD66B5">
            <w:pPr>
              <w:pStyle w:val="Spacing"/>
              <w:jc w:val="both"/>
            </w:pPr>
          </w:p>
        </w:tc>
      </w:tr>
      <w:tr w:rsidR="002A3D41" w:rsidTr="00AD66B5">
        <w:tc>
          <w:tcPr>
            <w:tcW w:w="2208" w:type="dxa"/>
            <w:shd w:val="clear" w:color="auto" w:fill="auto"/>
            <w:vAlign w:val="center"/>
          </w:tcPr>
          <w:p w:rsidR="002A3D41" w:rsidRDefault="00560DB2" w:rsidP="00AD66B5">
            <w:pPr>
              <w:pStyle w:val="Code"/>
              <w:ind w:left="0"/>
              <w:jc w:val="center"/>
            </w:pPr>
            <w:r w:rsidRPr="008F77DA">
              <w:rPr>
                <w:noProof/>
              </w:rPr>
              <w:drawing>
                <wp:inline distT="0" distB="0" distL="0" distR="0">
                  <wp:extent cx="1288415" cy="4540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A3D41" w:rsidRDefault="00560DB2" w:rsidP="00AD66B5">
            <w:pPr>
              <w:pStyle w:val="Code"/>
              <w:ind w:left="0"/>
              <w:jc w:val="center"/>
            </w:pPr>
            <w:r w:rsidRPr="008F77DA">
              <w:rPr>
                <w:noProof/>
              </w:rPr>
              <w:drawing>
                <wp:inline distT="0" distB="0" distL="0" distR="0">
                  <wp:extent cx="1155065" cy="571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06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A3D41" w:rsidRDefault="00560DB2" w:rsidP="00AD66B5">
            <w:pPr>
              <w:pStyle w:val="Code"/>
              <w:ind w:left="0"/>
              <w:jc w:val="center"/>
            </w:pPr>
            <w:r w:rsidRPr="008F77DA">
              <w:rPr>
                <w:noProof/>
              </w:rPr>
              <w:drawing>
                <wp:inline distT="0" distB="0" distL="0" distR="0">
                  <wp:extent cx="1201420" cy="5810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42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D41" w:rsidTr="00AD66B5">
        <w:tc>
          <w:tcPr>
            <w:tcW w:w="2208" w:type="dxa"/>
            <w:shd w:val="clear" w:color="auto" w:fill="auto"/>
            <w:vAlign w:val="center"/>
          </w:tcPr>
          <w:p w:rsidR="002A3D41" w:rsidRPr="008F77DA" w:rsidRDefault="002A3D41" w:rsidP="00AD66B5">
            <w:pPr>
              <w:pStyle w:val="Code"/>
              <w:ind w:left="0"/>
              <w:jc w:val="center"/>
            </w:pPr>
            <w:r>
              <w:t>Public Required</w:t>
            </w:r>
            <w:r>
              <w:br/>
              <w:t>Clone (2)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A3D41" w:rsidRDefault="00012161" w:rsidP="00AD66B5">
            <w:pPr>
              <w:pStyle w:val="Code"/>
              <w:ind w:left="0"/>
              <w:jc w:val="center"/>
            </w:pPr>
            <w:r>
              <w:t>Public Required New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A3D41" w:rsidRPr="00AD66B5" w:rsidRDefault="00A50343" w:rsidP="00AD66B5">
            <w:pPr>
              <w:ind w:left="0"/>
              <w:jc w:val="center"/>
              <w:rPr>
                <w:i/>
                <w:sz w:val="18"/>
              </w:rPr>
            </w:pPr>
            <w:r w:rsidRPr="00AD66B5">
              <w:rPr>
                <w:i/>
                <w:sz w:val="18"/>
              </w:rPr>
              <w:t>(as opposed to)</w:t>
            </w:r>
          </w:p>
          <w:p w:rsidR="00A50343" w:rsidRDefault="00A50343" w:rsidP="00AD66B5">
            <w:pPr>
              <w:pStyle w:val="Code"/>
              <w:ind w:left="0"/>
              <w:jc w:val="center"/>
            </w:pPr>
            <w:r>
              <w:t>Public New</w:t>
            </w:r>
          </w:p>
        </w:tc>
      </w:tr>
      <w:tr w:rsidR="00F077FC" w:rsidTr="00AD66B5">
        <w:tc>
          <w:tcPr>
            <w:tcW w:w="2208" w:type="dxa"/>
            <w:shd w:val="clear" w:color="auto" w:fill="auto"/>
            <w:vAlign w:val="center"/>
          </w:tcPr>
          <w:p w:rsidR="00F077FC" w:rsidRDefault="00F077FC" w:rsidP="00AD66B5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F077FC" w:rsidRDefault="00F077FC" w:rsidP="00AD66B5">
            <w:pPr>
              <w:pStyle w:val="Spacing"/>
              <w:jc w:val="both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F077FC" w:rsidRPr="00876E89" w:rsidRDefault="00F077FC" w:rsidP="00AD66B5">
            <w:pPr>
              <w:pStyle w:val="Spacing"/>
              <w:jc w:val="both"/>
            </w:pPr>
          </w:p>
        </w:tc>
      </w:tr>
      <w:tr w:rsidR="00F077FC" w:rsidTr="00AD66B5">
        <w:tc>
          <w:tcPr>
            <w:tcW w:w="2208" w:type="dxa"/>
            <w:shd w:val="clear" w:color="auto" w:fill="auto"/>
            <w:vAlign w:val="center"/>
          </w:tcPr>
          <w:p w:rsidR="00F077FC" w:rsidRDefault="00560DB2" w:rsidP="00AD66B5">
            <w:pPr>
              <w:pStyle w:val="Code"/>
              <w:ind w:left="0"/>
              <w:jc w:val="center"/>
            </w:pPr>
            <w:r w:rsidRPr="008F77DA">
              <w:rPr>
                <w:noProof/>
              </w:rPr>
              <w:drawing>
                <wp:inline distT="0" distB="0" distL="0" distR="0">
                  <wp:extent cx="1096645" cy="53149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645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077FC" w:rsidRDefault="00560DB2" w:rsidP="00AD66B5">
            <w:pPr>
              <w:pStyle w:val="Code"/>
              <w:ind w:left="0"/>
              <w:jc w:val="center"/>
            </w:pPr>
            <w:r w:rsidRPr="008F77DA">
              <w:rPr>
                <w:noProof/>
              </w:rPr>
              <w:drawing>
                <wp:inline distT="0" distB="0" distL="0" distR="0">
                  <wp:extent cx="1177290" cy="4851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077FC" w:rsidRPr="00AD66B5" w:rsidRDefault="00560DB2" w:rsidP="00AD66B5">
            <w:pPr>
              <w:ind w:left="0"/>
              <w:jc w:val="center"/>
              <w:rPr>
                <w:i/>
                <w:sz w:val="18"/>
              </w:rPr>
            </w:pPr>
            <w:r w:rsidRPr="00AD66B5">
              <w:rPr>
                <w:i/>
                <w:noProof/>
                <w:sz w:val="18"/>
              </w:rPr>
              <w:drawing>
                <wp:inline distT="0" distB="0" distL="0" distR="0">
                  <wp:extent cx="1242060" cy="43243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43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7FC" w:rsidTr="00AD66B5">
        <w:tc>
          <w:tcPr>
            <w:tcW w:w="2208" w:type="dxa"/>
            <w:shd w:val="clear" w:color="auto" w:fill="auto"/>
            <w:vAlign w:val="center"/>
          </w:tcPr>
          <w:p w:rsidR="00F077FC" w:rsidRDefault="00F077FC" w:rsidP="00AD66B5">
            <w:pPr>
              <w:pStyle w:val="Code"/>
              <w:ind w:left="0"/>
              <w:jc w:val="center"/>
            </w:pPr>
            <w:r>
              <w:t>Friend Required</w:t>
            </w:r>
            <w:r>
              <w:br/>
              <w:t>Execute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077FC" w:rsidRDefault="00F077FC" w:rsidP="00AD66B5">
            <w:pPr>
              <w:pStyle w:val="Code"/>
              <w:ind w:left="0"/>
              <w:jc w:val="center"/>
            </w:pPr>
            <w:r>
              <w:t>Public Required</w:t>
            </w:r>
            <w:r>
              <w:br/>
              <w:t>Object Get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077FC" w:rsidRPr="00A50343" w:rsidRDefault="00F077FC" w:rsidP="00AD66B5">
            <w:pPr>
              <w:pStyle w:val="Code"/>
              <w:ind w:left="0"/>
              <w:jc w:val="center"/>
            </w:pPr>
            <w:r>
              <w:t>Public Required</w:t>
            </w:r>
            <w:r>
              <w:br/>
              <w:t>Use As Class</w:t>
            </w:r>
          </w:p>
        </w:tc>
      </w:tr>
      <w:tr w:rsidR="00F077FC" w:rsidTr="00AD66B5">
        <w:tc>
          <w:tcPr>
            <w:tcW w:w="2208" w:type="dxa"/>
            <w:shd w:val="clear" w:color="auto" w:fill="auto"/>
            <w:vAlign w:val="center"/>
          </w:tcPr>
          <w:p w:rsidR="00F077FC" w:rsidRDefault="00F077FC" w:rsidP="00AD66B5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F077FC" w:rsidRDefault="00F077FC" w:rsidP="00AD66B5">
            <w:pPr>
              <w:pStyle w:val="Spacing"/>
              <w:jc w:val="both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F077FC" w:rsidRDefault="00F077FC" w:rsidP="00AD66B5">
            <w:pPr>
              <w:pStyle w:val="Spacing"/>
              <w:jc w:val="both"/>
            </w:pPr>
          </w:p>
        </w:tc>
      </w:tr>
      <w:tr w:rsidR="00F077FC" w:rsidTr="00AD66B5">
        <w:tc>
          <w:tcPr>
            <w:tcW w:w="2208" w:type="dxa"/>
            <w:shd w:val="clear" w:color="auto" w:fill="auto"/>
            <w:vAlign w:val="center"/>
          </w:tcPr>
          <w:p w:rsidR="00F077FC" w:rsidRDefault="00560DB2" w:rsidP="00AD66B5">
            <w:pPr>
              <w:pStyle w:val="Code"/>
              <w:ind w:left="0"/>
              <w:jc w:val="center"/>
            </w:pPr>
            <w:r w:rsidRPr="008F77DA">
              <w:rPr>
                <w:noProof/>
              </w:rPr>
              <w:drawing>
                <wp:inline distT="0" distB="0" distL="0" distR="0">
                  <wp:extent cx="1167765" cy="4292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65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077FC" w:rsidRDefault="00F077FC" w:rsidP="00AD66B5">
            <w:pPr>
              <w:pStyle w:val="Code"/>
              <w:ind w:left="0"/>
              <w:jc w:val="center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F077FC" w:rsidRDefault="00F077FC" w:rsidP="00AD66B5">
            <w:pPr>
              <w:pStyle w:val="Code"/>
              <w:ind w:left="0"/>
              <w:jc w:val="center"/>
            </w:pPr>
          </w:p>
        </w:tc>
      </w:tr>
      <w:tr w:rsidR="00F077FC" w:rsidTr="00AD66B5">
        <w:tc>
          <w:tcPr>
            <w:tcW w:w="2208" w:type="dxa"/>
            <w:shd w:val="clear" w:color="auto" w:fill="auto"/>
            <w:vAlign w:val="center"/>
          </w:tcPr>
          <w:p w:rsidR="00F077FC" w:rsidRDefault="00F077FC" w:rsidP="00AD66B5">
            <w:pPr>
              <w:pStyle w:val="Code"/>
              <w:ind w:left="0"/>
              <w:jc w:val="center"/>
            </w:pPr>
            <w:r>
              <w:t>Public Required</w:t>
            </w:r>
            <w:r>
              <w:br/>
              <w:t>Use As Class</w:t>
            </w:r>
          </w:p>
          <w:p w:rsidR="00F077FC" w:rsidRDefault="00F077FC" w:rsidP="00AD66B5">
            <w:pPr>
              <w:pStyle w:val="Spacing"/>
              <w:ind w:left="0"/>
              <w:jc w:val="center"/>
            </w:pPr>
          </w:p>
          <w:p w:rsidR="00F077FC" w:rsidRPr="008F77DA" w:rsidRDefault="00F077FC" w:rsidP="00AD66B5">
            <w:pPr>
              <w:ind w:left="0"/>
              <w:jc w:val="center"/>
            </w:pPr>
            <w:r w:rsidRPr="00AD66B5">
              <w:rPr>
                <w:sz w:val="18"/>
              </w:rPr>
              <w:t>(might be a better notation, since it is more likely to be used for plain command calls)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077FC" w:rsidRDefault="00F077FC" w:rsidP="00AD66B5">
            <w:pPr>
              <w:pStyle w:val="Code"/>
              <w:ind w:left="0"/>
              <w:jc w:val="center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F077FC" w:rsidRDefault="00F077FC" w:rsidP="00AD66B5">
            <w:pPr>
              <w:pStyle w:val="Code"/>
              <w:ind w:left="0"/>
              <w:jc w:val="center"/>
            </w:pPr>
          </w:p>
        </w:tc>
      </w:tr>
    </w:tbl>
    <w:p w:rsidR="00031913" w:rsidRDefault="00031913" w:rsidP="00A37A6A"/>
    <w:sectPr w:rsidR="000319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2161"/>
    <w:rsid w:val="00013DA6"/>
    <w:rsid w:val="0001638E"/>
    <w:rsid w:val="00031913"/>
    <w:rsid w:val="00053E87"/>
    <w:rsid w:val="00064403"/>
    <w:rsid w:val="00072AEA"/>
    <w:rsid w:val="000B51DD"/>
    <w:rsid w:val="000C7D9D"/>
    <w:rsid w:val="000D7022"/>
    <w:rsid w:val="000F652F"/>
    <w:rsid w:val="00175EE4"/>
    <w:rsid w:val="00177197"/>
    <w:rsid w:val="001806FA"/>
    <w:rsid w:val="001B56C8"/>
    <w:rsid w:val="001B7346"/>
    <w:rsid w:val="001C0F13"/>
    <w:rsid w:val="00205596"/>
    <w:rsid w:val="0027394B"/>
    <w:rsid w:val="002A3D41"/>
    <w:rsid w:val="002C166C"/>
    <w:rsid w:val="00311845"/>
    <w:rsid w:val="0032466D"/>
    <w:rsid w:val="003271FC"/>
    <w:rsid w:val="0041620C"/>
    <w:rsid w:val="004348B0"/>
    <w:rsid w:val="004D4169"/>
    <w:rsid w:val="00521361"/>
    <w:rsid w:val="00532D2F"/>
    <w:rsid w:val="00560DB2"/>
    <w:rsid w:val="00571582"/>
    <w:rsid w:val="00574711"/>
    <w:rsid w:val="005A1500"/>
    <w:rsid w:val="005A1878"/>
    <w:rsid w:val="00646C9A"/>
    <w:rsid w:val="00674F92"/>
    <w:rsid w:val="006876A4"/>
    <w:rsid w:val="006B64D3"/>
    <w:rsid w:val="006D6294"/>
    <w:rsid w:val="006F2631"/>
    <w:rsid w:val="007442B6"/>
    <w:rsid w:val="00780012"/>
    <w:rsid w:val="007E7FC4"/>
    <w:rsid w:val="00840264"/>
    <w:rsid w:val="00846B80"/>
    <w:rsid w:val="00876E89"/>
    <w:rsid w:val="008C6D6B"/>
    <w:rsid w:val="008F228C"/>
    <w:rsid w:val="00916207"/>
    <w:rsid w:val="00916A8F"/>
    <w:rsid w:val="00954D31"/>
    <w:rsid w:val="009A1E2B"/>
    <w:rsid w:val="009C617F"/>
    <w:rsid w:val="009E6A8B"/>
    <w:rsid w:val="009F2C47"/>
    <w:rsid w:val="00A37A6A"/>
    <w:rsid w:val="00A50343"/>
    <w:rsid w:val="00A531F0"/>
    <w:rsid w:val="00AA0A55"/>
    <w:rsid w:val="00AC64AE"/>
    <w:rsid w:val="00AD0AD9"/>
    <w:rsid w:val="00AD66B5"/>
    <w:rsid w:val="00B25223"/>
    <w:rsid w:val="00B270D1"/>
    <w:rsid w:val="00B633F4"/>
    <w:rsid w:val="00BC13CE"/>
    <w:rsid w:val="00BF0D7A"/>
    <w:rsid w:val="00C057FC"/>
    <w:rsid w:val="00C82778"/>
    <w:rsid w:val="00CE3989"/>
    <w:rsid w:val="00D04907"/>
    <w:rsid w:val="00D06B66"/>
    <w:rsid w:val="00D8140F"/>
    <w:rsid w:val="00DA40B1"/>
    <w:rsid w:val="00DA601C"/>
    <w:rsid w:val="00DB79DC"/>
    <w:rsid w:val="00DC1C56"/>
    <w:rsid w:val="00DF5BE0"/>
    <w:rsid w:val="00DF6CA2"/>
    <w:rsid w:val="00E528EE"/>
    <w:rsid w:val="00E642DC"/>
    <w:rsid w:val="00E8670E"/>
    <w:rsid w:val="00EB24D5"/>
    <w:rsid w:val="00EF2C1B"/>
    <w:rsid w:val="00F02CB5"/>
    <w:rsid w:val="00F077FC"/>
    <w:rsid w:val="00F30082"/>
    <w:rsid w:val="00F7010E"/>
    <w:rsid w:val="00F7054B"/>
    <w:rsid w:val="00F75675"/>
    <w:rsid w:val="00F80C01"/>
    <w:rsid w:val="00F9690D"/>
    <w:rsid w:val="00FA3619"/>
    <w:rsid w:val="00FF4580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8AFB4BE-789F-41A6-BFF2-0CDBBEB6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072AEA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2020-05-20T14:13:00Z</dcterms:created>
  <dcterms:modified xsi:type="dcterms:W3CDTF">2020-05-20T14:13:00Z</dcterms:modified>
</cp:coreProperties>
</file>