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6F749D" w:rsidTr="00F75BC1">
        <w:tc>
          <w:tcPr>
            <w:tcW w:w="5000" w:type="pct"/>
            <w:shd w:val="clear" w:color="auto" w:fill="3366FF"/>
          </w:tcPr>
          <w:p w:rsidR="003271FC" w:rsidRPr="008C33D2" w:rsidRDefault="00F75BC1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6A63B4" w:rsidP="003271FC">
      <w:pPr>
        <w:pStyle w:val="Heading2"/>
      </w:pPr>
      <w:r>
        <w:t>Jumps</w:t>
      </w:r>
      <w:r w:rsidR="00621FE7">
        <w:t xml:space="preserve"> in a Diagram</w:t>
      </w:r>
    </w:p>
    <w:p w:rsidR="00621FE7" w:rsidRDefault="006A63B4" w:rsidP="00621FE7">
      <w:r>
        <w:t xml:space="preserve">Jumps </w:t>
      </w:r>
      <w:r w:rsidR="00621FE7">
        <w:t xml:space="preserve">are a form of execution control explained in the article </w:t>
      </w:r>
      <w:r>
        <w:rPr>
          <w:i/>
        </w:rPr>
        <w:t>Jumps</w:t>
      </w:r>
      <w:r w:rsidR="00621FE7">
        <w:t>. The articles that follow only explain their expression in a diagram.</w:t>
      </w:r>
    </w:p>
    <w:p w:rsidR="00621FE7" w:rsidRDefault="00621FE7" w:rsidP="00621FE7">
      <w:pPr>
        <w:pStyle w:val="Spacing"/>
      </w:pPr>
    </w:p>
    <w:p w:rsidR="006A63B4" w:rsidRDefault="006A63B4" w:rsidP="006A63B4">
      <w:r>
        <w:t xml:space="preserve">The following forms of </w:t>
      </w:r>
      <w:r w:rsidRPr="008A3C29">
        <w:rPr>
          <w:i/>
        </w:rPr>
        <w:t xml:space="preserve">jumps </w:t>
      </w:r>
      <w:r>
        <w:t>are supported:</w:t>
      </w:r>
    </w:p>
    <w:p w:rsidR="006A63B4" w:rsidRDefault="006A63B4" w:rsidP="006A63B4">
      <w:pPr>
        <w:pStyle w:val="Spacing"/>
      </w:pPr>
    </w:p>
    <w:p w:rsidR="006A63B4" w:rsidRDefault="006A63B4" w:rsidP="006A63B4">
      <w:pPr>
        <w:ind w:left="852"/>
      </w:pPr>
      <w:r w:rsidRPr="006A65C4">
        <w:t xml:space="preserve">- </w:t>
      </w:r>
      <w:r>
        <w:t xml:space="preserve">Normal </w:t>
      </w:r>
      <w:r w:rsidR="00FF1F14">
        <w:t>execution o</w:t>
      </w:r>
      <w:r>
        <w:t>rder</w:t>
      </w:r>
    </w:p>
    <w:p w:rsidR="006A63B4" w:rsidRDefault="006A63B4" w:rsidP="006A63B4">
      <w:pPr>
        <w:ind w:left="852"/>
      </w:pPr>
      <w:r w:rsidRPr="006A65C4">
        <w:t xml:space="preserve">- </w:t>
      </w:r>
      <w:r w:rsidRPr="0041131C">
        <w:t xml:space="preserve">Label, </w:t>
      </w:r>
      <w:r w:rsidRPr="00A6561B">
        <w:rPr>
          <w:rStyle w:val="CodeChar"/>
        </w:rPr>
        <w:t>Goto</w:t>
      </w:r>
    </w:p>
    <w:p w:rsidR="006A63B4" w:rsidRDefault="006A63B4" w:rsidP="006A63B4">
      <w:pPr>
        <w:ind w:left="852"/>
      </w:pPr>
      <w:r w:rsidRPr="006A65C4">
        <w:t xml:space="preserve">- </w:t>
      </w:r>
      <w:r w:rsidRPr="00A6561B">
        <w:rPr>
          <w:rStyle w:val="CodeChar"/>
        </w:rPr>
        <w:t xml:space="preserve">Call </w:t>
      </w:r>
      <w:r>
        <w:t xml:space="preserve">&amp; </w:t>
      </w:r>
      <w:r w:rsidRPr="00A6561B">
        <w:rPr>
          <w:rStyle w:val="CodeChar"/>
        </w:rPr>
        <w:t>Return</w:t>
      </w:r>
    </w:p>
    <w:p w:rsidR="006A63B4" w:rsidRDefault="006A63B4" w:rsidP="006A63B4">
      <w:pPr>
        <w:ind w:left="852"/>
      </w:pPr>
      <w:r w:rsidRPr="006A65C4">
        <w:t xml:space="preserve">- </w:t>
      </w:r>
      <w:r w:rsidRPr="006A65C4">
        <w:rPr>
          <w:rStyle w:val="CodeChar"/>
        </w:rPr>
        <w:t>Exit Command</w:t>
      </w:r>
    </w:p>
    <w:p w:rsidR="006A63B4" w:rsidRDefault="006A63B4" w:rsidP="006A63B4">
      <w:pPr>
        <w:ind w:left="852"/>
        <w:rPr>
          <w:rStyle w:val="CodeChar"/>
        </w:rPr>
      </w:pPr>
      <w:r>
        <w:t xml:space="preserve">- </w:t>
      </w:r>
      <w:r w:rsidRPr="006A65C4">
        <w:rPr>
          <w:rStyle w:val="CodeChar"/>
        </w:rPr>
        <w:t xml:space="preserve">Exit </w:t>
      </w:r>
      <w:smartTag w:uri="urn:schemas-microsoft-com:office:smarttags" w:element="place">
        <w:r w:rsidRPr="006A65C4">
          <w:rPr>
            <w:rStyle w:val="CodeChar"/>
          </w:rPr>
          <w:t>Loop</w:t>
        </w:r>
      </w:smartTag>
    </w:p>
    <w:p w:rsidR="006A63B4" w:rsidRDefault="006A63B4" w:rsidP="006A63B4">
      <w:pPr>
        <w:ind w:left="852"/>
      </w:pPr>
      <w:r>
        <w:t xml:space="preserve">- </w:t>
      </w:r>
      <w:r w:rsidRPr="006A65C4">
        <w:rPr>
          <w:rStyle w:val="CodeChar"/>
        </w:rPr>
        <w:t>Continue</w:t>
      </w:r>
    </w:p>
    <w:p w:rsidR="006A63B4" w:rsidRDefault="006A63B4" w:rsidP="006A63B4">
      <w:pPr>
        <w:pStyle w:val="Spacing"/>
      </w:pPr>
    </w:p>
    <w:p w:rsidR="006A63B4" w:rsidRDefault="006A63B4" w:rsidP="006A63B4">
      <w:r>
        <w:t xml:space="preserve">Each form is explained in a separate article. </w:t>
      </w:r>
    </w:p>
    <w:p w:rsidR="006A63B4" w:rsidRDefault="006A63B4" w:rsidP="006A63B4">
      <w:pPr>
        <w:pStyle w:val="Spacing"/>
        <w:rPr>
          <w:rStyle w:val="CodeChar"/>
        </w:rPr>
      </w:pPr>
    </w:p>
    <w:p w:rsidR="006A63B4" w:rsidRDefault="006A63B4" w:rsidP="006A63B4">
      <w:r>
        <w:t xml:space="preserve">The last two jumps are only used inside a loop, and will not be explained in this set of articles, but will be explained by the article </w:t>
      </w:r>
      <w:r w:rsidRPr="0041131C">
        <w:rPr>
          <w:i/>
        </w:rPr>
        <w:t>Jump-Related Loops</w:t>
      </w:r>
      <w:r>
        <w:rPr>
          <w:i/>
        </w:rPr>
        <w:t xml:space="preserve"> in a Diagram</w:t>
      </w:r>
      <w:r>
        <w:t>.</w:t>
      </w:r>
    </w:p>
    <w:sectPr w:rsidR="006A63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250DD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27394B"/>
    <w:rsid w:val="002C166C"/>
    <w:rsid w:val="00311845"/>
    <w:rsid w:val="003157FE"/>
    <w:rsid w:val="0032466D"/>
    <w:rsid w:val="003271FC"/>
    <w:rsid w:val="003C64B7"/>
    <w:rsid w:val="0041620C"/>
    <w:rsid w:val="004348B0"/>
    <w:rsid w:val="004D07AF"/>
    <w:rsid w:val="004D4169"/>
    <w:rsid w:val="00532D2F"/>
    <w:rsid w:val="00571582"/>
    <w:rsid w:val="00574711"/>
    <w:rsid w:val="005A1878"/>
    <w:rsid w:val="00621FE7"/>
    <w:rsid w:val="006876A4"/>
    <w:rsid w:val="006A63B4"/>
    <w:rsid w:val="006B64D3"/>
    <w:rsid w:val="006F2631"/>
    <w:rsid w:val="006F749D"/>
    <w:rsid w:val="007442B6"/>
    <w:rsid w:val="007A743D"/>
    <w:rsid w:val="007C1D71"/>
    <w:rsid w:val="007E7FC4"/>
    <w:rsid w:val="00840264"/>
    <w:rsid w:val="00846B80"/>
    <w:rsid w:val="008608A6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633F4"/>
    <w:rsid w:val="00BF0D7A"/>
    <w:rsid w:val="00C057FC"/>
    <w:rsid w:val="00C064A8"/>
    <w:rsid w:val="00C82778"/>
    <w:rsid w:val="00CB42A3"/>
    <w:rsid w:val="00D06B66"/>
    <w:rsid w:val="00DC1C56"/>
    <w:rsid w:val="00DF5BE0"/>
    <w:rsid w:val="00E12E8C"/>
    <w:rsid w:val="00E528EE"/>
    <w:rsid w:val="00E8670E"/>
    <w:rsid w:val="00ED64FC"/>
    <w:rsid w:val="00EF2C1B"/>
    <w:rsid w:val="00F02CB5"/>
    <w:rsid w:val="00F7010E"/>
    <w:rsid w:val="00F75BC1"/>
    <w:rsid w:val="00F80C01"/>
    <w:rsid w:val="00FF1F14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4E79F70-D07D-428E-BFD7-8AC85852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3B4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2020-05-20T19:08:00Z</dcterms:created>
  <dcterms:modified xsi:type="dcterms:W3CDTF">2020-05-20T19:08:00Z</dcterms:modified>
</cp:coreProperties>
</file>