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3366FF"/>
        <w:tblCellMar>
          <w:top w:w="57" w:type="dxa"/>
          <w:left w:w="57" w:type="dxa"/>
          <w:bottom w:w="68" w:type="dxa"/>
          <w:right w:w="57" w:type="dxa"/>
        </w:tblCellMar>
        <w:tblLook w:val="00BF" w:firstRow="1" w:lastRow="0" w:firstColumn="1" w:lastColumn="0" w:noHBand="0" w:noVBand="0"/>
      </w:tblPr>
      <w:tblGrid>
        <w:gridCol w:w="8630"/>
      </w:tblGrid>
      <w:tr w:rsidR="003271FC" w:rsidRPr="00473621" w:rsidTr="00480D28">
        <w:tc>
          <w:tcPr>
            <w:tcW w:w="5000" w:type="pct"/>
            <w:shd w:val="clear" w:color="auto" w:fill="3366FF"/>
          </w:tcPr>
          <w:p w:rsidR="003271FC" w:rsidRPr="008C33D2" w:rsidRDefault="00480D28" w:rsidP="00F7010E">
            <w:pPr>
              <w:pStyle w:val="Heading1"/>
            </w:pPr>
            <w:bookmarkStart w:id="0" w:name="_GoBack"/>
            <w:bookmarkEnd w:id="0"/>
            <w:r>
              <w:t>Circle Language Spec: Black Boxes</w:t>
            </w:r>
          </w:p>
        </w:tc>
      </w:tr>
    </w:tbl>
    <w:p w:rsidR="000F652F" w:rsidRDefault="00B45874" w:rsidP="003271FC">
      <w:pPr>
        <w:pStyle w:val="Heading2"/>
      </w:pPr>
      <w:r>
        <w:t xml:space="preserve">Simplified Access Control </w:t>
      </w:r>
      <w:r w:rsidR="00017A74">
        <w:t>Expression in Text Code</w:t>
      </w:r>
    </w:p>
    <w:p w:rsidR="00FB7F90" w:rsidRDefault="00FB7F90" w:rsidP="00FB7F90">
      <w:pPr>
        <w:pStyle w:val="Heading3"/>
      </w:pPr>
      <w:r>
        <w:t>Main Idea</w:t>
      </w:r>
    </w:p>
    <w:p w:rsidR="004277DC" w:rsidRDefault="004277DC" w:rsidP="00E8670E">
      <w:r>
        <w:t xml:space="preserve">To describe the access control of a parameter using the literals, introduced in the article </w:t>
      </w:r>
      <w:r w:rsidRPr="004277DC">
        <w:rPr>
          <w:i/>
        </w:rPr>
        <w:t>Access Controlling System Aspects</w:t>
      </w:r>
      <w:r>
        <w:t xml:space="preserve">, you end up with an access control literal, that is quite a </w:t>
      </w:r>
      <w:r w:rsidR="00FE4BA2">
        <w:t>mouth</w:t>
      </w:r>
      <w:r>
        <w:t>ful, for instance:</w:t>
      </w:r>
    </w:p>
    <w:p w:rsidR="004277DC" w:rsidRDefault="004277DC" w:rsidP="004277DC">
      <w:pPr>
        <w:pStyle w:val="Spacing"/>
      </w:pPr>
    </w:p>
    <w:p w:rsidR="004277DC" w:rsidRDefault="004277DC" w:rsidP="004277DC">
      <w:pPr>
        <w:pStyle w:val="Code"/>
        <w:ind w:left="852"/>
      </w:pPr>
      <w:r>
        <w:t>Object Set Public</w:t>
      </w:r>
    </w:p>
    <w:p w:rsidR="004277DC" w:rsidRDefault="004277DC" w:rsidP="004277DC">
      <w:pPr>
        <w:pStyle w:val="Code"/>
        <w:ind w:left="852"/>
      </w:pPr>
      <w:r>
        <w:t>Value Get Private</w:t>
      </w:r>
    </w:p>
    <w:p w:rsidR="004277DC" w:rsidRDefault="004277DC" w:rsidP="004277DC">
      <w:pPr>
        <w:pStyle w:val="Code"/>
        <w:ind w:left="852"/>
      </w:pPr>
      <w:r>
        <w:t>Value Set Private</w:t>
      </w:r>
    </w:p>
    <w:p w:rsidR="004277DC" w:rsidRDefault="004277DC" w:rsidP="004277DC">
      <w:pPr>
        <w:pStyle w:val="Spacing"/>
      </w:pPr>
    </w:p>
    <w:p w:rsidR="004277DC" w:rsidRDefault="004277DC" w:rsidP="00E8670E">
      <w:r>
        <w:t>The inaccessible system commands were left out already, even though their inaccessibility is also part of the access control.</w:t>
      </w:r>
    </w:p>
    <w:p w:rsidR="00D239CA" w:rsidRDefault="00D239CA" w:rsidP="00D239CA">
      <w:pPr>
        <w:pStyle w:val="Spacing"/>
      </w:pPr>
    </w:p>
    <w:p w:rsidR="00D239CA" w:rsidRDefault="00D239CA" w:rsidP="00E8670E">
      <w:r>
        <w:t xml:space="preserve">In a diagram each of those access control elements </w:t>
      </w:r>
      <w:r w:rsidR="004277DC">
        <w:t xml:space="preserve">can be </w:t>
      </w:r>
      <w:r w:rsidR="00902C3F">
        <w:t>represented by a quite</w:t>
      </w:r>
      <w:r>
        <w:t xml:space="preserve"> easy to read </w:t>
      </w:r>
      <w:r w:rsidR="004277DC">
        <w:t>access connector</w:t>
      </w:r>
      <w:r>
        <w:t>.</w:t>
      </w:r>
      <w:r w:rsidR="004277DC">
        <w:t xml:space="preserve"> But in textual form they </w:t>
      </w:r>
      <w:r w:rsidR="00902C3F">
        <w:t xml:space="preserve">look like </w:t>
      </w:r>
      <w:r w:rsidR="004277DC">
        <w:t>quite a mouthful. In other p</w:t>
      </w:r>
      <w:r w:rsidR="00FE4BA2">
        <w:t>rogramming languages they look</w:t>
      </w:r>
      <w:r w:rsidR="004277DC">
        <w:t xml:space="preserve"> easier.</w:t>
      </w:r>
    </w:p>
    <w:p w:rsidR="004277DC" w:rsidRDefault="004277DC" w:rsidP="004277DC">
      <w:pPr>
        <w:pStyle w:val="Spacing"/>
      </w:pPr>
    </w:p>
    <w:p w:rsidR="00FE4BA2" w:rsidRDefault="00FE4BA2" w:rsidP="00FE4BA2">
      <w:r>
        <w:t>That is why access control literals should be simplified. This article lists out the rules for simplifying access control literals.</w:t>
      </w:r>
    </w:p>
    <w:p w:rsidR="00FB7F90" w:rsidRDefault="00FB7F90" w:rsidP="00FB7F90">
      <w:pPr>
        <w:pStyle w:val="Heading3"/>
      </w:pPr>
      <w:r>
        <w:t>Admission</w:t>
      </w:r>
    </w:p>
    <w:p w:rsidR="003B4170" w:rsidRDefault="003B4170" w:rsidP="003B4170">
      <w:r>
        <w:t xml:space="preserve">I have tried to make a good setup of simplification rules, but I have not been able </w:t>
      </w:r>
      <w:r w:rsidR="00FE4BA2">
        <w:t>finish it</w:t>
      </w:r>
      <w:r>
        <w:t>. However, I do find it important to be picked up in the future, to make a clear set of terms, that more easily expresses access control situations.</w:t>
      </w:r>
      <w:r w:rsidR="00FE4BA2">
        <w:t xml:space="preserve"> </w:t>
      </w:r>
      <w:r>
        <w:t xml:space="preserve">In this article I will lay out the ideas I </w:t>
      </w:r>
      <w:r w:rsidR="00FB7F90">
        <w:t xml:space="preserve">already </w:t>
      </w:r>
      <w:r>
        <w:t xml:space="preserve">have about it, even though </w:t>
      </w:r>
      <w:r w:rsidR="00424296">
        <w:t xml:space="preserve">it is not </w:t>
      </w:r>
      <w:r w:rsidR="00FB7F90">
        <w:t>finished yet.</w:t>
      </w:r>
    </w:p>
    <w:p w:rsidR="003B4170" w:rsidRDefault="003B4170" w:rsidP="003B4170">
      <w:pPr>
        <w:pStyle w:val="Heading3"/>
      </w:pPr>
      <w:r>
        <w:t>Leave out the inaccessible</w:t>
      </w:r>
    </w:p>
    <w:p w:rsidR="003B4170" w:rsidRDefault="003B4170" w:rsidP="003B4170">
      <w:r>
        <w:t xml:space="preserve">The first rule was already </w:t>
      </w:r>
      <w:r w:rsidR="00FE4BA2">
        <w:t>covered</w:t>
      </w:r>
      <w:r>
        <w:t xml:space="preserve">: leave out anything that is not accessible at all. You only end up with the ways you </w:t>
      </w:r>
      <w:r w:rsidRPr="00200A74">
        <w:rPr>
          <w:i/>
        </w:rPr>
        <w:t xml:space="preserve">can </w:t>
      </w:r>
      <w:r>
        <w:t>access it.</w:t>
      </w:r>
    </w:p>
    <w:p w:rsidR="003B4170" w:rsidRDefault="003B4170" w:rsidP="003B4170">
      <w:pPr>
        <w:pStyle w:val="Spacing"/>
      </w:pPr>
    </w:p>
    <w:p w:rsidR="003B4170" w:rsidRDefault="003B4170" w:rsidP="003B4170">
      <w:r>
        <w:t xml:space="preserve">Here is the list </w:t>
      </w:r>
      <w:r w:rsidR="00C34091">
        <w:t xml:space="preserve">again </w:t>
      </w:r>
      <w:r>
        <w:t>of access cont</w:t>
      </w:r>
      <w:r w:rsidR="00C34091">
        <w:t>rol elements, that can be used</w:t>
      </w:r>
      <w:r>
        <w:t>:</w:t>
      </w:r>
    </w:p>
    <w:p w:rsidR="003B4170" w:rsidRDefault="003B4170" w:rsidP="003B4170">
      <w:pPr>
        <w:pStyle w:val="Spacing"/>
      </w:pPr>
    </w:p>
    <w:p w:rsidR="003B4170" w:rsidRDefault="003B4170" w:rsidP="003B4170">
      <w:pPr>
        <w:pStyle w:val="Code"/>
        <w:ind w:left="852"/>
      </w:pPr>
      <w:r>
        <w:t>Object Get Private</w:t>
      </w:r>
    </w:p>
    <w:p w:rsidR="003B4170" w:rsidRDefault="003B4170" w:rsidP="003B4170">
      <w:pPr>
        <w:pStyle w:val="Code"/>
        <w:ind w:left="852"/>
      </w:pPr>
      <w:r>
        <w:t>Object Get Public</w:t>
      </w:r>
    </w:p>
    <w:p w:rsidR="003B4170" w:rsidRDefault="003B4170" w:rsidP="003B4170">
      <w:pPr>
        <w:pStyle w:val="Code"/>
        <w:ind w:left="852"/>
      </w:pPr>
      <w:r>
        <w:t>Object Set Private</w:t>
      </w:r>
    </w:p>
    <w:p w:rsidR="003B4170" w:rsidRDefault="003B4170" w:rsidP="003B4170">
      <w:pPr>
        <w:pStyle w:val="Code"/>
        <w:ind w:left="852"/>
      </w:pPr>
      <w:r>
        <w:t>Object Set Public</w:t>
      </w:r>
    </w:p>
    <w:p w:rsidR="003B4170" w:rsidRDefault="003B4170" w:rsidP="003B4170">
      <w:pPr>
        <w:pStyle w:val="Code"/>
        <w:ind w:left="852"/>
      </w:pPr>
      <w:r>
        <w:t>Class Get Private</w:t>
      </w:r>
    </w:p>
    <w:p w:rsidR="003B4170" w:rsidRDefault="003B4170" w:rsidP="003B4170">
      <w:pPr>
        <w:pStyle w:val="Code"/>
        <w:ind w:left="852"/>
      </w:pPr>
      <w:r>
        <w:t>Class Get Public</w:t>
      </w:r>
    </w:p>
    <w:p w:rsidR="003B4170" w:rsidRDefault="003B4170" w:rsidP="003B4170">
      <w:pPr>
        <w:pStyle w:val="Code"/>
        <w:ind w:left="852"/>
      </w:pPr>
      <w:r>
        <w:t>Class Set Private</w:t>
      </w:r>
    </w:p>
    <w:p w:rsidR="003B4170" w:rsidRDefault="003B4170" w:rsidP="003B4170">
      <w:pPr>
        <w:pStyle w:val="Code"/>
        <w:ind w:left="852"/>
      </w:pPr>
      <w:r>
        <w:t>Class Set Public</w:t>
      </w:r>
    </w:p>
    <w:p w:rsidR="00902C3F" w:rsidRDefault="00902C3F" w:rsidP="00902C3F">
      <w:pPr>
        <w:pStyle w:val="Code"/>
        <w:ind w:left="852"/>
      </w:pPr>
      <w:r>
        <w:t>Value Get Private</w:t>
      </w:r>
    </w:p>
    <w:p w:rsidR="00902C3F" w:rsidRDefault="00902C3F" w:rsidP="00902C3F">
      <w:pPr>
        <w:pStyle w:val="Code"/>
        <w:ind w:left="852"/>
      </w:pPr>
      <w:r>
        <w:t>Value Get Public</w:t>
      </w:r>
    </w:p>
    <w:p w:rsidR="00902C3F" w:rsidRDefault="00902C3F" w:rsidP="00902C3F">
      <w:pPr>
        <w:pStyle w:val="Code"/>
        <w:ind w:left="852"/>
      </w:pPr>
      <w:r>
        <w:t>Value Set Private</w:t>
      </w:r>
    </w:p>
    <w:p w:rsidR="00902C3F" w:rsidRDefault="00902C3F" w:rsidP="00902C3F">
      <w:pPr>
        <w:pStyle w:val="Code"/>
        <w:ind w:left="852"/>
      </w:pPr>
      <w:r>
        <w:t>Value Set Public</w:t>
      </w:r>
    </w:p>
    <w:p w:rsidR="00902C3F" w:rsidRDefault="00902C3F" w:rsidP="00902C3F">
      <w:pPr>
        <w:pStyle w:val="Code"/>
        <w:ind w:left="852"/>
      </w:pPr>
      <w:r>
        <w:t>Clone X Get Private</w:t>
      </w:r>
    </w:p>
    <w:p w:rsidR="00902C3F" w:rsidRDefault="00902C3F" w:rsidP="00902C3F">
      <w:pPr>
        <w:pStyle w:val="Code"/>
        <w:ind w:left="852"/>
      </w:pPr>
      <w:r>
        <w:t>Clone X Get Public</w:t>
      </w:r>
    </w:p>
    <w:p w:rsidR="00902C3F" w:rsidRDefault="00902C3F" w:rsidP="00902C3F">
      <w:pPr>
        <w:pStyle w:val="Code"/>
        <w:ind w:left="852"/>
      </w:pPr>
      <w:r>
        <w:t>Clone X Set Private</w:t>
      </w:r>
    </w:p>
    <w:p w:rsidR="00902C3F" w:rsidRDefault="00902C3F" w:rsidP="00902C3F">
      <w:pPr>
        <w:pStyle w:val="Code"/>
        <w:ind w:left="852"/>
      </w:pPr>
      <w:r>
        <w:t>Clone X Set Public</w:t>
      </w:r>
    </w:p>
    <w:p w:rsidR="00B04C6A" w:rsidRDefault="00B04C6A" w:rsidP="00B04C6A">
      <w:pPr>
        <w:pStyle w:val="Code"/>
        <w:ind w:left="852"/>
      </w:pPr>
      <w:r>
        <w:t>Data Get Private</w:t>
      </w:r>
    </w:p>
    <w:p w:rsidR="00B04C6A" w:rsidRDefault="00B04C6A" w:rsidP="00B04C6A">
      <w:pPr>
        <w:pStyle w:val="Code"/>
        <w:ind w:left="852"/>
      </w:pPr>
      <w:r>
        <w:t>Data Get Public</w:t>
      </w:r>
    </w:p>
    <w:p w:rsidR="00B04C6A" w:rsidRDefault="00B04C6A" w:rsidP="00B04C6A">
      <w:pPr>
        <w:pStyle w:val="Code"/>
        <w:ind w:left="852"/>
      </w:pPr>
      <w:r>
        <w:t>Data Set Private</w:t>
      </w:r>
    </w:p>
    <w:p w:rsidR="00B04C6A" w:rsidRDefault="00B04C6A" w:rsidP="00B04C6A">
      <w:pPr>
        <w:pStyle w:val="Code"/>
        <w:ind w:left="852"/>
      </w:pPr>
      <w:r>
        <w:t>Data Set Public</w:t>
      </w:r>
    </w:p>
    <w:p w:rsidR="003B4170" w:rsidRDefault="003B4170" w:rsidP="003B4170">
      <w:pPr>
        <w:pStyle w:val="Code"/>
        <w:ind w:left="852"/>
      </w:pPr>
      <w:r>
        <w:t xml:space="preserve">Execute Private </w:t>
      </w:r>
    </w:p>
    <w:p w:rsidR="003B4170" w:rsidRDefault="003B4170" w:rsidP="003B4170">
      <w:pPr>
        <w:pStyle w:val="Code"/>
        <w:ind w:left="852"/>
      </w:pPr>
      <w:r>
        <w:t>Execute Public</w:t>
      </w:r>
    </w:p>
    <w:p w:rsidR="003B4170" w:rsidRDefault="003B4170" w:rsidP="003B4170">
      <w:pPr>
        <w:pStyle w:val="Code"/>
        <w:ind w:left="852"/>
      </w:pPr>
      <w:r>
        <w:t>New Private</w:t>
      </w:r>
    </w:p>
    <w:p w:rsidR="003B4170" w:rsidRDefault="003B4170" w:rsidP="003B4170">
      <w:pPr>
        <w:pStyle w:val="Code"/>
        <w:ind w:left="852"/>
      </w:pPr>
      <w:r>
        <w:t>New Public</w:t>
      </w:r>
    </w:p>
    <w:p w:rsidR="003B4170" w:rsidRDefault="003B4170" w:rsidP="003B4170">
      <w:pPr>
        <w:pStyle w:val="Code"/>
        <w:ind w:left="852"/>
      </w:pPr>
      <w:r>
        <w:t>Annul Private</w:t>
      </w:r>
    </w:p>
    <w:p w:rsidR="003B4170" w:rsidRDefault="003B4170" w:rsidP="003B4170">
      <w:pPr>
        <w:pStyle w:val="Code"/>
        <w:ind w:left="852"/>
      </w:pPr>
      <w:r>
        <w:t>Annul Public</w:t>
      </w:r>
    </w:p>
    <w:p w:rsidR="003B4170" w:rsidRDefault="003B4170" w:rsidP="003B4170">
      <w:pPr>
        <w:pStyle w:val="Code"/>
        <w:ind w:left="852"/>
      </w:pPr>
      <w:r>
        <w:t>( Command )</w:t>
      </w:r>
    </w:p>
    <w:p w:rsidR="004807AD" w:rsidRDefault="004807AD" w:rsidP="004807AD">
      <w:pPr>
        <w:pStyle w:val="Spacing"/>
      </w:pPr>
    </w:p>
    <w:p w:rsidR="004807AD" w:rsidRDefault="004807AD" w:rsidP="004807AD">
      <w:r>
        <w:t>So only the accessible elements will end up in the access control literal.</w:t>
      </w:r>
    </w:p>
    <w:p w:rsidR="003B4170" w:rsidRDefault="003A243B" w:rsidP="003B4170">
      <w:pPr>
        <w:pStyle w:val="Heading3"/>
      </w:pPr>
      <w:r>
        <w:t>Aspects</w:t>
      </w:r>
      <w:r w:rsidR="003B4170">
        <w:t xml:space="preserve"> separated</w:t>
      </w:r>
    </w:p>
    <w:p w:rsidR="003B4170" w:rsidRDefault="003B4170" w:rsidP="003B4170">
      <w:r>
        <w:t>The various system aspects will always produce their own separate piece of access control literal:</w:t>
      </w:r>
    </w:p>
    <w:p w:rsidR="003B4170" w:rsidRDefault="003B4170" w:rsidP="003B4170">
      <w:pPr>
        <w:pStyle w:val="Spacing"/>
      </w:pPr>
    </w:p>
    <w:p w:rsidR="003B4170" w:rsidRDefault="003B4170" w:rsidP="003B4170">
      <w:pPr>
        <w:ind w:left="852"/>
        <w:rPr>
          <w:rStyle w:val="CodeChar"/>
        </w:rPr>
      </w:pPr>
      <w:r w:rsidRPr="007C4011">
        <w:t xml:space="preserve">- </w:t>
      </w:r>
      <w:r w:rsidRPr="0038743B">
        <w:rPr>
          <w:rStyle w:val="CodeChar"/>
        </w:rPr>
        <w:t>Value</w:t>
      </w:r>
    </w:p>
    <w:p w:rsidR="003B4170" w:rsidRDefault="003B4170" w:rsidP="003B4170">
      <w:pPr>
        <w:ind w:left="852"/>
        <w:rPr>
          <w:rStyle w:val="CodeChar"/>
        </w:rPr>
      </w:pPr>
      <w:r w:rsidRPr="003B4170">
        <w:t xml:space="preserve">- </w:t>
      </w:r>
      <w:r w:rsidRPr="0038743B">
        <w:rPr>
          <w:rStyle w:val="CodeChar"/>
        </w:rPr>
        <w:t>Object</w:t>
      </w:r>
    </w:p>
    <w:p w:rsidR="003B4170" w:rsidRDefault="003B4170" w:rsidP="003B4170">
      <w:pPr>
        <w:ind w:left="852"/>
        <w:rPr>
          <w:rStyle w:val="CodeChar"/>
        </w:rPr>
      </w:pPr>
      <w:r w:rsidRPr="003B4170">
        <w:t xml:space="preserve">- </w:t>
      </w:r>
      <w:r w:rsidRPr="0038743B">
        <w:rPr>
          <w:rStyle w:val="CodeChar"/>
        </w:rPr>
        <w:t>Class</w:t>
      </w:r>
    </w:p>
    <w:p w:rsidR="00695532" w:rsidRDefault="00695532" w:rsidP="003B4170">
      <w:pPr>
        <w:ind w:left="852"/>
      </w:pPr>
      <w:r>
        <w:t xml:space="preserve">- </w:t>
      </w:r>
      <w:r w:rsidRPr="00695532">
        <w:rPr>
          <w:rStyle w:val="CodeChar"/>
        </w:rPr>
        <w:t>Data</w:t>
      </w:r>
    </w:p>
    <w:p w:rsidR="003B4170" w:rsidRDefault="003B4170" w:rsidP="003B4170">
      <w:pPr>
        <w:ind w:left="852"/>
        <w:rPr>
          <w:rStyle w:val="CodeChar"/>
        </w:rPr>
      </w:pPr>
      <w:r w:rsidRPr="003B4170">
        <w:t xml:space="preserve">- </w:t>
      </w:r>
      <w:r w:rsidRPr="0038743B">
        <w:rPr>
          <w:rStyle w:val="CodeChar"/>
        </w:rPr>
        <w:t>Execute</w:t>
      </w:r>
    </w:p>
    <w:p w:rsidR="003B4170" w:rsidRDefault="003B4170" w:rsidP="003B4170">
      <w:pPr>
        <w:ind w:left="852"/>
        <w:rPr>
          <w:rStyle w:val="CodeChar"/>
        </w:rPr>
      </w:pPr>
      <w:r w:rsidRPr="003B4170">
        <w:t xml:space="preserve">- </w:t>
      </w:r>
      <w:r w:rsidRPr="0038743B">
        <w:rPr>
          <w:rStyle w:val="CodeChar"/>
        </w:rPr>
        <w:t>Creation</w:t>
      </w:r>
      <w:r w:rsidR="004807AD" w:rsidRPr="004807AD">
        <w:t xml:space="preserve"> ( </w:t>
      </w:r>
      <w:r w:rsidR="004807AD">
        <w:rPr>
          <w:rStyle w:val="CodeChar"/>
        </w:rPr>
        <w:t>New</w:t>
      </w:r>
      <w:r w:rsidR="004807AD" w:rsidRPr="004807AD">
        <w:t xml:space="preserve"> / </w:t>
      </w:r>
      <w:r w:rsidR="004807AD">
        <w:rPr>
          <w:rStyle w:val="CodeChar"/>
        </w:rPr>
        <w:t>Annul</w:t>
      </w:r>
      <w:r w:rsidR="004807AD" w:rsidRPr="004807AD">
        <w:t xml:space="preserve"> )</w:t>
      </w:r>
    </w:p>
    <w:p w:rsidR="003B4170" w:rsidRDefault="003B4170" w:rsidP="003B4170">
      <w:pPr>
        <w:ind w:left="852"/>
      </w:pPr>
      <w:r w:rsidRPr="003B4170">
        <w:t xml:space="preserve">- </w:t>
      </w:r>
      <w:r w:rsidRPr="0038743B">
        <w:rPr>
          <w:rStyle w:val="CodeChar"/>
        </w:rPr>
        <w:t>Command</w:t>
      </w:r>
      <w:r w:rsidRPr="003B4170">
        <w:t xml:space="preserve"> / </w:t>
      </w:r>
      <w:r>
        <w:rPr>
          <w:rStyle w:val="CodeChar"/>
        </w:rPr>
        <w:t>Object</w:t>
      </w:r>
    </w:p>
    <w:p w:rsidR="003B4170" w:rsidRDefault="003B4170" w:rsidP="004807AD">
      <w:pPr>
        <w:pStyle w:val="Spacing"/>
      </w:pPr>
    </w:p>
    <w:p w:rsidR="003B4170" w:rsidRDefault="003B4170" w:rsidP="003B4170">
      <w:r>
        <w:t xml:space="preserve">These elements, if accessible at all, always each produce a </w:t>
      </w:r>
      <w:r w:rsidRPr="0038743B">
        <w:rPr>
          <w:i/>
        </w:rPr>
        <w:t xml:space="preserve">separate </w:t>
      </w:r>
      <w:r w:rsidR="004807AD">
        <w:t>piece of access control literal, and no rules will be introduced, that converge access control elements of different aspects to a single term.</w:t>
      </w:r>
    </w:p>
    <w:p w:rsidR="003B4170" w:rsidRDefault="003B4170" w:rsidP="003B4170">
      <w:pPr>
        <w:pStyle w:val="Heading3"/>
      </w:pPr>
      <w:r>
        <w:t>Order in a basic literal</w:t>
      </w:r>
    </w:p>
    <w:p w:rsidR="004807AD" w:rsidRDefault="004807AD" w:rsidP="003B4170">
      <w:pPr>
        <w:ind w:left="568"/>
      </w:pPr>
      <w:r>
        <w:t xml:space="preserve">In the texts above you have already seen the </w:t>
      </w:r>
      <w:r w:rsidR="003B4170">
        <w:t xml:space="preserve">order of </w:t>
      </w:r>
      <w:r>
        <w:t xml:space="preserve">the </w:t>
      </w:r>
      <w:r w:rsidR="003B4170">
        <w:t>keywords inside a</w:t>
      </w:r>
      <w:r>
        <w:t xml:space="preserve"> single access control element, for instance:</w:t>
      </w:r>
    </w:p>
    <w:p w:rsidR="004807AD" w:rsidRDefault="004807AD" w:rsidP="004807AD">
      <w:pPr>
        <w:pStyle w:val="Spacing"/>
      </w:pPr>
    </w:p>
    <w:p w:rsidR="004807AD" w:rsidRDefault="004807AD" w:rsidP="004807AD">
      <w:pPr>
        <w:pStyle w:val="Code"/>
        <w:ind w:left="852"/>
      </w:pPr>
      <w:r>
        <w:t>Object Get Public</w:t>
      </w:r>
    </w:p>
    <w:p w:rsidR="004807AD" w:rsidRDefault="004807AD" w:rsidP="004807AD">
      <w:pPr>
        <w:pStyle w:val="Spacing"/>
      </w:pPr>
    </w:p>
    <w:p w:rsidR="004807AD" w:rsidRDefault="004807AD" w:rsidP="003B4170">
      <w:pPr>
        <w:ind w:left="568"/>
      </w:pPr>
      <w:r>
        <w:t>The order is:</w:t>
      </w:r>
    </w:p>
    <w:p w:rsidR="004807AD" w:rsidRDefault="004807AD" w:rsidP="00DC5011">
      <w:pPr>
        <w:pStyle w:val="Spacing"/>
      </w:pPr>
    </w:p>
    <w:p w:rsidR="004807AD" w:rsidRDefault="004807AD" w:rsidP="004807AD">
      <w:pPr>
        <w:ind w:left="852"/>
      </w:pPr>
      <w:r>
        <w:t xml:space="preserve">- </w:t>
      </w:r>
      <w:r w:rsidR="00DC5011">
        <w:t>A</w:t>
      </w:r>
      <w:r w:rsidR="003B4170">
        <w:t>spect</w:t>
      </w:r>
    </w:p>
    <w:p w:rsidR="004807AD" w:rsidRDefault="004807AD" w:rsidP="004807AD">
      <w:pPr>
        <w:ind w:left="852"/>
      </w:pPr>
      <w:r>
        <w:t xml:space="preserve">- </w:t>
      </w:r>
      <w:r w:rsidR="00DC5011">
        <w:t>Assignment d</w:t>
      </w:r>
      <w:r w:rsidR="003B4170">
        <w:t>irection</w:t>
      </w:r>
    </w:p>
    <w:p w:rsidR="004807AD" w:rsidRDefault="004807AD" w:rsidP="004807AD">
      <w:pPr>
        <w:ind w:left="852"/>
      </w:pPr>
      <w:r>
        <w:t xml:space="preserve">- </w:t>
      </w:r>
      <w:r w:rsidR="00DC5011">
        <w:t>A</w:t>
      </w:r>
      <w:r w:rsidR="0077231A">
        <w:t>ccess direction</w:t>
      </w:r>
    </w:p>
    <w:p w:rsidR="004807AD" w:rsidRDefault="004807AD" w:rsidP="004807AD">
      <w:pPr>
        <w:pStyle w:val="Spacing"/>
      </w:pPr>
    </w:p>
    <w:p w:rsidR="003B4170" w:rsidRDefault="003B4170" w:rsidP="004807AD">
      <w:r>
        <w:t>So first</w:t>
      </w:r>
      <w:r w:rsidR="004807AD">
        <w:t xml:space="preserve"> one of the following</w:t>
      </w:r>
      <w:r>
        <w:t>:</w:t>
      </w:r>
    </w:p>
    <w:p w:rsidR="003B4170" w:rsidRDefault="003B4170" w:rsidP="003B4170">
      <w:pPr>
        <w:pStyle w:val="Spacing"/>
        <w:ind w:left="283"/>
      </w:pPr>
    </w:p>
    <w:p w:rsidR="004807AD" w:rsidRDefault="004807AD" w:rsidP="003B4170">
      <w:pPr>
        <w:ind w:left="852"/>
        <w:rPr>
          <w:rStyle w:val="CodeChar"/>
        </w:rPr>
      </w:pPr>
      <w:r w:rsidRPr="004807AD">
        <w:t xml:space="preserve">- </w:t>
      </w:r>
      <w:r w:rsidR="003B4170" w:rsidRPr="0040153C">
        <w:rPr>
          <w:rStyle w:val="CodeChar"/>
        </w:rPr>
        <w:t>Value</w:t>
      </w:r>
    </w:p>
    <w:p w:rsidR="00695532" w:rsidRDefault="00695532" w:rsidP="003B4170">
      <w:pPr>
        <w:ind w:left="852"/>
        <w:rPr>
          <w:rStyle w:val="CodeChar"/>
        </w:rPr>
      </w:pPr>
      <w:r w:rsidRPr="00695532">
        <w:t xml:space="preserve">- </w:t>
      </w:r>
      <w:r>
        <w:rPr>
          <w:rStyle w:val="CodeChar"/>
        </w:rPr>
        <w:t>Data</w:t>
      </w:r>
    </w:p>
    <w:p w:rsidR="00902C3F" w:rsidRDefault="00902C3F" w:rsidP="003B4170">
      <w:pPr>
        <w:ind w:left="852"/>
        <w:rPr>
          <w:rStyle w:val="CodeChar"/>
        </w:rPr>
      </w:pPr>
      <w:r w:rsidRPr="00902C3F">
        <w:t xml:space="preserve">- </w:t>
      </w:r>
      <w:r>
        <w:rPr>
          <w:rStyle w:val="CodeChar"/>
        </w:rPr>
        <w:t>Clone X</w:t>
      </w:r>
    </w:p>
    <w:p w:rsidR="004807AD" w:rsidRDefault="004807AD" w:rsidP="003B4170">
      <w:pPr>
        <w:ind w:left="852"/>
        <w:rPr>
          <w:rStyle w:val="CodeChar"/>
        </w:rPr>
      </w:pPr>
      <w:r w:rsidRPr="004807AD">
        <w:t xml:space="preserve">- </w:t>
      </w:r>
      <w:r w:rsidR="003B4170" w:rsidRPr="0040153C">
        <w:rPr>
          <w:rStyle w:val="CodeChar"/>
        </w:rPr>
        <w:t>Object</w:t>
      </w:r>
    </w:p>
    <w:p w:rsidR="004807AD" w:rsidRDefault="004807AD" w:rsidP="003B4170">
      <w:pPr>
        <w:ind w:left="852"/>
        <w:rPr>
          <w:rStyle w:val="CodeChar"/>
        </w:rPr>
      </w:pPr>
      <w:r w:rsidRPr="004807AD">
        <w:t xml:space="preserve">- </w:t>
      </w:r>
      <w:r w:rsidR="003B4170" w:rsidRPr="0040153C">
        <w:rPr>
          <w:rStyle w:val="CodeChar"/>
        </w:rPr>
        <w:t>Class</w:t>
      </w:r>
    </w:p>
    <w:p w:rsidR="004807AD" w:rsidRDefault="004807AD" w:rsidP="003B4170">
      <w:pPr>
        <w:ind w:left="852"/>
        <w:rPr>
          <w:rStyle w:val="CodeChar"/>
        </w:rPr>
      </w:pPr>
      <w:r w:rsidRPr="004807AD">
        <w:t xml:space="preserve">- </w:t>
      </w:r>
      <w:r w:rsidR="003B4170" w:rsidRPr="0040153C">
        <w:rPr>
          <w:rStyle w:val="CodeChar"/>
        </w:rPr>
        <w:t>Execute</w:t>
      </w:r>
    </w:p>
    <w:p w:rsidR="004807AD" w:rsidRDefault="004807AD" w:rsidP="003B4170">
      <w:pPr>
        <w:ind w:left="852"/>
        <w:rPr>
          <w:rStyle w:val="CodeChar"/>
        </w:rPr>
      </w:pPr>
      <w:r w:rsidRPr="004807AD">
        <w:t xml:space="preserve">- </w:t>
      </w:r>
      <w:r w:rsidR="003B4170" w:rsidRPr="0040153C">
        <w:rPr>
          <w:rStyle w:val="CodeChar"/>
        </w:rPr>
        <w:t>New</w:t>
      </w:r>
    </w:p>
    <w:p w:rsidR="004807AD" w:rsidRDefault="004807AD" w:rsidP="003B4170">
      <w:pPr>
        <w:ind w:left="852"/>
        <w:rPr>
          <w:rStyle w:val="CodeChar"/>
        </w:rPr>
      </w:pPr>
      <w:r w:rsidRPr="004807AD">
        <w:t xml:space="preserve">- </w:t>
      </w:r>
      <w:r w:rsidR="00311657">
        <w:rPr>
          <w:rStyle w:val="CodeChar"/>
        </w:rPr>
        <w:t>Annul</w:t>
      </w:r>
    </w:p>
    <w:p w:rsidR="003B4170" w:rsidRDefault="004807AD" w:rsidP="003B4170">
      <w:pPr>
        <w:ind w:left="852"/>
      </w:pPr>
      <w:r w:rsidRPr="004807AD">
        <w:t xml:space="preserve">- </w:t>
      </w:r>
      <w:r w:rsidR="003B4170" w:rsidRPr="0040153C">
        <w:rPr>
          <w:rStyle w:val="CodeChar"/>
        </w:rPr>
        <w:t>Command</w:t>
      </w:r>
    </w:p>
    <w:p w:rsidR="003B4170" w:rsidRDefault="003B4170" w:rsidP="004807AD">
      <w:pPr>
        <w:pStyle w:val="Spacing"/>
      </w:pPr>
    </w:p>
    <w:p w:rsidR="003B4170" w:rsidRDefault="003B4170" w:rsidP="003B4170">
      <w:pPr>
        <w:ind w:left="568"/>
      </w:pPr>
      <w:r>
        <w:t>Then</w:t>
      </w:r>
      <w:r w:rsidR="004807AD">
        <w:t xml:space="preserve"> one of the following</w:t>
      </w:r>
      <w:r>
        <w:t>:</w:t>
      </w:r>
    </w:p>
    <w:p w:rsidR="003B4170" w:rsidRDefault="003B4170" w:rsidP="004807AD">
      <w:pPr>
        <w:pStyle w:val="Spacing"/>
      </w:pPr>
    </w:p>
    <w:p w:rsidR="004807AD" w:rsidRDefault="004807AD" w:rsidP="003B4170">
      <w:pPr>
        <w:ind w:left="852"/>
        <w:rPr>
          <w:rStyle w:val="CodeChar"/>
        </w:rPr>
      </w:pPr>
      <w:r w:rsidRPr="004807AD">
        <w:t xml:space="preserve">- </w:t>
      </w:r>
      <w:r w:rsidR="003B4170" w:rsidRPr="0040153C">
        <w:rPr>
          <w:rStyle w:val="CodeChar"/>
        </w:rPr>
        <w:t>Get</w:t>
      </w:r>
    </w:p>
    <w:p w:rsidR="003B4170" w:rsidRDefault="004807AD" w:rsidP="004807AD">
      <w:pPr>
        <w:ind w:left="852"/>
      </w:pPr>
      <w:r w:rsidRPr="004807AD">
        <w:t xml:space="preserve">- </w:t>
      </w:r>
      <w:r w:rsidR="003B4170" w:rsidRPr="0040153C">
        <w:rPr>
          <w:rStyle w:val="CodeChar"/>
        </w:rPr>
        <w:t>Set</w:t>
      </w:r>
    </w:p>
    <w:p w:rsidR="003B4170" w:rsidRDefault="003B4170" w:rsidP="004807AD">
      <w:pPr>
        <w:pStyle w:val="Spacing"/>
      </w:pPr>
    </w:p>
    <w:p w:rsidR="003B4170" w:rsidRDefault="003B4170" w:rsidP="003B4170">
      <w:pPr>
        <w:ind w:left="568"/>
      </w:pPr>
      <w:r>
        <w:t>And then</w:t>
      </w:r>
      <w:r w:rsidR="004807AD">
        <w:t xml:space="preserve"> one of the following</w:t>
      </w:r>
      <w:r>
        <w:t>:</w:t>
      </w:r>
    </w:p>
    <w:p w:rsidR="003B4170" w:rsidRDefault="003B4170" w:rsidP="003B4170">
      <w:pPr>
        <w:pStyle w:val="Spacing"/>
        <w:ind w:left="283"/>
      </w:pPr>
    </w:p>
    <w:p w:rsidR="004807AD" w:rsidRDefault="004807AD" w:rsidP="003B4170">
      <w:pPr>
        <w:ind w:left="852"/>
        <w:rPr>
          <w:rStyle w:val="CodeChar"/>
        </w:rPr>
      </w:pPr>
      <w:r w:rsidRPr="004807AD">
        <w:t xml:space="preserve">- </w:t>
      </w:r>
      <w:r w:rsidR="003B4170" w:rsidRPr="0040153C">
        <w:rPr>
          <w:rStyle w:val="CodeChar"/>
        </w:rPr>
        <w:t>Private</w:t>
      </w:r>
    </w:p>
    <w:p w:rsidR="003B4170" w:rsidRDefault="004807AD" w:rsidP="003B4170">
      <w:pPr>
        <w:ind w:left="852"/>
      </w:pPr>
      <w:r w:rsidRPr="004807AD">
        <w:t xml:space="preserve">- </w:t>
      </w:r>
      <w:r w:rsidR="003B4170" w:rsidRPr="0040153C">
        <w:rPr>
          <w:rStyle w:val="CodeChar"/>
        </w:rPr>
        <w:t>Public</w:t>
      </w:r>
    </w:p>
    <w:p w:rsidR="003B4170" w:rsidRDefault="003B4170" w:rsidP="004807AD">
      <w:pPr>
        <w:pStyle w:val="Spacing"/>
      </w:pPr>
    </w:p>
    <w:p w:rsidR="004807AD" w:rsidRDefault="003B4170" w:rsidP="003B4170">
      <w:pPr>
        <w:ind w:left="568"/>
      </w:pPr>
      <w:r>
        <w:t xml:space="preserve">Those three keywords form a single access control element, </w:t>
      </w:r>
      <w:r w:rsidR="004807AD">
        <w:t>for instance:</w:t>
      </w:r>
    </w:p>
    <w:p w:rsidR="004807AD" w:rsidRDefault="004807AD" w:rsidP="004807AD">
      <w:pPr>
        <w:pStyle w:val="Spacing"/>
      </w:pPr>
    </w:p>
    <w:p w:rsidR="003B4170" w:rsidRDefault="003B4170" w:rsidP="004807AD">
      <w:pPr>
        <w:ind w:left="852"/>
      </w:pPr>
      <w:r w:rsidRPr="0040153C">
        <w:rPr>
          <w:rStyle w:val="CodeChar"/>
        </w:rPr>
        <w:t>Object Get Public</w:t>
      </w:r>
    </w:p>
    <w:p w:rsidR="003B4170" w:rsidRDefault="003B4170" w:rsidP="003B4170">
      <w:pPr>
        <w:pStyle w:val="Heading3"/>
      </w:pPr>
      <w:r>
        <w:t>Ordered by system aspects</w:t>
      </w:r>
    </w:p>
    <w:p w:rsidR="003B4170" w:rsidRDefault="003B4170" w:rsidP="003B4170">
      <w:pPr>
        <w:ind w:left="568"/>
      </w:pPr>
      <w:r>
        <w:t>The access control elements themselves are also ordered.</w:t>
      </w:r>
      <w:r w:rsidR="004807AD">
        <w:t xml:space="preserve"> First I proposed to always order them by system aspect</w:t>
      </w:r>
      <w:r>
        <w:t>:</w:t>
      </w:r>
    </w:p>
    <w:p w:rsidR="003B4170" w:rsidRDefault="003B4170" w:rsidP="003B4170">
      <w:pPr>
        <w:pStyle w:val="Spacing"/>
        <w:ind w:left="283"/>
      </w:pPr>
    </w:p>
    <w:p w:rsidR="004807AD" w:rsidRDefault="004807AD" w:rsidP="003B4170">
      <w:pPr>
        <w:ind w:left="852"/>
        <w:rPr>
          <w:rStyle w:val="CodeChar"/>
        </w:rPr>
      </w:pPr>
      <w:r w:rsidRPr="004807AD">
        <w:t xml:space="preserve">- </w:t>
      </w:r>
      <w:r w:rsidR="003B4170" w:rsidRPr="0038743B">
        <w:rPr>
          <w:rStyle w:val="CodeChar"/>
        </w:rPr>
        <w:t>Command</w:t>
      </w:r>
    </w:p>
    <w:p w:rsidR="004807AD" w:rsidRDefault="004807AD" w:rsidP="003B4170">
      <w:pPr>
        <w:ind w:left="852"/>
        <w:rPr>
          <w:rStyle w:val="CodeChar"/>
        </w:rPr>
      </w:pPr>
      <w:r w:rsidRPr="004807AD">
        <w:t xml:space="preserve">- </w:t>
      </w:r>
      <w:r w:rsidR="003B4170" w:rsidRPr="0038743B">
        <w:rPr>
          <w:rStyle w:val="CodeChar"/>
        </w:rPr>
        <w:t>Value</w:t>
      </w:r>
    </w:p>
    <w:p w:rsidR="00695532" w:rsidRDefault="00695532" w:rsidP="003B4170">
      <w:pPr>
        <w:ind w:left="852"/>
        <w:rPr>
          <w:rStyle w:val="CodeChar"/>
        </w:rPr>
      </w:pPr>
      <w:r>
        <w:t xml:space="preserve">- </w:t>
      </w:r>
      <w:r w:rsidR="00902C3F">
        <w:rPr>
          <w:rStyle w:val="CodeChar"/>
        </w:rPr>
        <w:t>Clone X</w:t>
      </w:r>
    </w:p>
    <w:p w:rsidR="00902C3F" w:rsidRDefault="00902C3F" w:rsidP="00902C3F">
      <w:pPr>
        <w:ind w:left="852"/>
      </w:pPr>
      <w:r>
        <w:t xml:space="preserve">- </w:t>
      </w:r>
      <w:r w:rsidRPr="00695532">
        <w:rPr>
          <w:rStyle w:val="CodeChar"/>
        </w:rPr>
        <w:t>Data</w:t>
      </w:r>
    </w:p>
    <w:p w:rsidR="004807AD" w:rsidRDefault="004807AD" w:rsidP="003B4170">
      <w:pPr>
        <w:ind w:left="852"/>
        <w:rPr>
          <w:rStyle w:val="CodeChar"/>
        </w:rPr>
      </w:pPr>
      <w:r w:rsidRPr="004807AD">
        <w:t xml:space="preserve">- </w:t>
      </w:r>
      <w:r w:rsidR="003B4170" w:rsidRPr="0038743B">
        <w:rPr>
          <w:rStyle w:val="CodeChar"/>
        </w:rPr>
        <w:t>Object</w:t>
      </w:r>
    </w:p>
    <w:p w:rsidR="004807AD" w:rsidRDefault="004807AD" w:rsidP="003B4170">
      <w:pPr>
        <w:ind w:left="852"/>
        <w:rPr>
          <w:rStyle w:val="CodeChar"/>
        </w:rPr>
      </w:pPr>
      <w:r w:rsidRPr="004807AD">
        <w:t xml:space="preserve">- </w:t>
      </w:r>
      <w:r w:rsidRPr="004807AD">
        <w:rPr>
          <w:rStyle w:val="CodeChar"/>
        </w:rPr>
        <w:t>C</w:t>
      </w:r>
      <w:r w:rsidR="003B4170" w:rsidRPr="0038743B">
        <w:rPr>
          <w:rStyle w:val="CodeChar"/>
        </w:rPr>
        <w:t>lass</w:t>
      </w:r>
    </w:p>
    <w:p w:rsidR="004807AD" w:rsidRDefault="004807AD" w:rsidP="003B4170">
      <w:pPr>
        <w:ind w:left="852"/>
        <w:rPr>
          <w:rStyle w:val="CodeChar"/>
        </w:rPr>
      </w:pPr>
      <w:r w:rsidRPr="004807AD">
        <w:t xml:space="preserve">- </w:t>
      </w:r>
      <w:r w:rsidR="003B4170" w:rsidRPr="0038743B">
        <w:rPr>
          <w:rStyle w:val="CodeChar"/>
        </w:rPr>
        <w:t>Execute</w:t>
      </w:r>
    </w:p>
    <w:p w:rsidR="003B4170" w:rsidRDefault="004807AD" w:rsidP="003B4170">
      <w:pPr>
        <w:ind w:left="852"/>
      </w:pPr>
      <w:r w:rsidRPr="004807AD">
        <w:t xml:space="preserve">- </w:t>
      </w:r>
      <w:r w:rsidR="003B4170" w:rsidRPr="0038743B">
        <w:rPr>
          <w:rStyle w:val="CodeChar"/>
        </w:rPr>
        <w:t>Creation</w:t>
      </w:r>
    </w:p>
    <w:p w:rsidR="003B4170" w:rsidRDefault="003B4170" w:rsidP="004807AD">
      <w:pPr>
        <w:pStyle w:val="Spacing"/>
      </w:pPr>
    </w:p>
    <w:p w:rsidR="004807AD" w:rsidRDefault="003B4170" w:rsidP="003B4170">
      <w:pPr>
        <w:ind w:left="568"/>
      </w:pPr>
      <w:r>
        <w:t xml:space="preserve">The order </w:t>
      </w:r>
      <w:r w:rsidR="004807AD">
        <w:t xml:space="preserve">was </w:t>
      </w:r>
      <w:r>
        <w:t xml:space="preserve">dependent on a general likeliness </w:t>
      </w:r>
      <w:r w:rsidR="009D0529">
        <w:t xml:space="preserve">for a system aspect </w:t>
      </w:r>
      <w:r>
        <w:t>to be accessed.</w:t>
      </w:r>
      <w:r w:rsidR="009D0529">
        <w:t xml:space="preserve"> </w:t>
      </w:r>
      <w:r w:rsidR="004807AD">
        <w:t>But this ordering will not be used</w:t>
      </w:r>
      <w:r w:rsidR="00E85091">
        <w:t xml:space="preserve"> anymore</w:t>
      </w:r>
      <w:r w:rsidR="004807AD">
        <w:t>. The chronological order described below will be used.</w:t>
      </w:r>
    </w:p>
    <w:p w:rsidR="003B4170" w:rsidRDefault="003B4170" w:rsidP="003B4170">
      <w:pPr>
        <w:pStyle w:val="Heading3"/>
      </w:pPr>
      <w:r>
        <w:t>Chronological order</w:t>
      </w:r>
    </w:p>
    <w:p w:rsidR="003B4170" w:rsidRDefault="003B4170" w:rsidP="003B4170">
      <w:r>
        <w:t>Another option for ordering the access control elements, is to order them by the most likely chronological order, which is:</w:t>
      </w:r>
    </w:p>
    <w:p w:rsidR="003B4170" w:rsidRDefault="003B4170" w:rsidP="003B4170">
      <w:pPr>
        <w:pStyle w:val="Spacing"/>
      </w:pPr>
    </w:p>
    <w:p w:rsidR="003B4170" w:rsidRDefault="003B4170" w:rsidP="003B4170">
      <w:pPr>
        <w:pStyle w:val="Code"/>
        <w:ind w:left="852"/>
      </w:pPr>
      <w:r>
        <w:t>Set Public</w:t>
      </w:r>
    </w:p>
    <w:p w:rsidR="003B4170" w:rsidRDefault="003B4170" w:rsidP="003B4170">
      <w:pPr>
        <w:pStyle w:val="Code"/>
        <w:ind w:left="852"/>
      </w:pPr>
      <w:r>
        <w:t>Get Private</w:t>
      </w:r>
    </w:p>
    <w:p w:rsidR="003B4170" w:rsidRDefault="003B4170" w:rsidP="003B4170">
      <w:pPr>
        <w:pStyle w:val="Code"/>
        <w:ind w:left="852"/>
      </w:pPr>
      <w:r>
        <w:t>Set Private</w:t>
      </w:r>
    </w:p>
    <w:p w:rsidR="003B4170" w:rsidRDefault="003B4170" w:rsidP="003B4170">
      <w:pPr>
        <w:pStyle w:val="Code"/>
        <w:ind w:left="852"/>
      </w:pPr>
      <w:r>
        <w:t>Get Public</w:t>
      </w:r>
    </w:p>
    <w:p w:rsidR="003B4170" w:rsidRDefault="003B4170" w:rsidP="003B4170">
      <w:pPr>
        <w:pStyle w:val="Spacing"/>
      </w:pPr>
    </w:p>
    <w:p w:rsidR="003B4170" w:rsidRDefault="003B4170" w:rsidP="003B4170">
      <w:r>
        <w:t>This order completely replace</w:t>
      </w:r>
      <w:r w:rsidR="00E85091">
        <w:t>s</w:t>
      </w:r>
      <w:r>
        <w:t xml:space="preserve"> the order</w:t>
      </w:r>
      <w:r w:rsidR="00902C3F">
        <w:t>ing</w:t>
      </w:r>
      <w:r>
        <w:t xml:space="preserve"> by system aspect</w:t>
      </w:r>
      <w:r w:rsidR="00902C3F">
        <w:t>s</w:t>
      </w:r>
      <w:r>
        <w:t>. The access control elements for different system aspects could be intermixed, producing for instance the following access control literal:</w:t>
      </w:r>
    </w:p>
    <w:p w:rsidR="003B4170" w:rsidRDefault="003B4170" w:rsidP="004807AD">
      <w:pPr>
        <w:pStyle w:val="Spacing"/>
      </w:pPr>
    </w:p>
    <w:p w:rsidR="003B4170" w:rsidRDefault="003B4170" w:rsidP="004807AD">
      <w:pPr>
        <w:pStyle w:val="Code"/>
        <w:ind w:left="852"/>
      </w:pPr>
      <w:r>
        <w:t>Object Set Public, Value Set Private</w:t>
      </w:r>
    </w:p>
    <w:p w:rsidR="00902C3F" w:rsidRDefault="00902C3F" w:rsidP="003B4170">
      <w:pPr>
        <w:pStyle w:val="Heading3"/>
      </w:pPr>
      <w:r>
        <w:t>In, Out and Thru</w:t>
      </w:r>
    </w:p>
    <w:p w:rsidR="00902C3F" w:rsidRDefault="00902C3F" w:rsidP="00902C3F">
      <w:r>
        <w:t xml:space="preserve">The terms I would like to see back in access control literals are the terms </w:t>
      </w:r>
      <w:r w:rsidRPr="003B4170">
        <w:rPr>
          <w:rStyle w:val="CodeChar"/>
        </w:rPr>
        <w:t>In</w:t>
      </w:r>
      <w:r w:rsidRPr="003B4170">
        <w:t xml:space="preserve">, </w:t>
      </w:r>
      <w:r w:rsidRPr="003B4170">
        <w:rPr>
          <w:rStyle w:val="CodeChar"/>
        </w:rPr>
        <w:t xml:space="preserve">Out </w:t>
      </w:r>
      <w:r>
        <w:t xml:space="preserve">and </w:t>
      </w:r>
      <w:r w:rsidRPr="003B4170">
        <w:rPr>
          <w:rStyle w:val="CodeChar"/>
        </w:rPr>
        <w:t>Thru</w:t>
      </w:r>
      <w:r>
        <w:t>. It wo</w:t>
      </w:r>
      <w:r w:rsidR="00EC06E0">
        <w:t>uld greatly increas</w:t>
      </w:r>
      <w:r>
        <w:t>e the readability if you could for instance say</w:t>
      </w:r>
      <w:r w:rsidR="00EC06E0">
        <w:t>:</w:t>
      </w:r>
    </w:p>
    <w:p w:rsidR="00902C3F" w:rsidRDefault="00902C3F" w:rsidP="00902C3F">
      <w:pPr>
        <w:pStyle w:val="Spacing"/>
      </w:pPr>
    </w:p>
    <w:p w:rsidR="00902C3F" w:rsidRDefault="00902C3F" w:rsidP="00902C3F">
      <w:pPr>
        <w:ind w:left="852"/>
      </w:pPr>
      <w:r w:rsidRPr="00902C3F">
        <w:rPr>
          <w:rStyle w:val="CodeChar"/>
        </w:rPr>
        <w:t>Object In, Value Out</w:t>
      </w:r>
    </w:p>
    <w:p w:rsidR="00902C3F" w:rsidRDefault="00902C3F" w:rsidP="00902C3F">
      <w:pPr>
        <w:pStyle w:val="Spacing"/>
      </w:pPr>
    </w:p>
    <w:p w:rsidR="00902C3F" w:rsidRDefault="00902C3F" w:rsidP="00902C3F">
      <w:r>
        <w:t xml:space="preserve">Earlier on, this article introduced a way to use the terms </w:t>
      </w:r>
      <w:r w:rsidRPr="00902C3F">
        <w:rPr>
          <w:rStyle w:val="CodeChar"/>
        </w:rPr>
        <w:t>In</w:t>
      </w:r>
      <w:r>
        <w:t xml:space="preserve">, </w:t>
      </w:r>
      <w:r w:rsidRPr="00902C3F">
        <w:rPr>
          <w:rStyle w:val="CodeChar"/>
        </w:rPr>
        <w:t xml:space="preserve">Out </w:t>
      </w:r>
      <w:r>
        <w:t xml:space="preserve">and </w:t>
      </w:r>
      <w:r w:rsidRPr="00902C3F">
        <w:rPr>
          <w:rStyle w:val="CodeChar"/>
        </w:rPr>
        <w:t>Thru</w:t>
      </w:r>
      <w:r w:rsidR="00EC06E0" w:rsidRPr="00EC06E0">
        <w:t>,</w:t>
      </w:r>
      <w:r w:rsidRPr="00EC06E0">
        <w:t xml:space="preserve"> </w:t>
      </w:r>
      <w:r>
        <w:t xml:space="preserve">that I later had to withdraw. It was implied, that </w:t>
      </w:r>
      <w:r w:rsidRPr="00902C3F">
        <w:rPr>
          <w:rStyle w:val="CodeChar"/>
        </w:rPr>
        <w:t xml:space="preserve">In </w:t>
      </w:r>
      <w:r>
        <w:t xml:space="preserve">is writing from the outside, and </w:t>
      </w:r>
      <w:r w:rsidRPr="00902C3F">
        <w:rPr>
          <w:rStyle w:val="CodeChar"/>
        </w:rPr>
        <w:t xml:space="preserve">Out </w:t>
      </w:r>
      <w:r>
        <w:t xml:space="preserve">is writing from the inside, so </w:t>
      </w:r>
      <w:r w:rsidR="00EC06E0">
        <w:t xml:space="preserve">it implied, that it was about </w:t>
      </w:r>
      <w:r>
        <w:t xml:space="preserve">the access direction of </w:t>
      </w:r>
      <w:r w:rsidRPr="00902C3F">
        <w:rPr>
          <w:i/>
        </w:rPr>
        <w:t>writing</w:t>
      </w:r>
      <w:r>
        <w:t xml:space="preserve">. However, now I figure that it is whether the inner object writes or reads, so </w:t>
      </w:r>
      <w:r w:rsidRPr="00902C3F">
        <w:rPr>
          <w:rStyle w:val="CodeChar"/>
        </w:rPr>
        <w:t xml:space="preserve">In </w:t>
      </w:r>
      <w:r>
        <w:t xml:space="preserve">would mean reading from the inside and </w:t>
      </w:r>
      <w:r w:rsidRPr="00902C3F">
        <w:rPr>
          <w:rStyle w:val="CodeChar"/>
        </w:rPr>
        <w:t xml:space="preserve">Out </w:t>
      </w:r>
      <w:r>
        <w:t>would mean writing on the inside. How public reading and writing will be called</w:t>
      </w:r>
      <w:r w:rsidR="00EC06E0">
        <w:t xml:space="preserve"> from that perspective</w:t>
      </w:r>
      <w:r>
        <w:t xml:space="preserve">, is not clear </w:t>
      </w:r>
      <w:r w:rsidR="00EC06E0">
        <w:t xml:space="preserve">to me </w:t>
      </w:r>
      <w:r>
        <w:t xml:space="preserve">yet (2008-09-29). I will further work out the terms </w:t>
      </w:r>
      <w:r w:rsidRPr="00902C3F">
        <w:rPr>
          <w:rStyle w:val="CodeChar"/>
        </w:rPr>
        <w:t>In</w:t>
      </w:r>
      <w:r>
        <w:t xml:space="preserve">, </w:t>
      </w:r>
      <w:r w:rsidRPr="00902C3F">
        <w:rPr>
          <w:rStyle w:val="CodeChar"/>
        </w:rPr>
        <w:t xml:space="preserve">Out </w:t>
      </w:r>
      <w:r>
        <w:t xml:space="preserve">and </w:t>
      </w:r>
      <w:r w:rsidRPr="00902C3F">
        <w:rPr>
          <w:rStyle w:val="CodeChar"/>
        </w:rPr>
        <w:t xml:space="preserve">Thru </w:t>
      </w:r>
      <w:r>
        <w:t xml:space="preserve">in the </w:t>
      </w:r>
      <w:r w:rsidRPr="00902C3F">
        <w:rPr>
          <w:i/>
        </w:rPr>
        <w:t>Advanced Command Articles</w:t>
      </w:r>
      <w:r>
        <w:t>.</w:t>
      </w:r>
    </w:p>
    <w:p w:rsidR="00902C3F" w:rsidRDefault="00902C3F" w:rsidP="00902C3F">
      <w:pPr>
        <w:pStyle w:val="Spacing"/>
      </w:pPr>
    </w:p>
    <w:p w:rsidR="00902C3F" w:rsidRDefault="00902C3F" w:rsidP="00902C3F">
      <w:r>
        <w:t xml:space="preserve">Also: it was implied that in </w:t>
      </w:r>
      <w:r w:rsidRPr="00902C3F">
        <w:rPr>
          <w:rStyle w:val="CodeChar"/>
        </w:rPr>
        <w:t>Object Set Public, Value Set Private</w:t>
      </w:r>
      <w:r>
        <w:t xml:space="preserve">, you do not privately </w:t>
      </w:r>
      <w:r w:rsidRPr="00EC06E0">
        <w:rPr>
          <w:i/>
        </w:rPr>
        <w:t>get</w:t>
      </w:r>
      <w:r>
        <w:t xml:space="preserve"> the object, that was </w:t>
      </w:r>
      <w:r w:rsidRPr="00EC06E0">
        <w:rPr>
          <w:i/>
        </w:rPr>
        <w:t>set</w:t>
      </w:r>
      <w:r>
        <w:t xml:space="preserve"> </w:t>
      </w:r>
      <w:proofErr w:type="spellStart"/>
      <w:r>
        <w:t>publically</w:t>
      </w:r>
      <w:proofErr w:type="spellEnd"/>
      <w:r>
        <w:t>. But that was a mistake as well: you do first get the object privately in order to set it’s value.</w:t>
      </w:r>
      <w:r w:rsidR="00EC06E0">
        <w:t xml:space="preserve"> This all will be worked out in the </w:t>
      </w:r>
      <w:r w:rsidR="00EC06E0" w:rsidRPr="00EC06E0">
        <w:rPr>
          <w:i/>
        </w:rPr>
        <w:t>Advanced Command Articles</w:t>
      </w:r>
      <w:r w:rsidR="00EC06E0">
        <w:t>.</w:t>
      </w:r>
    </w:p>
    <w:p w:rsidR="003B4170" w:rsidRDefault="003B4170" w:rsidP="003B4170">
      <w:pPr>
        <w:pStyle w:val="Heading3"/>
      </w:pPr>
      <w:r>
        <w:t>Object Or Command</w:t>
      </w:r>
    </w:p>
    <w:p w:rsidR="003B4170" w:rsidRDefault="003B4170" w:rsidP="003B4170">
      <w:r>
        <w:t>Whether a para</w:t>
      </w:r>
      <w:r w:rsidR="00277751">
        <w:t>meter is an object or a command</w:t>
      </w:r>
      <w:r>
        <w:t xml:space="preserve">, is not really access control over the parameter, but can be regarded part of the parameter </w:t>
      </w:r>
      <w:r w:rsidRPr="00EC06E0">
        <w:rPr>
          <w:i/>
        </w:rPr>
        <w:t>passing</w:t>
      </w:r>
      <w:r>
        <w:t xml:space="preserve">, so it </w:t>
      </w:r>
      <w:r w:rsidRPr="00277751">
        <w:rPr>
          <w:i/>
        </w:rPr>
        <w:t xml:space="preserve">is </w:t>
      </w:r>
      <w:r>
        <w:t>involved here</w:t>
      </w:r>
      <w:r w:rsidR="00277751">
        <w:t>.</w:t>
      </w:r>
      <w:r>
        <w:t xml:space="preserve"> </w:t>
      </w:r>
    </w:p>
    <w:p w:rsidR="003B4170" w:rsidRDefault="003B4170" w:rsidP="003B4170">
      <w:pPr>
        <w:pStyle w:val="Spacing"/>
      </w:pPr>
    </w:p>
    <w:p w:rsidR="003B4170" w:rsidRDefault="00277751" w:rsidP="003B4170">
      <w:r>
        <w:t>T</w:t>
      </w:r>
      <w:r w:rsidR="003B4170">
        <w:t xml:space="preserve">he parameter access control literal starts with the keyword </w:t>
      </w:r>
      <w:r w:rsidR="003B4170" w:rsidRPr="00C87778">
        <w:rPr>
          <w:rStyle w:val="CodeChar"/>
        </w:rPr>
        <w:t>Command</w:t>
      </w:r>
      <w:r w:rsidR="003B4170">
        <w:t xml:space="preserve"> when the parameter is a command. When the parameter is a normal object, the keyword </w:t>
      </w:r>
      <w:r w:rsidR="003B4170" w:rsidRPr="00C87778">
        <w:rPr>
          <w:rStyle w:val="CodeChar"/>
        </w:rPr>
        <w:t xml:space="preserve">Command </w:t>
      </w:r>
      <w:r w:rsidR="003B4170">
        <w:t>is left out.</w:t>
      </w:r>
    </w:p>
    <w:p w:rsidR="003B4170" w:rsidRDefault="003B4170" w:rsidP="00277751">
      <w:pPr>
        <w:pStyle w:val="Spacing"/>
      </w:pPr>
    </w:p>
    <w:p w:rsidR="003B4170" w:rsidRDefault="003B4170" w:rsidP="003B4170">
      <w:r>
        <w:t>For instance:</w:t>
      </w:r>
    </w:p>
    <w:p w:rsidR="003B4170" w:rsidRDefault="003B4170" w:rsidP="00277751">
      <w:pPr>
        <w:pStyle w:val="Spacing"/>
      </w:pPr>
    </w:p>
    <w:p w:rsidR="00277751" w:rsidRDefault="00277751" w:rsidP="003B4170">
      <w:pPr>
        <w:pStyle w:val="Code"/>
        <w:ind w:left="852"/>
      </w:pPr>
      <w:r>
        <w:t xml:space="preserve">Command Class </w:t>
      </w:r>
      <w:r w:rsidR="00575B37">
        <w:t>Set Public</w:t>
      </w:r>
    </w:p>
    <w:p w:rsidR="00277751" w:rsidRDefault="00277751" w:rsidP="00277751">
      <w:pPr>
        <w:pStyle w:val="Spacing"/>
      </w:pPr>
    </w:p>
    <w:p w:rsidR="00277751" w:rsidRDefault="00277751" w:rsidP="00277751">
      <w:r>
        <w:t xml:space="preserve">Or </w:t>
      </w:r>
    </w:p>
    <w:p w:rsidR="00277751" w:rsidRDefault="00277751" w:rsidP="00277751">
      <w:pPr>
        <w:pStyle w:val="Spacing"/>
      </w:pPr>
    </w:p>
    <w:p w:rsidR="00277751" w:rsidRDefault="003B4170" w:rsidP="00277751">
      <w:pPr>
        <w:pStyle w:val="Code"/>
        <w:ind w:left="852"/>
      </w:pPr>
      <w:r>
        <w:t>Command</w:t>
      </w:r>
      <w:r w:rsidR="00277751">
        <w:t xml:space="preserve"> Object</w:t>
      </w:r>
      <w:r>
        <w:t xml:space="preserve"> </w:t>
      </w:r>
      <w:r w:rsidR="00575B37">
        <w:t>Set Public</w:t>
      </w:r>
      <w:r w:rsidR="00277751">
        <w:t>, Execute Private</w:t>
      </w:r>
    </w:p>
    <w:p w:rsidR="003B4170" w:rsidRDefault="003B4170" w:rsidP="003B4170">
      <w:pPr>
        <w:pStyle w:val="Heading3"/>
      </w:pPr>
      <w:r>
        <w:t>Creation</w:t>
      </w:r>
    </w:p>
    <w:p w:rsidR="00277751" w:rsidRDefault="00277751" w:rsidP="003B4170">
      <w:pPr>
        <w:ind w:left="568"/>
      </w:pPr>
      <w:r>
        <w:t xml:space="preserve">By creation I mean the system commands </w:t>
      </w:r>
      <w:r w:rsidRPr="00277751">
        <w:rPr>
          <w:rStyle w:val="CodeChar"/>
        </w:rPr>
        <w:t xml:space="preserve">New </w:t>
      </w:r>
      <w:r>
        <w:t xml:space="preserve">and </w:t>
      </w:r>
      <w:r w:rsidRPr="00277751">
        <w:rPr>
          <w:rStyle w:val="CodeChar"/>
        </w:rPr>
        <w:t>Annul</w:t>
      </w:r>
      <w:r>
        <w:t>. An object might be created or annulled from the outside or created and annulled from the inside. You already have a low-level way to express parameter access control for this:</w:t>
      </w:r>
    </w:p>
    <w:p w:rsidR="00277751" w:rsidRDefault="00277751" w:rsidP="00277751">
      <w:pPr>
        <w:pStyle w:val="Spacing"/>
      </w:pPr>
    </w:p>
    <w:p w:rsidR="00277751" w:rsidRDefault="00277751" w:rsidP="00277751">
      <w:pPr>
        <w:pStyle w:val="Code"/>
        <w:ind w:left="852"/>
      </w:pPr>
      <w:r>
        <w:t>New Private</w:t>
      </w:r>
    </w:p>
    <w:p w:rsidR="00277751" w:rsidRDefault="00277751" w:rsidP="00277751">
      <w:pPr>
        <w:pStyle w:val="Code"/>
        <w:ind w:left="852"/>
      </w:pPr>
      <w:r>
        <w:t>New Public</w:t>
      </w:r>
    </w:p>
    <w:p w:rsidR="00277751" w:rsidRDefault="00277751" w:rsidP="00277751">
      <w:pPr>
        <w:pStyle w:val="Code"/>
        <w:ind w:left="852"/>
      </w:pPr>
      <w:r>
        <w:t>Annul Private</w:t>
      </w:r>
    </w:p>
    <w:p w:rsidR="00277751" w:rsidRDefault="00277751" w:rsidP="00277751">
      <w:pPr>
        <w:pStyle w:val="Code"/>
        <w:ind w:left="852"/>
      </w:pPr>
      <w:r>
        <w:t>Annul Public</w:t>
      </w:r>
    </w:p>
    <w:p w:rsidR="00277751" w:rsidRDefault="00277751" w:rsidP="00277751">
      <w:pPr>
        <w:pStyle w:val="Spacing"/>
      </w:pPr>
    </w:p>
    <w:p w:rsidR="00277751" w:rsidRDefault="00277751" w:rsidP="00277751">
      <w:r>
        <w:t>but you may want to express it with less words.</w:t>
      </w:r>
    </w:p>
    <w:p w:rsidR="0003547D" w:rsidRDefault="0003547D" w:rsidP="0003547D">
      <w:pPr>
        <w:pStyle w:val="Spacing"/>
      </w:pPr>
    </w:p>
    <w:p w:rsidR="0003547D" w:rsidRDefault="0003547D" w:rsidP="00277751">
      <w:r>
        <w:t xml:space="preserve">Below are </w:t>
      </w:r>
      <w:r w:rsidR="004559D7">
        <w:t>described</w:t>
      </w:r>
      <w:r>
        <w:t xml:space="preserve"> three options for simplification of </w:t>
      </w:r>
      <w:r w:rsidRPr="004559D7">
        <w:rPr>
          <w:rStyle w:val="CodeChar"/>
        </w:rPr>
        <w:t>New</w:t>
      </w:r>
      <w:r>
        <w:t xml:space="preserve"> and </w:t>
      </w:r>
      <w:r w:rsidRPr="004559D7">
        <w:rPr>
          <w:rStyle w:val="CodeChar"/>
        </w:rPr>
        <w:t>Annul</w:t>
      </w:r>
      <w:r>
        <w:t xml:space="preserve"> access control literals:</w:t>
      </w:r>
    </w:p>
    <w:p w:rsidR="0003547D" w:rsidRDefault="0003547D" w:rsidP="0003547D">
      <w:pPr>
        <w:pStyle w:val="Spacing"/>
      </w:pPr>
    </w:p>
    <w:p w:rsidR="0003547D" w:rsidRDefault="0003547D" w:rsidP="0003547D">
      <w:pPr>
        <w:ind w:left="852"/>
      </w:pPr>
      <w:r>
        <w:t xml:space="preserve">- Implied by </w:t>
      </w:r>
      <w:r w:rsidRPr="0003547D">
        <w:rPr>
          <w:rStyle w:val="CodeChar"/>
        </w:rPr>
        <w:t xml:space="preserve">Object </w:t>
      </w:r>
      <w:r>
        <w:t>aspect</w:t>
      </w:r>
    </w:p>
    <w:p w:rsidR="0003547D" w:rsidRDefault="0003547D" w:rsidP="0003547D">
      <w:pPr>
        <w:ind w:left="852"/>
      </w:pPr>
      <w:r>
        <w:t xml:space="preserve">- Use of keywords </w:t>
      </w:r>
      <w:r w:rsidRPr="0003547D">
        <w:rPr>
          <w:rStyle w:val="CodeChar"/>
        </w:rPr>
        <w:t>In</w:t>
      </w:r>
      <w:r>
        <w:t xml:space="preserve">, </w:t>
      </w:r>
      <w:r w:rsidRPr="0003547D">
        <w:rPr>
          <w:rStyle w:val="CodeChar"/>
        </w:rPr>
        <w:t xml:space="preserve">Out </w:t>
      </w:r>
      <w:r>
        <w:t xml:space="preserve">and </w:t>
      </w:r>
      <w:r w:rsidRPr="0003547D">
        <w:rPr>
          <w:rStyle w:val="CodeChar"/>
        </w:rPr>
        <w:t>Thru</w:t>
      </w:r>
    </w:p>
    <w:p w:rsidR="0003547D" w:rsidRDefault="0003547D" w:rsidP="0003547D">
      <w:pPr>
        <w:ind w:left="852"/>
      </w:pPr>
      <w:r>
        <w:t xml:space="preserve">- Use of the keyword </w:t>
      </w:r>
      <w:proofErr w:type="spellStart"/>
      <w:r w:rsidRPr="0003547D">
        <w:rPr>
          <w:rStyle w:val="CodeChar"/>
        </w:rPr>
        <w:t>Existance</w:t>
      </w:r>
      <w:proofErr w:type="spellEnd"/>
    </w:p>
    <w:p w:rsidR="0003547D" w:rsidRDefault="0003547D" w:rsidP="0003547D">
      <w:pPr>
        <w:pStyle w:val="Heading4"/>
      </w:pPr>
      <w:r>
        <w:t>Implied by Object aspect</w:t>
      </w:r>
    </w:p>
    <w:p w:rsidR="00277751" w:rsidRDefault="00277751" w:rsidP="00277751">
      <w:r w:rsidRPr="00277751">
        <w:rPr>
          <w:rStyle w:val="CodeChar"/>
        </w:rPr>
        <w:t xml:space="preserve">New </w:t>
      </w:r>
      <w:r>
        <w:t xml:space="preserve">and </w:t>
      </w:r>
      <w:r w:rsidRPr="00277751">
        <w:rPr>
          <w:rStyle w:val="CodeChar"/>
        </w:rPr>
        <w:t>Annul</w:t>
      </w:r>
      <w:r>
        <w:t xml:space="preserve"> are also sort of like </w:t>
      </w:r>
      <w:r w:rsidRPr="00277751">
        <w:rPr>
          <w:rStyle w:val="CodeChar"/>
        </w:rPr>
        <w:t xml:space="preserve">Object </w:t>
      </w:r>
      <w:r>
        <w:t xml:space="preserve">aspect writing. So </w:t>
      </w:r>
      <w:r w:rsidRPr="00277751">
        <w:rPr>
          <w:rStyle w:val="CodeChar"/>
        </w:rPr>
        <w:t xml:space="preserve">Object </w:t>
      </w:r>
      <w:r w:rsidR="00575B37" w:rsidRPr="00575B37">
        <w:rPr>
          <w:rStyle w:val="CodeChar"/>
        </w:rPr>
        <w:t>Set Public</w:t>
      </w:r>
      <w:r w:rsidRPr="00277751">
        <w:rPr>
          <w:rStyle w:val="CodeChar"/>
        </w:rPr>
        <w:t xml:space="preserve"> </w:t>
      </w:r>
      <w:r>
        <w:t xml:space="preserve">may also mean you can </w:t>
      </w:r>
      <w:proofErr w:type="spellStart"/>
      <w:r>
        <w:t>publically</w:t>
      </w:r>
      <w:proofErr w:type="spellEnd"/>
      <w:r>
        <w:t xml:space="preserve"> execute </w:t>
      </w:r>
      <w:r w:rsidRPr="00277751">
        <w:rPr>
          <w:rStyle w:val="CodeChar"/>
        </w:rPr>
        <w:t xml:space="preserve">New </w:t>
      </w:r>
      <w:r>
        <w:t xml:space="preserve">on the parameter, as well as </w:t>
      </w:r>
      <w:r w:rsidRPr="00277751">
        <w:rPr>
          <w:rStyle w:val="CodeChar"/>
        </w:rPr>
        <w:t>Annul</w:t>
      </w:r>
      <w:r>
        <w:t xml:space="preserve">. So maybe </w:t>
      </w:r>
      <w:r w:rsidRPr="00277751">
        <w:rPr>
          <w:rStyle w:val="CodeChar"/>
        </w:rPr>
        <w:t xml:space="preserve">Object Set </w:t>
      </w:r>
      <w:r>
        <w:t xml:space="preserve">implies also that you can execute </w:t>
      </w:r>
      <w:r w:rsidRPr="00277751">
        <w:rPr>
          <w:rStyle w:val="CodeChar"/>
        </w:rPr>
        <w:t xml:space="preserve">New </w:t>
      </w:r>
      <w:r>
        <w:t xml:space="preserve">and </w:t>
      </w:r>
      <w:r w:rsidRPr="00277751">
        <w:rPr>
          <w:rStyle w:val="CodeChar"/>
        </w:rPr>
        <w:t>Annul</w:t>
      </w:r>
      <w:r>
        <w:t xml:space="preserve">. </w:t>
      </w:r>
      <w:r w:rsidRPr="00277751">
        <w:rPr>
          <w:rStyle w:val="CodeChar"/>
        </w:rPr>
        <w:t xml:space="preserve">New </w:t>
      </w:r>
      <w:r>
        <w:t xml:space="preserve">and </w:t>
      </w:r>
      <w:r w:rsidRPr="00277751">
        <w:rPr>
          <w:rStyle w:val="CodeChar"/>
        </w:rPr>
        <w:t xml:space="preserve">Annul </w:t>
      </w:r>
      <w:r>
        <w:t xml:space="preserve">under the surface will probably use </w:t>
      </w:r>
      <w:r w:rsidRPr="00277751">
        <w:rPr>
          <w:rStyle w:val="CodeChar"/>
        </w:rPr>
        <w:t xml:space="preserve">Object Set </w:t>
      </w:r>
      <w:r>
        <w:t xml:space="preserve">anyway, and </w:t>
      </w:r>
      <w:r w:rsidRPr="00277751">
        <w:rPr>
          <w:i/>
        </w:rPr>
        <w:t xml:space="preserve">above </w:t>
      </w:r>
      <w:r>
        <w:t xml:space="preserve">the surface you may be able to use </w:t>
      </w:r>
      <w:r w:rsidRPr="00277751">
        <w:rPr>
          <w:rStyle w:val="CodeChar"/>
        </w:rPr>
        <w:t xml:space="preserve">Object Set </w:t>
      </w:r>
      <w:r>
        <w:t xml:space="preserve">as a </w:t>
      </w:r>
      <w:r w:rsidRPr="00277751">
        <w:rPr>
          <w:rStyle w:val="CodeChar"/>
        </w:rPr>
        <w:t xml:space="preserve">New </w:t>
      </w:r>
      <w:r>
        <w:t xml:space="preserve">and </w:t>
      </w:r>
      <w:r w:rsidRPr="00277751">
        <w:rPr>
          <w:rStyle w:val="CodeChar"/>
        </w:rPr>
        <w:t xml:space="preserve">Annul </w:t>
      </w:r>
      <w:r>
        <w:t xml:space="preserve">after all (but </w:t>
      </w:r>
      <w:r w:rsidR="004559D7">
        <w:t xml:space="preserve">I am saying </w:t>
      </w:r>
      <w:r>
        <w:t>nothing final about that yet).</w:t>
      </w:r>
    </w:p>
    <w:p w:rsidR="00277751" w:rsidRDefault="00277751" w:rsidP="00277751">
      <w:pPr>
        <w:pStyle w:val="Spacing"/>
      </w:pPr>
    </w:p>
    <w:p w:rsidR="00277751" w:rsidRDefault="00277751" w:rsidP="00277751">
      <w:r>
        <w:t xml:space="preserve">But perhaps you should not go with such implication and insist you always express it when you can use </w:t>
      </w:r>
      <w:r w:rsidRPr="00277751">
        <w:rPr>
          <w:rStyle w:val="CodeChar"/>
        </w:rPr>
        <w:t xml:space="preserve">New </w:t>
      </w:r>
      <w:r>
        <w:t xml:space="preserve">or </w:t>
      </w:r>
      <w:r w:rsidRPr="00277751">
        <w:rPr>
          <w:rStyle w:val="CodeChar"/>
        </w:rPr>
        <w:t>Annul</w:t>
      </w:r>
      <w:r w:rsidR="004559D7" w:rsidRPr="004559D7">
        <w:t xml:space="preserve"> on</w:t>
      </w:r>
      <w:r w:rsidR="004559D7">
        <w:t xml:space="preserve"> something</w:t>
      </w:r>
      <w:r>
        <w:t>.</w:t>
      </w:r>
    </w:p>
    <w:p w:rsidR="0003547D" w:rsidRDefault="0003547D" w:rsidP="0003547D">
      <w:pPr>
        <w:pStyle w:val="Heading4"/>
      </w:pPr>
      <w:r>
        <w:t>In, Out and Thru</w:t>
      </w:r>
    </w:p>
    <w:p w:rsidR="00277751" w:rsidRDefault="00277751" w:rsidP="00277751">
      <w:r>
        <w:t xml:space="preserve">Since </w:t>
      </w:r>
      <w:r w:rsidRPr="00277751">
        <w:rPr>
          <w:rStyle w:val="CodeChar"/>
        </w:rPr>
        <w:t xml:space="preserve">New </w:t>
      </w:r>
      <w:r>
        <w:t xml:space="preserve">and </w:t>
      </w:r>
      <w:r w:rsidRPr="00277751">
        <w:rPr>
          <w:rStyle w:val="CodeChar"/>
        </w:rPr>
        <w:t xml:space="preserve">Annul </w:t>
      </w:r>
      <w:r w:rsidRPr="004559D7">
        <w:t>are</w:t>
      </w:r>
      <w:r w:rsidRPr="00277751">
        <w:rPr>
          <w:i/>
        </w:rPr>
        <w:t xml:space="preserve"> </w:t>
      </w:r>
      <w:r>
        <w:t xml:space="preserve">both writing, you may use the terms </w:t>
      </w:r>
      <w:r w:rsidRPr="00277751">
        <w:rPr>
          <w:rStyle w:val="CodeChar"/>
        </w:rPr>
        <w:t xml:space="preserve">In </w:t>
      </w:r>
      <w:r>
        <w:t xml:space="preserve">and </w:t>
      </w:r>
      <w:r w:rsidRPr="00277751">
        <w:rPr>
          <w:rStyle w:val="CodeChar"/>
        </w:rPr>
        <w:t xml:space="preserve">Out </w:t>
      </w:r>
      <w:r>
        <w:t>for it.</w:t>
      </w:r>
    </w:p>
    <w:p w:rsidR="00277751" w:rsidRDefault="00277751" w:rsidP="00277751">
      <w:pPr>
        <w:pStyle w:val="Spacing"/>
      </w:pPr>
    </w:p>
    <w:p w:rsidR="00277751" w:rsidRDefault="00277751" w:rsidP="00277751">
      <w:r w:rsidRPr="00277751">
        <w:rPr>
          <w:rStyle w:val="CodeChar"/>
        </w:rPr>
        <w:t xml:space="preserve">New In </w:t>
      </w:r>
      <w:r>
        <w:t xml:space="preserve">would mean you can execute </w:t>
      </w:r>
      <w:r w:rsidRPr="00277751">
        <w:rPr>
          <w:rStyle w:val="CodeChar"/>
        </w:rPr>
        <w:t xml:space="preserve">New </w:t>
      </w:r>
      <w:r>
        <w:t xml:space="preserve">from the outside and </w:t>
      </w:r>
      <w:r w:rsidRPr="00277751">
        <w:rPr>
          <w:rStyle w:val="CodeChar"/>
        </w:rPr>
        <w:t xml:space="preserve">New Out </w:t>
      </w:r>
      <w:r>
        <w:t xml:space="preserve">means you can execute </w:t>
      </w:r>
      <w:r w:rsidRPr="00277751">
        <w:rPr>
          <w:rStyle w:val="CodeChar"/>
        </w:rPr>
        <w:t xml:space="preserve">New </w:t>
      </w:r>
      <w:r>
        <w:t>on the inside. This produces the following, easier to interpret literals:</w:t>
      </w:r>
    </w:p>
    <w:p w:rsidR="00277751" w:rsidRDefault="00277751" w:rsidP="00277751">
      <w:pPr>
        <w:pStyle w:val="Spacing"/>
      </w:pPr>
    </w:p>
    <w:p w:rsidR="00277751" w:rsidRDefault="00277751" w:rsidP="00277751">
      <w:pPr>
        <w:pStyle w:val="Code"/>
        <w:ind w:left="852"/>
      </w:pPr>
      <w:r>
        <w:t>New In</w:t>
      </w:r>
    </w:p>
    <w:p w:rsidR="00277751" w:rsidRDefault="00277751" w:rsidP="00277751">
      <w:pPr>
        <w:pStyle w:val="Code"/>
        <w:ind w:left="852"/>
      </w:pPr>
      <w:r>
        <w:t>New Out</w:t>
      </w:r>
    </w:p>
    <w:p w:rsidR="00277751" w:rsidRDefault="00277751" w:rsidP="00277751">
      <w:pPr>
        <w:pStyle w:val="Code"/>
        <w:ind w:left="852"/>
      </w:pPr>
      <w:r>
        <w:t>Annul In</w:t>
      </w:r>
    </w:p>
    <w:p w:rsidR="00277751" w:rsidRDefault="00277751" w:rsidP="00277751">
      <w:pPr>
        <w:pStyle w:val="Code"/>
        <w:ind w:left="852"/>
      </w:pPr>
      <w:r>
        <w:t>Annul Out</w:t>
      </w:r>
    </w:p>
    <w:p w:rsidR="0003547D" w:rsidRDefault="0003547D" w:rsidP="0003547D">
      <w:pPr>
        <w:pStyle w:val="Spacing"/>
      </w:pPr>
    </w:p>
    <w:p w:rsidR="0003547D" w:rsidRDefault="0003547D" w:rsidP="0003547D">
      <w:r>
        <w:t xml:space="preserve">And when </w:t>
      </w:r>
      <w:r w:rsidRPr="0003547D">
        <w:rPr>
          <w:rStyle w:val="CodeChar"/>
        </w:rPr>
        <w:t xml:space="preserve">New </w:t>
      </w:r>
      <w:r>
        <w:t xml:space="preserve">or </w:t>
      </w:r>
      <w:r w:rsidRPr="0003547D">
        <w:rPr>
          <w:rStyle w:val="CodeChar"/>
        </w:rPr>
        <w:t xml:space="preserve">Annul </w:t>
      </w:r>
      <w:r>
        <w:t xml:space="preserve">are both accessible </w:t>
      </w:r>
      <w:r w:rsidR="004559D7" w:rsidRPr="004559D7">
        <w:rPr>
          <w:rStyle w:val="CodeChar"/>
        </w:rPr>
        <w:t>I</w:t>
      </w:r>
      <w:r w:rsidRPr="004559D7">
        <w:rPr>
          <w:rStyle w:val="CodeChar"/>
        </w:rPr>
        <w:t xml:space="preserve">n </w:t>
      </w:r>
      <w:r>
        <w:t xml:space="preserve">and </w:t>
      </w:r>
      <w:r w:rsidR="004559D7" w:rsidRPr="004559D7">
        <w:rPr>
          <w:rStyle w:val="CodeChar"/>
        </w:rPr>
        <w:t>O</w:t>
      </w:r>
      <w:r w:rsidRPr="004559D7">
        <w:rPr>
          <w:rStyle w:val="CodeChar"/>
        </w:rPr>
        <w:t>ut</w:t>
      </w:r>
      <w:r>
        <w:t>:</w:t>
      </w:r>
    </w:p>
    <w:p w:rsidR="0003547D" w:rsidRDefault="0003547D" w:rsidP="004559D7">
      <w:pPr>
        <w:pStyle w:val="Spacing"/>
      </w:pPr>
    </w:p>
    <w:p w:rsidR="0003547D" w:rsidRDefault="0003547D" w:rsidP="0003547D">
      <w:pPr>
        <w:pStyle w:val="Code"/>
        <w:ind w:left="852"/>
      </w:pPr>
      <w:r>
        <w:t>New Thru</w:t>
      </w:r>
    </w:p>
    <w:p w:rsidR="0003547D" w:rsidRDefault="0003547D" w:rsidP="0003547D">
      <w:pPr>
        <w:pStyle w:val="Code"/>
        <w:ind w:left="852"/>
      </w:pPr>
      <w:r>
        <w:t>Annul Thru</w:t>
      </w:r>
    </w:p>
    <w:p w:rsidR="0003547D" w:rsidRDefault="0003547D" w:rsidP="0003547D">
      <w:pPr>
        <w:pStyle w:val="Heading4"/>
      </w:pPr>
      <w:r>
        <w:t xml:space="preserve">The </w:t>
      </w:r>
      <w:proofErr w:type="spellStart"/>
      <w:r>
        <w:t>Existance</w:t>
      </w:r>
      <w:proofErr w:type="spellEnd"/>
      <w:r>
        <w:t xml:space="preserve"> keyword</w:t>
      </w:r>
    </w:p>
    <w:p w:rsidR="00277751" w:rsidRDefault="00277751" w:rsidP="003B4170">
      <w:pPr>
        <w:ind w:left="568"/>
      </w:pPr>
      <w:r>
        <w:t xml:space="preserve">Perhaps the terms </w:t>
      </w:r>
      <w:r w:rsidRPr="00277751">
        <w:rPr>
          <w:rStyle w:val="CodeChar"/>
        </w:rPr>
        <w:t xml:space="preserve">New </w:t>
      </w:r>
      <w:r>
        <w:t xml:space="preserve">and </w:t>
      </w:r>
      <w:r w:rsidRPr="00277751">
        <w:rPr>
          <w:rStyle w:val="CodeChar"/>
        </w:rPr>
        <w:t xml:space="preserve">Annul </w:t>
      </w:r>
      <w:r>
        <w:t>could converge into a single term, when they are both accessible the same way, for instance</w:t>
      </w:r>
      <w:r w:rsidR="004559D7">
        <w:t xml:space="preserve"> to the keyword</w:t>
      </w:r>
      <w:r>
        <w:t xml:space="preserve"> </w:t>
      </w:r>
      <w:proofErr w:type="spellStart"/>
      <w:r w:rsidRPr="00277751">
        <w:rPr>
          <w:rStyle w:val="CodeChar"/>
        </w:rPr>
        <w:t>Existance</w:t>
      </w:r>
      <w:proofErr w:type="spellEnd"/>
      <w:r>
        <w:t>:</w:t>
      </w:r>
    </w:p>
    <w:p w:rsidR="00277751" w:rsidRDefault="00277751" w:rsidP="00277751">
      <w:pPr>
        <w:pStyle w:val="Spacing"/>
      </w:pPr>
    </w:p>
    <w:p w:rsidR="00277751" w:rsidRDefault="00277751" w:rsidP="00277751">
      <w:pPr>
        <w:pStyle w:val="Code"/>
        <w:ind w:left="852"/>
      </w:pPr>
      <w:proofErr w:type="spellStart"/>
      <w:r>
        <w:t>Existance</w:t>
      </w:r>
      <w:proofErr w:type="spellEnd"/>
      <w:r>
        <w:t xml:space="preserve"> In</w:t>
      </w:r>
    </w:p>
    <w:p w:rsidR="00277751" w:rsidRDefault="00277751" w:rsidP="00277751">
      <w:pPr>
        <w:ind w:left="1136"/>
      </w:pPr>
      <w:r>
        <w:t xml:space="preserve">= </w:t>
      </w:r>
      <w:r w:rsidRPr="00277751">
        <w:rPr>
          <w:rStyle w:val="CodeChar"/>
        </w:rPr>
        <w:t>New In, Annul In</w:t>
      </w:r>
    </w:p>
    <w:p w:rsidR="00277751" w:rsidRDefault="00277751" w:rsidP="00277751">
      <w:pPr>
        <w:ind w:left="1136"/>
      </w:pPr>
      <w:r>
        <w:t xml:space="preserve">= </w:t>
      </w:r>
      <w:r w:rsidRPr="00277751">
        <w:rPr>
          <w:rStyle w:val="CodeChar"/>
        </w:rPr>
        <w:t>New Public, Annul Public</w:t>
      </w:r>
    </w:p>
    <w:p w:rsidR="00277751" w:rsidRDefault="00277751" w:rsidP="00277751">
      <w:pPr>
        <w:pStyle w:val="Code"/>
        <w:ind w:left="852"/>
      </w:pPr>
      <w:proofErr w:type="spellStart"/>
      <w:r>
        <w:t>Existance</w:t>
      </w:r>
      <w:proofErr w:type="spellEnd"/>
      <w:r>
        <w:t xml:space="preserve"> Out</w:t>
      </w:r>
    </w:p>
    <w:p w:rsidR="00277751" w:rsidRDefault="00277751" w:rsidP="00277751">
      <w:pPr>
        <w:ind w:left="1136"/>
      </w:pPr>
      <w:r>
        <w:t xml:space="preserve">= </w:t>
      </w:r>
      <w:r w:rsidRPr="00277751">
        <w:rPr>
          <w:rStyle w:val="CodeChar"/>
        </w:rPr>
        <w:t>New Out, Annul Out</w:t>
      </w:r>
    </w:p>
    <w:p w:rsidR="00277751" w:rsidRDefault="00277751" w:rsidP="00277751">
      <w:pPr>
        <w:ind w:left="1136"/>
      </w:pPr>
      <w:r>
        <w:t xml:space="preserve">= </w:t>
      </w:r>
      <w:r w:rsidRPr="00277751">
        <w:rPr>
          <w:rStyle w:val="CodeChar"/>
        </w:rPr>
        <w:t>New Private, Annul Private</w:t>
      </w:r>
    </w:p>
    <w:p w:rsidR="00277751" w:rsidRDefault="00277751" w:rsidP="00277751">
      <w:pPr>
        <w:pStyle w:val="Code"/>
        <w:ind w:left="852"/>
      </w:pPr>
      <w:proofErr w:type="spellStart"/>
      <w:r>
        <w:t>Existance</w:t>
      </w:r>
      <w:proofErr w:type="spellEnd"/>
      <w:r>
        <w:t xml:space="preserve"> Thru</w:t>
      </w:r>
    </w:p>
    <w:p w:rsidR="00277751" w:rsidRDefault="00277751" w:rsidP="00EC06E0">
      <w:pPr>
        <w:ind w:left="1372" w:hanging="236"/>
      </w:pPr>
      <w:r>
        <w:t xml:space="preserve">= </w:t>
      </w:r>
      <w:proofErr w:type="spellStart"/>
      <w:r w:rsidRPr="00277751">
        <w:rPr>
          <w:rStyle w:val="CodeChar"/>
        </w:rPr>
        <w:t>Existance</w:t>
      </w:r>
      <w:proofErr w:type="spellEnd"/>
      <w:r w:rsidRPr="00277751">
        <w:rPr>
          <w:rStyle w:val="CodeChar"/>
        </w:rPr>
        <w:t xml:space="preserve"> In, </w:t>
      </w:r>
      <w:proofErr w:type="spellStart"/>
      <w:r w:rsidRPr="00277751">
        <w:rPr>
          <w:rStyle w:val="CodeChar"/>
        </w:rPr>
        <w:t>Existance</w:t>
      </w:r>
      <w:proofErr w:type="spellEnd"/>
      <w:r w:rsidRPr="00277751">
        <w:rPr>
          <w:rStyle w:val="CodeChar"/>
        </w:rPr>
        <w:t xml:space="preserve"> Out</w:t>
      </w:r>
    </w:p>
    <w:p w:rsidR="00277751" w:rsidRDefault="00277751" w:rsidP="00EC06E0">
      <w:pPr>
        <w:ind w:left="1372" w:hanging="236"/>
      </w:pPr>
      <w:r>
        <w:t xml:space="preserve">= </w:t>
      </w:r>
      <w:r w:rsidRPr="00277751">
        <w:rPr>
          <w:rStyle w:val="CodeChar"/>
        </w:rPr>
        <w:t>New In, Annul In, New Out, Annul Out</w:t>
      </w:r>
    </w:p>
    <w:p w:rsidR="00277751" w:rsidRDefault="00277751" w:rsidP="00EC06E0">
      <w:pPr>
        <w:ind w:left="1372" w:hanging="236"/>
      </w:pPr>
      <w:r>
        <w:t xml:space="preserve">= </w:t>
      </w:r>
      <w:r w:rsidRPr="00277751">
        <w:rPr>
          <w:rStyle w:val="CodeChar"/>
        </w:rPr>
        <w:t>New Public, Annul Public, New Private, Annul Private</w:t>
      </w:r>
    </w:p>
    <w:p w:rsidR="00B15DF1" w:rsidRDefault="00B15DF1" w:rsidP="00B15DF1">
      <w:pPr>
        <w:pStyle w:val="Heading3"/>
      </w:pPr>
      <w:r>
        <w:t>Leave out the accessible</w:t>
      </w:r>
    </w:p>
    <w:p w:rsidR="00B15DF1" w:rsidRDefault="00B15DF1" w:rsidP="00B15DF1">
      <w:r>
        <w:t xml:space="preserve">When </w:t>
      </w:r>
      <w:r w:rsidRPr="00B15DF1">
        <w:rPr>
          <w:i/>
        </w:rPr>
        <w:t xml:space="preserve">everything </w:t>
      </w:r>
      <w:r>
        <w:t xml:space="preserve">is accessible, then the access control literal may become more complicated. Perhaps </w:t>
      </w:r>
      <w:proofErr w:type="spellStart"/>
      <w:r>
        <w:t>lateron</w:t>
      </w:r>
      <w:proofErr w:type="spellEnd"/>
      <w:r>
        <w:t xml:space="preserve"> you should also invent rules to simplify the access control literal, when most of the things are accessible. A sort of </w:t>
      </w:r>
      <w:proofErr w:type="spellStart"/>
      <w:r>
        <w:t>substractive</w:t>
      </w:r>
      <w:proofErr w:type="spellEnd"/>
      <w:r>
        <w:t xml:space="preserve"> or exclusion kind of access control</w:t>
      </w:r>
      <w:r w:rsidR="006E06F7">
        <w:t xml:space="preserve"> literal</w:t>
      </w:r>
      <w:r>
        <w:t>. Now it is an additive or inclusion kind of access control</w:t>
      </w:r>
      <w:r w:rsidR="006E06F7">
        <w:t xml:space="preserve"> literal</w:t>
      </w:r>
      <w:r>
        <w:t>.</w:t>
      </w:r>
    </w:p>
    <w:p w:rsidR="00432F07" w:rsidRDefault="00432F07" w:rsidP="003B4170">
      <w:pPr>
        <w:pStyle w:val="Heading3"/>
      </w:pPr>
      <w:r>
        <w:t>All in all</w:t>
      </w:r>
    </w:p>
    <w:p w:rsidR="00432F07" w:rsidRDefault="00432F07" w:rsidP="00432F07">
      <w:r>
        <w:t>All in all, the access control literals for parameters can get the following names in the following (chronological) order:</w:t>
      </w:r>
    </w:p>
    <w:p w:rsidR="00432F07" w:rsidRPr="00432F07" w:rsidRDefault="00432F07" w:rsidP="00432F07">
      <w:pPr>
        <w:pStyle w:val="Spacing"/>
      </w:pPr>
    </w:p>
    <w:p w:rsidR="00432F07" w:rsidRDefault="00432F07" w:rsidP="00432F07">
      <w:pPr>
        <w:pStyle w:val="Code"/>
        <w:ind w:left="852"/>
      </w:pPr>
      <w:r>
        <w:t>( Command )</w:t>
      </w:r>
    </w:p>
    <w:p w:rsidR="00432F07" w:rsidRDefault="00432F07" w:rsidP="00432F07">
      <w:pPr>
        <w:pStyle w:val="Spacing"/>
      </w:pPr>
    </w:p>
    <w:p w:rsidR="00432F07" w:rsidRDefault="004559D7" w:rsidP="00432F07">
      <w:pPr>
        <w:pStyle w:val="Code"/>
        <w:ind w:left="852"/>
      </w:pPr>
      <w:r>
        <w:t xml:space="preserve">Object </w:t>
      </w:r>
      <w:r w:rsidR="00575B37">
        <w:t>Set Public</w:t>
      </w:r>
    </w:p>
    <w:p w:rsidR="00432F07" w:rsidRDefault="00432F07" w:rsidP="00432F07">
      <w:pPr>
        <w:pStyle w:val="Code"/>
        <w:ind w:left="1136"/>
      </w:pPr>
      <w:r>
        <w:t xml:space="preserve">New </w:t>
      </w:r>
      <w:r w:rsidR="001037CF">
        <w:t>In</w:t>
      </w:r>
    </w:p>
    <w:p w:rsidR="00432F07" w:rsidRDefault="00432F07" w:rsidP="00432F07">
      <w:pPr>
        <w:pStyle w:val="Code"/>
        <w:ind w:left="1136"/>
      </w:pPr>
      <w:r>
        <w:t xml:space="preserve">Annul </w:t>
      </w:r>
      <w:r w:rsidR="001037CF">
        <w:t>In</w:t>
      </w:r>
    </w:p>
    <w:p w:rsidR="00432F07" w:rsidRDefault="00432F07" w:rsidP="00432F07">
      <w:pPr>
        <w:pStyle w:val="Code"/>
        <w:ind w:left="852"/>
      </w:pPr>
      <w:r>
        <w:t xml:space="preserve">Value </w:t>
      </w:r>
      <w:r w:rsidR="00575B37">
        <w:t>Set Public</w:t>
      </w:r>
    </w:p>
    <w:p w:rsidR="00695532" w:rsidRDefault="00695532" w:rsidP="00432F07">
      <w:pPr>
        <w:pStyle w:val="Code"/>
        <w:ind w:left="852"/>
      </w:pPr>
      <w:r>
        <w:t xml:space="preserve">Data </w:t>
      </w:r>
      <w:r w:rsidR="00575B37">
        <w:t>Set Public</w:t>
      </w:r>
    </w:p>
    <w:p w:rsidR="00432F07" w:rsidRDefault="00432F07" w:rsidP="00432F07">
      <w:pPr>
        <w:pStyle w:val="Code"/>
        <w:ind w:left="852"/>
      </w:pPr>
      <w:r>
        <w:t xml:space="preserve">Class </w:t>
      </w:r>
      <w:r w:rsidR="00575B37">
        <w:t>Set Public</w:t>
      </w:r>
    </w:p>
    <w:p w:rsidR="00432F07" w:rsidRDefault="00432F07" w:rsidP="00432F07">
      <w:pPr>
        <w:pStyle w:val="Code"/>
        <w:ind w:left="852"/>
      </w:pPr>
      <w:r>
        <w:t>Object Get Private</w:t>
      </w:r>
    </w:p>
    <w:p w:rsidR="00432F07" w:rsidRDefault="00432F07" w:rsidP="00432F07">
      <w:pPr>
        <w:pStyle w:val="Code"/>
        <w:ind w:left="852"/>
      </w:pPr>
      <w:r>
        <w:t>Value Get Private</w:t>
      </w:r>
    </w:p>
    <w:p w:rsidR="00695532" w:rsidRDefault="00695532" w:rsidP="00432F07">
      <w:pPr>
        <w:pStyle w:val="Code"/>
        <w:ind w:left="852"/>
      </w:pPr>
      <w:r>
        <w:t>Data Get Private</w:t>
      </w:r>
    </w:p>
    <w:p w:rsidR="00432F07" w:rsidRDefault="00432F07" w:rsidP="00432F07">
      <w:pPr>
        <w:pStyle w:val="Code"/>
        <w:ind w:left="852"/>
      </w:pPr>
      <w:r>
        <w:t>Class Get Private</w:t>
      </w:r>
    </w:p>
    <w:p w:rsidR="00432F07" w:rsidRDefault="00432F07" w:rsidP="00432F07">
      <w:pPr>
        <w:pStyle w:val="Spacing"/>
      </w:pPr>
    </w:p>
    <w:p w:rsidR="00432F07" w:rsidRDefault="00432F07" w:rsidP="00432F07">
      <w:pPr>
        <w:pStyle w:val="Code"/>
        <w:ind w:left="852"/>
      </w:pPr>
      <w:r>
        <w:t xml:space="preserve">Execute Private </w:t>
      </w:r>
    </w:p>
    <w:p w:rsidR="00432F07" w:rsidRDefault="00432F07" w:rsidP="00432F07">
      <w:pPr>
        <w:pStyle w:val="Spacing"/>
      </w:pPr>
    </w:p>
    <w:p w:rsidR="00432F07" w:rsidRDefault="00432F07" w:rsidP="00432F07">
      <w:pPr>
        <w:pStyle w:val="Code"/>
        <w:ind w:left="852"/>
      </w:pPr>
      <w:r>
        <w:t xml:space="preserve">Object </w:t>
      </w:r>
      <w:r w:rsidR="00575B37">
        <w:t>Set Private</w:t>
      </w:r>
    </w:p>
    <w:p w:rsidR="00432F07" w:rsidRDefault="00432F07" w:rsidP="00432F07">
      <w:pPr>
        <w:pStyle w:val="Code"/>
        <w:ind w:left="1136"/>
      </w:pPr>
      <w:r>
        <w:t xml:space="preserve">New </w:t>
      </w:r>
      <w:r w:rsidR="00575B37">
        <w:t>Out</w:t>
      </w:r>
    </w:p>
    <w:p w:rsidR="00432F07" w:rsidRDefault="00432F07" w:rsidP="00432F07">
      <w:pPr>
        <w:pStyle w:val="Code"/>
        <w:ind w:left="1136"/>
      </w:pPr>
      <w:r>
        <w:t xml:space="preserve">Annul </w:t>
      </w:r>
      <w:r w:rsidR="00575B37">
        <w:t>Out</w:t>
      </w:r>
    </w:p>
    <w:p w:rsidR="00432F07" w:rsidRDefault="00432F07" w:rsidP="00432F07">
      <w:pPr>
        <w:pStyle w:val="Code"/>
        <w:ind w:left="852"/>
      </w:pPr>
      <w:r>
        <w:t xml:space="preserve">Value </w:t>
      </w:r>
      <w:r w:rsidR="00575B37">
        <w:t>Set Private</w:t>
      </w:r>
    </w:p>
    <w:p w:rsidR="00695532" w:rsidRDefault="00695532" w:rsidP="00432F07">
      <w:pPr>
        <w:pStyle w:val="Code"/>
        <w:ind w:left="852"/>
      </w:pPr>
      <w:r>
        <w:t xml:space="preserve">Data </w:t>
      </w:r>
      <w:r w:rsidR="00575B37">
        <w:t>Set Private</w:t>
      </w:r>
    </w:p>
    <w:p w:rsidR="00432F07" w:rsidRDefault="00432F07" w:rsidP="00432F07">
      <w:pPr>
        <w:pStyle w:val="Code"/>
        <w:ind w:left="852"/>
      </w:pPr>
      <w:r>
        <w:t xml:space="preserve">Class </w:t>
      </w:r>
      <w:r w:rsidR="00575B37">
        <w:t>Set Private</w:t>
      </w:r>
    </w:p>
    <w:p w:rsidR="00432F07" w:rsidRDefault="00432F07" w:rsidP="00432F07">
      <w:pPr>
        <w:pStyle w:val="Code"/>
        <w:ind w:left="852"/>
      </w:pPr>
      <w:r>
        <w:t>Object Get Public</w:t>
      </w:r>
    </w:p>
    <w:p w:rsidR="00432F07" w:rsidRDefault="00432F07" w:rsidP="00432F07">
      <w:pPr>
        <w:pStyle w:val="Code"/>
        <w:ind w:left="852"/>
      </w:pPr>
      <w:r>
        <w:t>Class Get Public</w:t>
      </w:r>
    </w:p>
    <w:p w:rsidR="00432F07" w:rsidRDefault="00432F07" w:rsidP="00432F07">
      <w:pPr>
        <w:pStyle w:val="Code"/>
        <w:ind w:left="852"/>
      </w:pPr>
      <w:r>
        <w:t>Value Get Public</w:t>
      </w:r>
    </w:p>
    <w:p w:rsidR="00695532" w:rsidRDefault="00695532" w:rsidP="00432F07">
      <w:pPr>
        <w:pStyle w:val="Code"/>
        <w:ind w:left="852"/>
      </w:pPr>
      <w:r>
        <w:t>Data Get Public</w:t>
      </w:r>
    </w:p>
    <w:p w:rsidR="00432F07" w:rsidRDefault="00432F07" w:rsidP="00432F07">
      <w:pPr>
        <w:pStyle w:val="Spacing"/>
      </w:pPr>
    </w:p>
    <w:p w:rsidR="00432F07" w:rsidRDefault="00432F07" w:rsidP="00432F07">
      <w:pPr>
        <w:pStyle w:val="Code"/>
        <w:ind w:left="852"/>
      </w:pPr>
      <w:r>
        <w:t>Execute Public</w:t>
      </w:r>
    </w:p>
    <w:p w:rsidR="00432F07" w:rsidRDefault="00432F07" w:rsidP="00432F07">
      <w:pPr>
        <w:pStyle w:val="Spacing"/>
      </w:pPr>
    </w:p>
    <w:p w:rsidR="00432F07" w:rsidRDefault="00432F07" w:rsidP="00432F07">
      <w:r>
        <w:t>For instance:</w:t>
      </w:r>
    </w:p>
    <w:p w:rsidR="00432F07" w:rsidRDefault="00432F07" w:rsidP="00432F07">
      <w:pPr>
        <w:pStyle w:val="Spacing"/>
      </w:pPr>
    </w:p>
    <w:p w:rsidR="00432F07" w:rsidRDefault="00432F07" w:rsidP="00432F07">
      <w:pPr>
        <w:pStyle w:val="Code"/>
        <w:ind w:left="852"/>
      </w:pPr>
      <w:r>
        <w:t xml:space="preserve">Object </w:t>
      </w:r>
      <w:r w:rsidR="00575B37">
        <w:t>Set Public</w:t>
      </w:r>
      <w:r>
        <w:t xml:space="preserve">, Object Get Private, Value </w:t>
      </w:r>
      <w:r w:rsidR="00575B37">
        <w:t>Set Private</w:t>
      </w:r>
      <w:r>
        <w:t>, Value Get Public</w:t>
      </w:r>
    </w:p>
    <w:p w:rsidR="00432F07" w:rsidRDefault="00432F07" w:rsidP="00432F07">
      <w:pPr>
        <w:pStyle w:val="Spacing"/>
      </w:pPr>
    </w:p>
    <w:p w:rsidR="00432F07" w:rsidRDefault="00432F07" w:rsidP="00432F07">
      <w:r>
        <w:t>It is lengthy, but clear.</w:t>
      </w:r>
    </w:p>
    <w:p w:rsidR="001037CF" w:rsidRDefault="001037CF" w:rsidP="001037CF">
      <w:pPr>
        <w:pStyle w:val="Spacing"/>
      </w:pPr>
    </w:p>
    <w:p w:rsidR="001037CF" w:rsidRDefault="001037CF" w:rsidP="001037CF">
      <w:r>
        <w:t xml:space="preserve">If </w:t>
      </w:r>
      <w:r w:rsidRPr="001037CF">
        <w:rPr>
          <w:rStyle w:val="CodeChar"/>
        </w:rPr>
        <w:t xml:space="preserve">New </w:t>
      </w:r>
      <w:r>
        <w:t xml:space="preserve">and </w:t>
      </w:r>
      <w:r w:rsidRPr="001037CF">
        <w:rPr>
          <w:rStyle w:val="CodeChar"/>
        </w:rPr>
        <w:t xml:space="preserve">Annul </w:t>
      </w:r>
      <w:r>
        <w:t xml:space="preserve">have the same access control, it might be replaced by a single access control literal on </w:t>
      </w:r>
      <w:proofErr w:type="spellStart"/>
      <w:r w:rsidRPr="001037CF">
        <w:rPr>
          <w:rStyle w:val="CodeChar"/>
        </w:rPr>
        <w:t>Existance</w:t>
      </w:r>
      <w:proofErr w:type="spellEnd"/>
      <w:r>
        <w:t>.</w:t>
      </w:r>
    </w:p>
    <w:p w:rsidR="001037CF" w:rsidRDefault="001037CF" w:rsidP="001037CF">
      <w:pPr>
        <w:pStyle w:val="Spacing"/>
      </w:pPr>
    </w:p>
    <w:p w:rsidR="001037CF" w:rsidRDefault="001037CF" w:rsidP="001037CF">
      <w:pPr>
        <w:pStyle w:val="Code"/>
        <w:ind w:left="852"/>
      </w:pPr>
      <w:proofErr w:type="spellStart"/>
      <w:r>
        <w:t>Existance</w:t>
      </w:r>
      <w:proofErr w:type="spellEnd"/>
      <w:r>
        <w:t xml:space="preserve"> In</w:t>
      </w:r>
    </w:p>
    <w:p w:rsidR="001037CF" w:rsidRDefault="001037CF" w:rsidP="001037CF">
      <w:pPr>
        <w:pStyle w:val="Code"/>
        <w:ind w:left="852"/>
      </w:pPr>
      <w:proofErr w:type="spellStart"/>
      <w:r>
        <w:t>Existance</w:t>
      </w:r>
      <w:proofErr w:type="spellEnd"/>
      <w:r>
        <w:t xml:space="preserve"> Out</w:t>
      </w:r>
    </w:p>
    <w:p w:rsidR="001037CF" w:rsidRDefault="001037CF" w:rsidP="001037CF">
      <w:pPr>
        <w:pStyle w:val="Code"/>
        <w:ind w:left="852"/>
      </w:pPr>
      <w:proofErr w:type="spellStart"/>
      <w:r>
        <w:t>Existance</w:t>
      </w:r>
      <w:proofErr w:type="spellEnd"/>
      <w:r>
        <w:t xml:space="preserve"> Thru</w:t>
      </w:r>
    </w:p>
    <w:p w:rsidR="004559D7" w:rsidRDefault="004559D7" w:rsidP="004559D7">
      <w:pPr>
        <w:pStyle w:val="Spacing"/>
      </w:pPr>
    </w:p>
    <w:p w:rsidR="004559D7" w:rsidRDefault="004559D7" w:rsidP="004559D7">
      <w:r>
        <w:t xml:space="preserve">The only thing I need to make me completely satisfied with the simplified access control literals, is </w:t>
      </w:r>
      <w:r w:rsidR="00EC06E0">
        <w:t xml:space="preserve">that good usage of the terms In, Out and Thru will replace the terms </w:t>
      </w:r>
      <w:r w:rsidR="009605B0" w:rsidRPr="009605B0">
        <w:rPr>
          <w:rStyle w:val="CodeChar"/>
        </w:rPr>
        <w:t xml:space="preserve">Get </w:t>
      </w:r>
      <w:r w:rsidRPr="004559D7">
        <w:rPr>
          <w:rStyle w:val="CodeChar"/>
        </w:rPr>
        <w:t xml:space="preserve">Public </w:t>
      </w:r>
      <w:r w:rsidR="00EC06E0" w:rsidRPr="00EC06E0">
        <w:t xml:space="preserve">, </w:t>
      </w:r>
      <w:r w:rsidR="009605B0" w:rsidRPr="009605B0">
        <w:rPr>
          <w:rStyle w:val="CodeChar"/>
        </w:rPr>
        <w:t xml:space="preserve">Set </w:t>
      </w:r>
      <w:r w:rsidR="00EC06E0">
        <w:rPr>
          <w:rStyle w:val="CodeChar"/>
        </w:rPr>
        <w:t>Public</w:t>
      </w:r>
      <w:r w:rsidR="00EC06E0" w:rsidRPr="00EC06E0">
        <w:t xml:space="preserve">, </w:t>
      </w:r>
      <w:r w:rsidRPr="004559D7">
        <w:rPr>
          <w:rStyle w:val="CodeChar"/>
        </w:rPr>
        <w:t>Get</w:t>
      </w:r>
      <w:r w:rsidR="00EC06E0" w:rsidRPr="00EC06E0">
        <w:t xml:space="preserve"> </w:t>
      </w:r>
      <w:r w:rsidR="009605B0" w:rsidRPr="004559D7">
        <w:rPr>
          <w:rStyle w:val="CodeChar"/>
        </w:rPr>
        <w:t xml:space="preserve">Private </w:t>
      </w:r>
      <w:r w:rsidR="00EC06E0" w:rsidRPr="00EC06E0">
        <w:t xml:space="preserve">and </w:t>
      </w:r>
      <w:r w:rsidR="00EC06E0">
        <w:rPr>
          <w:rStyle w:val="CodeChar"/>
        </w:rPr>
        <w:t>Set</w:t>
      </w:r>
      <w:r w:rsidR="009605B0">
        <w:rPr>
          <w:rStyle w:val="CodeChar"/>
        </w:rPr>
        <w:t xml:space="preserve"> Private</w:t>
      </w:r>
      <w:r>
        <w:t>.</w:t>
      </w:r>
    </w:p>
    <w:p w:rsidR="00181395" w:rsidRDefault="00181395" w:rsidP="00181395">
      <w:pPr>
        <w:pStyle w:val="Heading3"/>
      </w:pPr>
      <w:r>
        <w:t>Replacement that didn’t work out</w:t>
      </w:r>
    </w:p>
    <w:p w:rsidR="00181395" w:rsidRDefault="00181395" w:rsidP="00181395">
      <w:r>
        <w:t>I thought about replacement of separate access control elements by single ones.</w:t>
      </w:r>
    </w:p>
    <w:p w:rsidR="00181395" w:rsidRDefault="00181395" w:rsidP="00181395">
      <w:pPr>
        <w:pStyle w:val="Spacing"/>
      </w:pPr>
    </w:p>
    <w:p w:rsidR="00181395" w:rsidRDefault="00181395" w:rsidP="00181395">
      <w:r>
        <w:t xml:space="preserve">I thought about replacing </w:t>
      </w:r>
      <w:r w:rsidRPr="003B4170">
        <w:rPr>
          <w:rStyle w:val="CodeChar"/>
        </w:rPr>
        <w:t xml:space="preserve">Public </w:t>
      </w:r>
      <w:r>
        <w:t xml:space="preserve">and </w:t>
      </w:r>
      <w:r w:rsidRPr="003B4170">
        <w:rPr>
          <w:rStyle w:val="CodeChar"/>
        </w:rPr>
        <w:t xml:space="preserve">Private </w:t>
      </w:r>
      <w:r>
        <w:t xml:space="preserve">by </w:t>
      </w:r>
      <w:r w:rsidRPr="003B4170">
        <w:rPr>
          <w:rStyle w:val="CodeChar"/>
        </w:rPr>
        <w:t xml:space="preserve">Accessible </w:t>
      </w:r>
      <w:r>
        <w:t xml:space="preserve">when the same system command was both </w:t>
      </w:r>
      <w:proofErr w:type="spellStart"/>
      <w:r>
        <w:t>publically</w:t>
      </w:r>
      <w:proofErr w:type="spellEnd"/>
      <w:r>
        <w:t xml:space="preserve"> and privately accessible.</w:t>
      </w:r>
    </w:p>
    <w:p w:rsidR="00181395" w:rsidRDefault="00181395" w:rsidP="004559D7">
      <w:pPr>
        <w:pStyle w:val="Spacing"/>
      </w:pPr>
    </w:p>
    <w:p w:rsidR="00181395" w:rsidRDefault="004559D7" w:rsidP="00181395">
      <w:r>
        <w:t>I also th</w:t>
      </w:r>
      <w:r w:rsidR="00181395">
        <w:t xml:space="preserve">ought about replacing </w:t>
      </w:r>
      <w:r w:rsidR="00181395" w:rsidRPr="003B4170">
        <w:rPr>
          <w:rStyle w:val="CodeChar"/>
        </w:rPr>
        <w:t xml:space="preserve">Get </w:t>
      </w:r>
      <w:r w:rsidR="00181395">
        <w:t xml:space="preserve">and </w:t>
      </w:r>
      <w:r w:rsidR="00181395" w:rsidRPr="003B4170">
        <w:rPr>
          <w:rStyle w:val="CodeChar"/>
        </w:rPr>
        <w:t xml:space="preserve">Set </w:t>
      </w:r>
      <w:r w:rsidR="00181395">
        <w:t xml:space="preserve">by </w:t>
      </w:r>
      <w:r w:rsidR="00181395" w:rsidRPr="003B4170">
        <w:rPr>
          <w:rStyle w:val="CodeChar"/>
        </w:rPr>
        <w:t xml:space="preserve">Accessible </w:t>
      </w:r>
      <w:r w:rsidR="00181395">
        <w:t xml:space="preserve">when the </w:t>
      </w:r>
      <w:r w:rsidR="00181395" w:rsidRPr="003B4170">
        <w:rPr>
          <w:rStyle w:val="CodeChar"/>
        </w:rPr>
        <w:t xml:space="preserve">Get </w:t>
      </w:r>
      <w:r w:rsidR="00181395">
        <w:t xml:space="preserve">and </w:t>
      </w:r>
      <w:r w:rsidR="00181395" w:rsidRPr="003B4170">
        <w:rPr>
          <w:rStyle w:val="CodeChar"/>
        </w:rPr>
        <w:t xml:space="preserve">Set </w:t>
      </w:r>
      <w:r w:rsidR="00181395">
        <w:t>of a system aspect were both accessible the same way.</w:t>
      </w:r>
    </w:p>
    <w:p w:rsidR="00181395" w:rsidRDefault="00181395" w:rsidP="00181395">
      <w:pPr>
        <w:pStyle w:val="Spacing"/>
      </w:pPr>
    </w:p>
    <w:p w:rsidR="00181395" w:rsidRDefault="00181395" w:rsidP="00181395">
      <w:r>
        <w:t xml:space="preserve">But that naming resulted in overlap in possibilities. The same access control situation could </w:t>
      </w:r>
      <w:r w:rsidR="004559D7">
        <w:t xml:space="preserve">be expressed in several </w:t>
      </w:r>
      <w:r>
        <w:t xml:space="preserve">different </w:t>
      </w:r>
      <w:r w:rsidR="004559D7">
        <w:t>ways</w:t>
      </w:r>
      <w:r>
        <w:t xml:space="preserve">. And I could </w:t>
      </w:r>
      <w:r w:rsidRPr="003B4170">
        <w:rPr>
          <w:i/>
        </w:rPr>
        <w:t xml:space="preserve">not </w:t>
      </w:r>
      <w:r>
        <w:t xml:space="preserve">come up with an exact rule to pick the clearest naming from a set of overlapping </w:t>
      </w:r>
      <w:r w:rsidR="000310D4">
        <w:t>naming possibilities</w:t>
      </w:r>
      <w:r>
        <w:t>.</w:t>
      </w:r>
    </w:p>
    <w:p w:rsidR="00181395" w:rsidRDefault="00181395" w:rsidP="00181395">
      <w:pPr>
        <w:pStyle w:val="Spacing"/>
      </w:pPr>
    </w:p>
    <w:p w:rsidR="00181395" w:rsidRPr="003B4170" w:rsidRDefault="000310D4" w:rsidP="00181395">
      <w:r>
        <w:t xml:space="preserve">When I also tried to apply the </w:t>
      </w:r>
      <w:r w:rsidR="00181395">
        <w:t xml:space="preserve">terms </w:t>
      </w:r>
      <w:r w:rsidR="00181395" w:rsidRPr="003B4170">
        <w:rPr>
          <w:rStyle w:val="CodeChar"/>
        </w:rPr>
        <w:t>In</w:t>
      </w:r>
      <w:r w:rsidR="00181395">
        <w:t xml:space="preserve">, </w:t>
      </w:r>
      <w:r w:rsidR="00181395" w:rsidRPr="003B4170">
        <w:rPr>
          <w:rStyle w:val="CodeChar"/>
        </w:rPr>
        <w:t xml:space="preserve">Out </w:t>
      </w:r>
      <w:r w:rsidR="00181395">
        <w:t xml:space="preserve">and </w:t>
      </w:r>
      <w:r w:rsidR="00181395" w:rsidRPr="003B4170">
        <w:rPr>
          <w:rStyle w:val="CodeChar"/>
        </w:rPr>
        <w:t>Thru</w:t>
      </w:r>
      <w:r w:rsidR="00181395">
        <w:t>, then I got really confused. At that point I decided, that I would no longer think about it</w:t>
      </w:r>
      <w:r w:rsidR="004559D7">
        <w:t xml:space="preserve"> anymore</w:t>
      </w:r>
      <w:r w:rsidR="00181395">
        <w:t xml:space="preserve">, and only summarize my </w:t>
      </w:r>
      <w:r w:rsidR="004559D7">
        <w:t xml:space="preserve">existing, unfinished </w:t>
      </w:r>
      <w:r w:rsidR="00181395">
        <w:t>ideas in this article.</w:t>
      </w:r>
      <w:r w:rsidR="004559D7">
        <w:t xml:space="preserve"> It did not even turn out that bad</w:t>
      </w:r>
      <w:r>
        <w:t xml:space="preserve"> and it is a </w:t>
      </w:r>
      <w:r w:rsidR="004559D7">
        <w:t>good start anyway.</w:t>
      </w:r>
    </w:p>
    <w:p w:rsidR="00181395" w:rsidRDefault="00181395" w:rsidP="00181395">
      <w:pPr>
        <w:pStyle w:val="Heading3"/>
      </w:pPr>
      <w:r>
        <w:t>Old naming</w:t>
      </w:r>
    </w:p>
    <w:p w:rsidR="00181395" w:rsidRDefault="00181395" w:rsidP="00181395">
      <w:r w:rsidRPr="003B4170">
        <w:rPr>
          <w:rStyle w:val="CodeChar"/>
        </w:rPr>
        <w:t xml:space="preserve">Reference </w:t>
      </w:r>
      <w:r>
        <w:rPr>
          <w:rStyle w:val="CodeChar"/>
        </w:rPr>
        <w:t xml:space="preserve">Out </w:t>
      </w:r>
      <w:r>
        <w:t>was a parameter access contro</w:t>
      </w:r>
      <w:r w:rsidR="004559D7">
        <w:t>l literal at one point. It meant</w:t>
      </w:r>
      <w:r>
        <w:t xml:space="preserve"> writing the object on the outside and reading the value from the inside. This is now </w:t>
      </w:r>
      <w:r w:rsidR="004559D7">
        <w:t xml:space="preserve">expressed with </w:t>
      </w:r>
      <w:r>
        <w:t>the following literal:</w:t>
      </w:r>
    </w:p>
    <w:p w:rsidR="00181395" w:rsidRDefault="00181395" w:rsidP="00181395">
      <w:pPr>
        <w:pStyle w:val="Spacing"/>
      </w:pPr>
    </w:p>
    <w:p w:rsidR="00181395" w:rsidRDefault="00181395" w:rsidP="00181395">
      <w:pPr>
        <w:pStyle w:val="Code"/>
        <w:ind w:left="852"/>
      </w:pPr>
      <w:r>
        <w:t xml:space="preserve">Object </w:t>
      </w:r>
      <w:r w:rsidR="00575B37">
        <w:t>Set Public</w:t>
      </w:r>
      <w:r w:rsidR="009605B0">
        <w:t>,</w:t>
      </w:r>
      <w:r>
        <w:t xml:space="preserve"> Value </w:t>
      </w:r>
      <w:r w:rsidR="00575B37">
        <w:t>Set Private</w:t>
      </w:r>
    </w:p>
    <w:p w:rsidR="00181395" w:rsidRDefault="00181395" w:rsidP="001037CF">
      <w:pPr>
        <w:pStyle w:val="Spacing"/>
      </w:pPr>
    </w:p>
    <w:p w:rsidR="00181395" w:rsidRDefault="00181395" w:rsidP="00181395">
      <w:r>
        <w:t>You can immediately see what happens from that literal.</w:t>
      </w:r>
    </w:p>
    <w:p w:rsidR="00181395" w:rsidRDefault="00181395" w:rsidP="00181395">
      <w:pPr>
        <w:pStyle w:val="Spacing"/>
      </w:pPr>
    </w:p>
    <w:p w:rsidR="00181395" w:rsidRDefault="00181395" w:rsidP="00181395">
      <w:r>
        <w:t xml:space="preserve">What you expect </w:t>
      </w:r>
      <w:r w:rsidRPr="004559D7">
        <w:rPr>
          <w:i/>
        </w:rPr>
        <w:t xml:space="preserve">now </w:t>
      </w:r>
      <w:r>
        <w:t xml:space="preserve">from access controlled parameters, the words </w:t>
      </w:r>
      <w:r w:rsidRPr="003B4170">
        <w:rPr>
          <w:rStyle w:val="CodeChar"/>
        </w:rPr>
        <w:t xml:space="preserve">Reference Out </w:t>
      </w:r>
      <w:r w:rsidR="004559D7">
        <w:t>could im</w:t>
      </w:r>
      <w:r>
        <w:t>ply you write the object on the inside, so</w:t>
      </w:r>
      <w:r w:rsidR="000310D4">
        <w:t xml:space="preserve"> the literal for that now is</w:t>
      </w:r>
      <w:r>
        <w:t>:</w:t>
      </w:r>
    </w:p>
    <w:p w:rsidR="00181395" w:rsidRDefault="00181395" w:rsidP="00181395">
      <w:pPr>
        <w:pStyle w:val="Spacing"/>
      </w:pPr>
    </w:p>
    <w:p w:rsidR="00181395" w:rsidRDefault="00181395" w:rsidP="00181395">
      <w:pPr>
        <w:pStyle w:val="Code"/>
        <w:ind w:left="852"/>
      </w:pPr>
      <w:r>
        <w:t xml:space="preserve">Object </w:t>
      </w:r>
      <w:r w:rsidR="00575B37">
        <w:t>Set Private</w:t>
      </w:r>
    </w:p>
    <w:p w:rsidR="00181395" w:rsidRDefault="00181395" w:rsidP="00181395">
      <w:pPr>
        <w:pStyle w:val="Spacing"/>
      </w:pPr>
    </w:p>
    <w:p w:rsidR="00181395" w:rsidRDefault="00181395" w:rsidP="00181395">
      <w:r>
        <w:t xml:space="preserve">And </w:t>
      </w:r>
      <w:r w:rsidRPr="003B4170">
        <w:rPr>
          <w:rStyle w:val="CodeChar"/>
        </w:rPr>
        <w:t xml:space="preserve">Object Out </w:t>
      </w:r>
      <w:r w:rsidRPr="000310D4">
        <w:rPr>
          <w:i/>
        </w:rPr>
        <w:t xml:space="preserve">used </w:t>
      </w:r>
      <w:r>
        <w:t>to be the name for reading the object from the outside, and</w:t>
      </w:r>
      <w:r w:rsidR="000310D4">
        <w:t xml:space="preserve"> then</w:t>
      </w:r>
      <w:r>
        <w:t xml:space="preserve"> </w:t>
      </w:r>
      <w:r w:rsidRPr="003B4170">
        <w:rPr>
          <w:i/>
        </w:rPr>
        <w:t xml:space="preserve">possibly </w:t>
      </w:r>
      <w:r>
        <w:t>writing it on the inside</w:t>
      </w:r>
      <w:r w:rsidR="000310D4">
        <w:t>, which is now the literal:</w:t>
      </w:r>
    </w:p>
    <w:p w:rsidR="004559D7" w:rsidRDefault="004559D7" w:rsidP="004559D7">
      <w:pPr>
        <w:pStyle w:val="Spacing"/>
      </w:pPr>
    </w:p>
    <w:p w:rsidR="004559D7" w:rsidRDefault="004559D7" w:rsidP="004559D7">
      <w:pPr>
        <w:pStyle w:val="Code"/>
        <w:ind w:left="852"/>
      </w:pPr>
      <w:r>
        <w:t>Object Get</w:t>
      </w:r>
      <w:r w:rsidR="009605B0">
        <w:t xml:space="preserve"> Public</w:t>
      </w:r>
    </w:p>
    <w:p w:rsidR="00181395" w:rsidRDefault="00181395" w:rsidP="00253AE2">
      <w:pPr>
        <w:pStyle w:val="Spacing"/>
      </w:pPr>
    </w:p>
    <w:p w:rsidR="00181395" w:rsidRDefault="00181395" w:rsidP="00181395">
      <w:r>
        <w:t>The point is: the naming has changed.</w:t>
      </w:r>
    </w:p>
    <w:p w:rsidR="000310D4" w:rsidRDefault="000310D4" w:rsidP="00181395">
      <w:r>
        <w:t>Below you find a table of new literals for the old parameter passings. This also gives you an idea of the old parameter passings I had in mind:</w:t>
      </w:r>
    </w:p>
    <w:p w:rsidR="004559D7" w:rsidRDefault="004559D7" w:rsidP="00253AE2">
      <w:pPr>
        <w:pStyle w:val="Spacing"/>
      </w:pPr>
    </w:p>
    <w:tbl>
      <w:tblPr>
        <w:tblW w:w="0" w:type="auto"/>
        <w:tblInd w:w="8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659"/>
        <w:gridCol w:w="4140"/>
      </w:tblGrid>
      <w:tr w:rsidR="00B15DF1" w:rsidRPr="00473621" w:rsidTr="00473621">
        <w:tc>
          <w:tcPr>
            <w:tcW w:w="1659" w:type="dxa"/>
            <w:shd w:val="clear" w:color="auto" w:fill="auto"/>
          </w:tcPr>
          <w:p w:rsidR="00B15DF1" w:rsidRPr="00473621" w:rsidRDefault="00B15DF1" w:rsidP="00473621">
            <w:pPr>
              <w:ind w:left="0"/>
              <w:rPr>
                <w:i/>
              </w:rPr>
            </w:pPr>
            <w:r w:rsidRPr="00473621">
              <w:rPr>
                <w:i/>
              </w:rPr>
              <w:t xml:space="preserve">Old </w:t>
            </w:r>
            <w:r w:rsidR="00253AE2" w:rsidRPr="00473621">
              <w:rPr>
                <w:i/>
              </w:rPr>
              <w:t>Name</w:t>
            </w:r>
          </w:p>
        </w:tc>
        <w:tc>
          <w:tcPr>
            <w:tcW w:w="4140" w:type="dxa"/>
            <w:shd w:val="clear" w:color="auto" w:fill="auto"/>
          </w:tcPr>
          <w:p w:rsidR="00B15DF1" w:rsidRPr="00473621" w:rsidRDefault="00B15DF1" w:rsidP="00473621">
            <w:pPr>
              <w:ind w:left="0"/>
              <w:rPr>
                <w:i/>
              </w:rPr>
            </w:pPr>
            <w:r w:rsidRPr="00473621">
              <w:rPr>
                <w:i/>
              </w:rPr>
              <w:t xml:space="preserve">New </w:t>
            </w:r>
            <w:r w:rsidR="00253AE2" w:rsidRPr="00473621">
              <w:rPr>
                <w:i/>
              </w:rPr>
              <w:t>Name</w:t>
            </w:r>
          </w:p>
        </w:tc>
      </w:tr>
      <w:tr w:rsidR="004559D7" w:rsidTr="00473621">
        <w:tc>
          <w:tcPr>
            <w:tcW w:w="1659" w:type="dxa"/>
            <w:shd w:val="clear" w:color="auto" w:fill="auto"/>
          </w:tcPr>
          <w:p w:rsidR="004559D7" w:rsidRDefault="004559D7" w:rsidP="00473621">
            <w:pPr>
              <w:pStyle w:val="Code"/>
              <w:ind w:left="0"/>
            </w:pPr>
            <w:r>
              <w:t>Value In</w:t>
            </w:r>
          </w:p>
        </w:tc>
        <w:tc>
          <w:tcPr>
            <w:tcW w:w="4140" w:type="dxa"/>
            <w:shd w:val="clear" w:color="auto" w:fill="auto"/>
          </w:tcPr>
          <w:p w:rsidR="004559D7" w:rsidRDefault="004559D7" w:rsidP="00473621">
            <w:pPr>
              <w:pStyle w:val="Code"/>
              <w:ind w:left="0"/>
            </w:pPr>
            <w:r>
              <w:t xml:space="preserve">Value </w:t>
            </w:r>
            <w:r w:rsidR="00575B37">
              <w:t>Set Public</w:t>
            </w:r>
          </w:p>
        </w:tc>
      </w:tr>
      <w:tr w:rsidR="004559D7" w:rsidTr="00473621">
        <w:tc>
          <w:tcPr>
            <w:tcW w:w="1659" w:type="dxa"/>
            <w:shd w:val="clear" w:color="auto" w:fill="auto"/>
          </w:tcPr>
          <w:p w:rsidR="004559D7" w:rsidRDefault="004559D7" w:rsidP="00473621">
            <w:pPr>
              <w:pStyle w:val="Code"/>
              <w:ind w:left="0"/>
            </w:pPr>
            <w:r>
              <w:t>Value Out</w:t>
            </w:r>
          </w:p>
        </w:tc>
        <w:tc>
          <w:tcPr>
            <w:tcW w:w="4140" w:type="dxa"/>
            <w:shd w:val="clear" w:color="auto" w:fill="auto"/>
          </w:tcPr>
          <w:p w:rsidR="004559D7" w:rsidRDefault="004559D7" w:rsidP="00473621">
            <w:pPr>
              <w:pStyle w:val="Code"/>
              <w:ind w:left="0"/>
            </w:pPr>
            <w:r>
              <w:t xml:space="preserve">Value </w:t>
            </w:r>
            <w:r w:rsidR="00DC33C6">
              <w:t>Get Public</w:t>
            </w:r>
          </w:p>
        </w:tc>
      </w:tr>
      <w:tr w:rsidR="004559D7" w:rsidTr="00473621">
        <w:tc>
          <w:tcPr>
            <w:tcW w:w="1659" w:type="dxa"/>
            <w:shd w:val="clear" w:color="auto" w:fill="auto"/>
          </w:tcPr>
          <w:p w:rsidR="004559D7" w:rsidRDefault="004559D7" w:rsidP="00473621">
            <w:pPr>
              <w:pStyle w:val="Code"/>
              <w:ind w:left="0"/>
            </w:pPr>
            <w:r>
              <w:t>Value Thru</w:t>
            </w:r>
          </w:p>
        </w:tc>
        <w:tc>
          <w:tcPr>
            <w:tcW w:w="4140" w:type="dxa"/>
            <w:shd w:val="clear" w:color="auto" w:fill="auto"/>
          </w:tcPr>
          <w:p w:rsidR="004559D7" w:rsidRDefault="004559D7" w:rsidP="00473621">
            <w:pPr>
              <w:pStyle w:val="Code"/>
              <w:ind w:left="0"/>
            </w:pPr>
            <w:r>
              <w:t xml:space="preserve">Value </w:t>
            </w:r>
            <w:r w:rsidR="00DC33C6">
              <w:t>Set Public, Value Get Public</w:t>
            </w:r>
          </w:p>
        </w:tc>
      </w:tr>
      <w:tr w:rsidR="004559D7" w:rsidTr="00473621">
        <w:tc>
          <w:tcPr>
            <w:tcW w:w="1659" w:type="dxa"/>
            <w:shd w:val="clear" w:color="auto" w:fill="auto"/>
          </w:tcPr>
          <w:p w:rsidR="004559D7" w:rsidRDefault="004559D7" w:rsidP="00473621">
            <w:pPr>
              <w:pStyle w:val="Code"/>
              <w:ind w:left="0"/>
            </w:pPr>
            <w:r>
              <w:t>Reference In</w:t>
            </w:r>
          </w:p>
        </w:tc>
        <w:tc>
          <w:tcPr>
            <w:tcW w:w="4140" w:type="dxa"/>
            <w:shd w:val="clear" w:color="auto" w:fill="auto"/>
          </w:tcPr>
          <w:p w:rsidR="00311657" w:rsidRDefault="004559D7" w:rsidP="00473621">
            <w:pPr>
              <w:pStyle w:val="Code"/>
              <w:ind w:left="0"/>
              <w:jc w:val="both"/>
            </w:pPr>
            <w:r>
              <w:t xml:space="preserve">Object </w:t>
            </w:r>
            <w:r w:rsidR="00575B37">
              <w:t>Set Public</w:t>
            </w:r>
          </w:p>
          <w:p w:rsidR="00311657" w:rsidRDefault="00311657" w:rsidP="00473621">
            <w:pPr>
              <w:pStyle w:val="Code"/>
              <w:ind w:left="0"/>
              <w:jc w:val="both"/>
            </w:pPr>
            <w:r>
              <w:t xml:space="preserve">Object, Value, </w:t>
            </w:r>
            <w:r w:rsidR="00DC33C6">
              <w:t xml:space="preserve">Clone, </w:t>
            </w:r>
            <w:r>
              <w:t>Data &amp; Class Get Private</w:t>
            </w:r>
          </w:p>
        </w:tc>
      </w:tr>
      <w:tr w:rsidR="004559D7" w:rsidTr="00473621">
        <w:tc>
          <w:tcPr>
            <w:tcW w:w="1659" w:type="dxa"/>
            <w:shd w:val="clear" w:color="auto" w:fill="auto"/>
          </w:tcPr>
          <w:p w:rsidR="004559D7" w:rsidRDefault="004559D7" w:rsidP="00473621">
            <w:pPr>
              <w:pStyle w:val="Code"/>
              <w:ind w:left="0"/>
            </w:pPr>
            <w:r>
              <w:t>Reference Out</w:t>
            </w:r>
          </w:p>
        </w:tc>
        <w:tc>
          <w:tcPr>
            <w:tcW w:w="4140" w:type="dxa"/>
            <w:shd w:val="clear" w:color="auto" w:fill="auto"/>
          </w:tcPr>
          <w:p w:rsidR="004559D7" w:rsidRDefault="004559D7" w:rsidP="00473621">
            <w:pPr>
              <w:pStyle w:val="Code"/>
              <w:ind w:left="0"/>
            </w:pPr>
            <w:r>
              <w:t xml:space="preserve">Object </w:t>
            </w:r>
            <w:r w:rsidR="00575B37">
              <w:t>Set Public</w:t>
            </w:r>
          </w:p>
          <w:p w:rsidR="00311657" w:rsidRDefault="00311657" w:rsidP="00473621">
            <w:pPr>
              <w:pStyle w:val="Code"/>
              <w:ind w:left="0"/>
              <w:jc w:val="both"/>
            </w:pPr>
            <w:r>
              <w:t xml:space="preserve">Object, Value, </w:t>
            </w:r>
            <w:r w:rsidR="00DC33C6">
              <w:t xml:space="preserve">Clone, </w:t>
            </w:r>
            <w:r>
              <w:t xml:space="preserve">Data &amp; Class </w:t>
            </w:r>
            <w:r w:rsidR="00DC33C6">
              <w:t>Set Private</w:t>
            </w:r>
          </w:p>
        </w:tc>
      </w:tr>
      <w:tr w:rsidR="004559D7" w:rsidTr="00473621">
        <w:tc>
          <w:tcPr>
            <w:tcW w:w="1659" w:type="dxa"/>
            <w:shd w:val="clear" w:color="auto" w:fill="auto"/>
          </w:tcPr>
          <w:p w:rsidR="004559D7" w:rsidRDefault="004559D7" w:rsidP="00473621">
            <w:pPr>
              <w:pStyle w:val="Code"/>
              <w:ind w:left="0"/>
            </w:pPr>
            <w:r>
              <w:t>Reference Thru</w:t>
            </w:r>
          </w:p>
        </w:tc>
        <w:tc>
          <w:tcPr>
            <w:tcW w:w="4140" w:type="dxa"/>
            <w:shd w:val="clear" w:color="auto" w:fill="auto"/>
          </w:tcPr>
          <w:p w:rsidR="004559D7" w:rsidRDefault="00855D31" w:rsidP="00473621">
            <w:pPr>
              <w:pStyle w:val="Code"/>
              <w:ind w:left="0"/>
            </w:pPr>
            <w:r>
              <w:t xml:space="preserve">Object </w:t>
            </w:r>
            <w:r w:rsidR="00575B37">
              <w:t>Set Public</w:t>
            </w:r>
          </w:p>
          <w:p w:rsidR="00311657" w:rsidRDefault="00311657" w:rsidP="00473621">
            <w:pPr>
              <w:pStyle w:val="Code"/>
              <w:ind w:left="0"/>
              <w:jc w:val="both"/>
            </w:pPr>
            <w:r>
              <w:t xml:space="preserve">Object, Value, </w:t>
            </w:r>
            <w:r w:rsidR="00DC33C6">
              <w:t xml:space="preserve">Clone, </w:t>
            </w:r>
            <w:r>
              <w:t xml:space="preserve">Data &amp; Class Get </w:t>
            </w:r>
            <w:r w:rsidR="00DC33C6">
              <w:t xml:space="preserve">&amp; Set </w:t>
            </w:r>
            <w:r>
              <w:t>Private</w:t>
            </w:r>
          </w:p>
        </w:tc>
      </w:tr>
      <w:tr w:rsidR="004559D7" w:rsidTr="00473621">
        <w:tc>
          <w:tcPr>
            <w:tcW w:w="1659" w:type="dxa"/>
            <w:shd w:val="clear" w:color="auto" w:fill="auto"/>
          </w:tcPr>
          <w:p w:rsidR="004559D7" w:rsidRDefault="004559D7" w:rsidP="00473621">
            <w:pPr>
              <w:pStyle w:val="Code"/>
              <w:ind w:left="0"/>
            </w:pPr>
            <w:r>
              <w:t>Object Out</w:t>
            </w:r>
          </w:p>
        </w:tc>
        <w:tc>
          <w:tcPr>
            <w:tcW w:w="4140" w:type="dxa"/>
            <w:shd w:val="clear" w:color="auto" w:fill="auto"/>
          </w:tcPr>
          <w:p w:rsidR="004559D7" w:rsidRDefault="004559D7" w:rsidP="00473621">
            <w:pPr>
              <w:pStyle w:val="Code"/>
              <w:ind w:left="0"/>
            </w:pPr>
            <w:r>
              <w:t>Object Get</w:t>
            </w:r>
            <w:r w:rsidR="00B278FA">
              <w:t xml:space="preserve"> Public</w:t>
            </w:r>
          </w:p>
          <w:p w:rsidR="00311657" w:rsidRDefault="00311657" w:rsidP="00473621">
            <w:pPr>
              <w:pStyle w:val="Code"/>
              <w:ind w:left="0"/>
              <w:jc w:val="both"/>
            </w:pPr>
            <w:r>
              <w:t xml:space="preserve">Object, Value, </w:t>
            </w:r>
            <w:r w:rsidR="00DC33C6">
              <w:t xml:space="preserve">Clone, </w:t>
            </w:r>
            <w:r>
              <w:t xml:space="preserve">Data &amp; Class Get </w:t>
            </w:r>
            <w:r w:rsidR="00DC33C6">
              <w:t xml:space="preserve">&amp; Set </w:t>
            </w:r>
            <w:r>
              <w:t>Private</w:t>
            </w:r>
          </w:p>
        </w:tc>
      </w:tr>
    </w:tbl>
    <w:p w:rsidR="00BF0D7A" w:rsidRDefault="00BF0D7A" w:rsidP="001733C9">
      <w:pPr>
        <w:ind w:left="852"/>
      </w:pPr>
    </w:p>
    <w:sectPr w:rsidR="00BF0D7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9F615D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198CC4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E4C99D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0A8799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974B3C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032AF2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7EC8FE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3BC91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23C1F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E8A92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20"/>
  <w:doNotDisplayPageBoundarie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284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52F"/>
    <w:rsid w:val="00013DA6"/>
    <w:rsid w:val="0001638E"/>
    <w:rsid w:val="00017A74"/>
    <w:rsid w:val="000310D4"/>
    <w:rsid w:val="00031913"/>
    <w:rsid w:val="0003547D"/>
    <w:rsid w:val="00053E87"/>
    <w:rsid w:val="00064403"/>
    <w:rsid w:val="000715CE"/>
    <w:rsid w:val="00097620"/>
    <w:rsid w:val="000C7D9D"/>
    <w:rsid w:val="000D7022"/>
    <w:rsid w:val="000F652F"/>
    <w:rsid w:val="001037CF"/>
    <w:rsid w:val="00144E47"/>
    <w:rsid w:val="001733C9"/>
    <w:rsid w:val="00175EE4"/>
    <w:rsid w:val="00177197"/>
    <w:rsid w:val="00181395"/>
    <w:rsid w:val="00186255"/>
    <w:rsid w:val="001B7346"/>
    <w:rsid w:val="001C0F13"/>
    <w:rsid w:val="00200A74"/>
    <w:rsid w:val="0022185D"/>
    <w:rsid w:val="00253AE2"/>
    <w:rsid w:val="0027394B"/>
    <w:rsid w:val="00277751"/>
    <w:rsid w:val="002C166C"/>
    <w:rsid w:val="002C2A3F"/>
    <w:rsid w:val="00311657"/>
    <w:rsid w:val="00311845"/>
    <w:rsid w:val="0032466D"/>
    <w:rsid w:val="003271FC"/>
    <w:rsid w:val="0035622E"/>
    <w:rsid w:val="00375F31"/>
    <w:rsid w:val="0038743B"/>
    <w:rsid w:val="003A243B"/>
    <w:rsid w:val="003B4170"/>
    <w:rsid w:val="003D3E5E"/>
    <w:rsid w:val="003E43C9"/>
    <w:rsid w:val="0040153C"/>
    <w:rsid w:val="0041620C"/>
    <w:rsid w:val="00424296"/>
    <w:rsid w:val="004277DC"/>
    <w:rsid w:val="00432F07"/>
    <w:rsid w:val="004348B0"/>
    <w:rsid w:val="00444830"/>
    <w:rsid w:val="00454046"/>
    <w:rsid w:val="004559D7"/>
    <w:rsid w:val="00473621"/>
    <w:rsid w:val="004807AD"/>
    <w:rsid w:val="00480D28"/>
    <w:rsid w:val="004832BC"/>
    <w:rsid w:val="00486C31"/>
    <w:rsid w:val="004A1181"/>
    <w:rsid w:val="004B4713"/>
    <w:rsid w:val="004D0A21"/>
    <w:rsid w:val="004D4169"/>
    <w:rsid w:val="00526F0E"/>
    <w:rsid w:val="00532D2F"/>
    <w:rsid w:val="00545CD8"/>
    <w:rsid w:val="00571582"/>
    <w:rsid w:val="00574711"/>
    <w:rsid w:val="00575B37"/>
    <w:rsid w:val="0059266E"/>
    <w:rsid w:val="005A1878"/>
    <w:rsid w:val="005B21F4"/>
    <w:rsid w:val="005E5B0B"/>
    <w:rsid w:val="005E7CFD"/>
    <w:rsid w:val="00620944"/>
    <w:rsid w:val="00670F20"/>
    <w:rsid w:val="006876A4"/>
    <w:rsid w:val="00695532"/>
    <w:rsid w:val="006B64D3"/>
    <w:rsid w:val="006C16E3"/>
    <w:rsid w:val="006E06F7"/>
    <w:rsid w:val="006F2631"/>
    <w:rsid w:val="00734040"/>
    <w:rsid w:val="007442B6"/>
    <w:rsid w:val="0077231A"/>
    <w:rsid w:val="007854A1"/>
    <w:rsid w:val="0079125D"/>
    <w:rsid w:val="007B31D7"/>
    <w:rsid w:val="007C4011"/>
    <w:rsid w:val="007D57F6"/>
    <w:rsid w:val="007E7FC4"/>
    <w:rsid w:val="00840264"/>
    <w:rsid w:val="00846B80"/>
    <w:rsid w:val="00855D31"/>
    <w:rsid w:val="008C6D6B"/>
    <w:rsid w:val="008F228C"/>
    <w:rsid w:val="00902C3F"/>
    <w:rsid w:val="00916207"/>
    <w:rsid w:val="00916A8F"/>
    <w:rsid w:val="00923A45"/>
    <w:rsid w:val="00931A88"/>
    <w:rsid w:val="00954D31"/>
    <w:rsid w:val="009605B0"/>
    <w:rsid w:val="009A1E2B"/>
    <w:rsid w:val="009B745C"/>
    <w:rsid w:val="009C617F"/>
    <w:rsid w:val="009D0529"/>
    <w:rsid w:val="009F2C47"/>
    <w:rsid w:val="00A026DF"/>
    <w:rsid w:val="00A37A6A"/>
    <w:rsid w:val="00A531F0"/>
    <w:rsid w:val="00A54228"/>
    <w:rsid w:val="00A644FA"/>
    <w:rsid w:val="00AA0A55"/>
    <w:rsid w:val="00AC64AE"/>
    <w:rsid w:val="00AD0AD9"/>
    <w:rsid w:val="00AF0E80"/>
    <w:rsid w:val="00AF1956"/>
    <w:rsid w:val="00AF3EFD"/>
    <w:rsid w:val="00B04C6A"/>
    <w:rsid w:val="00B13FF1"/>
    <w:rsid w:val="00B15DF1"/>
    <w:rsid w:val="00B25223"/>
    <w:rsid w:val="00B278FA"/>
    <w:rsid w:val="00B45874"/>
    <w:rsid w:val="00B614FB"/>
    <w:rsid w:val="00B633F4"/>
    <w:rsid w:val="00BF0D7A"/>
    <w:rsid w:val="00C057FC"/>
    <w:rsid w:val="00C2467C"/>
    <w:rsid w:val="00C34091"/>
    <w:rsid w:val="00C54A72"/>
    <w:rsid w:val="00C66668"/>
    <w:rsid w:val="00C8069C"/>
    <w:rsid w:val="00C82778"/>
    <w:rsid w:val="00C87778"/>
    <w:rsid w:val="00D06B66"/>
    <w:rsid w:val="00D239CA"/>
    <w:rsid w:val="00D44B7B"/>
    <w:rsid w:val="00D91A0E"/>
    <w:rsid w:val="00DC1C56"/>
    <w:rsid w:val="00DC33C6"/>
    <w:rsid w:val="00DC5011"/>
    <w:rsid w:val="00DC70D2"/>
    <w:rsid w:val="00DD2E58"/>
    <w:rsid w:val="00DF5BE0"/>
    <w:rsid w:val="00E528EE"/>
    <w:rsid w:val="00E828A8"/>
    <w:rsid w:val="00E85091"/>
    <w:rsid w:val="00E8670E"/>
    <w:rsid w:val="00E97FA6"/>
    <w:rsid w:val="00EA78B3"/>
    <w:rsid w:val="00EC06E0"/>
    <w:rsid w:val="00EF2C1B"/>
    <w:rsid w:val="00F02CB5"/>
    <w:rsid w:val="00F0771F"/>
    <w:rsid w:val="00F1300B"/>
    <w:rsid w:val="00F7010E"/>
    <w:rsid w:val="00F7102A"/>
    <w:rsid w:val="00F80C01"/>
    <w:rsid w:val="00FB7F90"/>
    <w:rsid w:val="00FE4BA2"/>
    <w:rsid w:val="00FF5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4B1CB726-7380-4B54-87B3-E679C9638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71FC"/>
    <w:pPr>
      <w:ind w:left="567"/>
    </w:pPr>
    <w:rPr>
      <w:rFonts w:ascii="Tahoma" w:hAnsi="Tahoma"/>
      <w:szCs w:val="26"/>
    </w:rPr>
  </w:style>
  <w:style w:type="paragraph" w:styleId="Heading1">
    <w:name w:val="heading 1"/>
    <w:basedOn w:val="Normal"/>
    <w:next w:val="Normal"/>
    <w:qFormat/>
    <w:rsid w:val="003271FC"/>
    <w:pPr>
      <w:keepNext/>
      <w:ind w:left="113" w:right="113"/>
      <w:outlineLvl w:val="0"/>
    </w:pPr>
    <w:rPr>
      <w:rFonts w:ascii="Verdana" w:hAnsi="Verdana"/>
      <w:b/>
      <w:i/>
      <w:iCs/>
      <w:color w:val="FFFFFF"/>
      <w:sz w:val="22"/>
      <w:szCs w:val="36"/>
    </w:rPr>
  </w:style>
  <w:style w:type="paragraph" w:styleId="Heading2">
    <w:name w:val="heading 2"/>
    <w:basedOn w:val="Normal"/>
    <w:next w:val="Normal"/>
    <w:qFormat/>
    <w:rsid w:val="003271FC"/>
    <w:pPr>
      <w:keepNext/>
      <w:spacing w:before="160" w:after="160"/>
      <w:ind w:left="284"/>
      <w:outlineLvl w:val="1"/>
    </w:pPr>
    <w:rPr>
      <w:rFonts w:ascii="Arial" w:hAnsi="Arial" w:cs="Arial"/>
      <w:b/>
      <w:bCs/>
      <w:iCs/>
      <w:sz w:val="36"/>
      <w:szCs w:val="28"/>
    </w:rPr>
  </w:style>
  <w:style w:type="paragraph" w:styleId="Heading3">
    <w:name w:val="heading 3"/>
    <w:basedOn w:val="Normal"/>
    <w:next w:val="Normal"/>
    <w:qFormat/>
    <w:rsid w:val="005A1878"/>
    <w:pPr>
      <w:keepNext/>
      <w:spacing w:before="140" w:after="120"/>
      <w:outlineLvl w:val="2"/>
    </w:pPr>
    <w:rPr>
      <w:rFonts w:cs="Arial"/>
      <w:b/>
      <w:bCs/>
    </w:rPr>
  </w:style>
  <w:style w:type="paragraph" w:styleId="Heading4">
    <w:name w:val="heading 4"/>
    <w:basedOn w:val="Normal"/>
    <w:next w:val="Normal"/>
    <w:qFormat/>
    <w:rsid w:val="0003547D"/>
    <w:pPr>
      <w:keepNext/>
      <w:spacing w:before="120" w:after="120"/>
      <w:outlineLvl w:val="3"/>
    </w:pPr>
    <w:rPr>
      <w:bCs/>
      <w:i/>
      <w:sz w:val="18"/>
      <w:szCs w:val="28"/>
    </w:rPr>
  </w:style>
  <w:style w:type="character" w:default="1" w:styleId="DefaultParagraphFont">
    <w:name w:val="Default Paragraph Font"/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</w:style>
  <w:style w:type="character" w:customStyle="1" w:styleId="Style6pt">
    <w:name w:val="Style 6 pt"/>
    <w:rsid w:val="00EF2C1B"/>
    <w:rPr>
      <w:sz w:val="12"/>
    </w:rPr>
  </w:style>
  <w:style w:type="paragraph" w:customStyle="1" w:styleId="AuthoringDetails">
    <w:name w:val="Authoring Details"/>
    <w:basedOn w:val="Normal"/>
    <w:rsid w:val="007E7FC4"/>
    <w:rPr>
      <w:i/>
      <w:sz w:val="18"/>
      <w:lang w:val="nl-NL"/>
    </w:rPr>
  </w:style>
  <w:style w:type="table" w:styleId="TableGrid">
    <w:name w:val="Table Grid"/>
    <w:basedOn w:val="TableNormal"/>
    <w:rsid w:val="003271FC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rsid w:val="003271FC"/>
    <w:pPr>
      <w:shd w:val="clear" w:color="auto" w:fill="000080"/>
    </w:pPr>
    <w:rPr>
      <w:rFonts w:cs="Tahoma"/>
    </w:rPr>
  </w:style>
  <w:style w:type="paragraph" w:styleId="BalloonText">
    <w:name w:val="Balloon Text"/>
    <w:basedOn w:val="Normal"/>
    <w:rsid w:val="00954D31"/>
    <w:rPr>
      <w:rFonts w:cs="Tahoma"/>
      <w:sz w:val="16"/>
      <w:szCs w:val="16"/>
    </w:rPr>
  </w:style>
  <w:style w:type="paragraph" w:styleId="Caption">
    <w:name w:val="caption"/>
    <w:basedOn w:val="Normal"/>
    <w:next w:val="Normal"/>
    <w:qFormat/>
    <w:rsid w:val="00954D31"/>
    <w:pPr>
      <w:spacing w:before="120" w:after="120"/>
    </w:pPr>
    <w:rPr>
      <w:b/>
      <w:bCs/>
      <w:szCs w:val="20"/>
    </w:rPr>
  </w:style>
  <w:style w:type="character" w:styleId="CommentReference">
    <w:name w:val="annotation reference"/>
    <w:rsid w:val="00954D31"/>
    <w:rPr>
      <w:sz w:val="16"/>
      <w:szCs w:val="16"/>
    </w:rPr>
  </w:style>
  <w:style w:type="paragraph" w:styleId="CommentText">
    <w:name w:val="annotation text"/>
    <w:basedOn w:val="Normal"/>
    <w:rsid w:val="00954D31"/>
    <w:rPr>
      <w:szCs w:val="20"/>
    </w:rPr>
  </w:style>
  <w:style w:type="paragraph" w:styleId="CommentSubject">
    <w:name w:val="annotation subject"/>
    <w:basedOn w:val="CommentText"/>
    <w:next w:val="CommentText"/>
    <w:rsid w:val="00954D31"/>
    <w:rPr>
      <w:b/>
      <w:bCs/>
    </w:rPr>
  </w:style>
  <w:style w:type="character" w:styleId="EndnoteReference">
    <w:name w:val="endnote reference"/>
    <w:rsid w:val="00954D31"/>
    <w:rPr>
      <w:vertAlign w:val="superscript"/>
    </w:rPr>
  </w:style>
  <w:style w:type="paragraph" w:styleId="EndnoteText">
    <w:name w:val="endnote text"/>
    <w:basedOn w:val="Normal"/>
    <w:rsid w:val="00954D31"/>
    <w:rPr>
      <w:szCs w:val="20"/>
    </w:rPr>
  </w:style>
  <w:style w:type="character" w:styleId="FootnoteReference">
    <w:name w:val="footnote reference"/>
    <w:rsid w:val="00954D31"/>
    <w:rPr>
      <w:vertAlign w:val="superscript"/>
    </w:rPr>
  </w:style>
  <w:style w:type="paragraph" w:styleId="FootnoteText">
    <w:name w:val="footnote text"/>
    <w:basedOn w:val="Normal"/>
    <w:rsid w:val="00954D31"/>
    <w:rPr>
      <w:szCs w:val="20"/>
    </w:rPr>
  </w:style>
  <w:style w:type="paragraph" w:styleId="Index1">
    <w:name w:val="index 1"/>
    <w:basedOn w:val="Normal"/>
    <w:next w:val="Normal"/>
    <w:autoRedefine/>
    <w:rsid w:val="00954D31"/>
    <w:pPr>
      <w:ind w:left="200" w:hanging="200"/>
    </w:pPr>
  </w:style>
  <w:style w:type="paragraph" w:styleId="Index2">
    <w:name w:val="index 2"/>
    <w:basedOn w:val="Normal"/>
    <w:next w:val="Normal"/>
    <w:autoRedefine/>
    <w:rsid w:val="00954D31"/>
    <w:pPr>
      <w:ind w:left="400" w:hanging="200"/>
    </w:pPr>
  </w:style>
  <w:style w:type="paragraph" w:styleId="Index3">
    <w:name w:val="index 3"/>
    <w:basedOn w:val="Normal"/>
    <w:next w:val="Normal"/>
    <w:autoRedefine/>
    <w:rsid w:val="00954D31"/>
    <w:pPr>
      <w:ind w:left="600" w:hanging="200"/>
    </w:pPr>
  </w:style>
  <w:style w:type="paragraph" w:styleId="Index4">
    <w:name w:val="index 4"/>
    <w:basedOn w:val="Normal"/>
    <w:next w:val="Normal"/>
    <w:autoRedefine/>
    <w:rsid w:val="00954D31"/>
    <w:pPr>
      <w:ind w:left="800" w:hanging="200"/>
    </w:pPr>
  </w:style>
  <w:style w:type="paragraph" w:styleId="Index5">
    <w:name w:val="index 5"/>
    <w:basedOn w:val="Normal"/>
    <w:next w:val="Normal"/>
    <w:autoRedefine/>
    <w:rsid w:val="00954D31"/>
    <w:pPr>
      <w:ind w:left="1000" w:hanging="200"/>
    </w:pPr>
  </w:style>
  <w:style w:type="paragraph" w:styleId="Index6">
    <w:name w:val="index 6"/>
    <w:basedOn w:val="Normal"/>
    <w:next w:val="Normal"/>
    <w:autoRedefine/>
    <w:rsid w:val="00954D31"/>
    <w:pPr>
      <w:ind w:left="1200" w:hanging="200"/>
    </w:pPr>
  </w:style>
  <w:style w:type="paragraph" w:styleId="Index7">
    <w:name w:val="index 7"/>
    <w:basedOn w:val="Normal"/>
    <w:next w:val="Normal"/>
    <w:autoRedefine/>
    <w:rsid w:val="00954D31"/>
    <w:pPr>
      <w:ind w:left="1400" w:hanging="200"/>
    </w:pPr>
  </w:style>
  <w:style w:type="paragraph" w:styleId="Index8">
    <w:name w:val="index 8"/>
    <w:basedOn w:val="Normal"/>
    <w:next w:val="Normal"/>
    <w:autoRedefine/>
    <w:rsid w:val="00954D31"/>
    <w:pPr>
      <w:ind w:left="1600" w:hanging="200"/>
    </w:pPr>
  </w:style>
  <w:style w:type="paragraph" w:styleId="Index9">
    <w:name w:val="index 9"/>
    <w:basedOn w:val="Normal"/>
    <w:next w:val="Normal"/>
    <w:autoRedefine/>
    <w:rsid w:val="00954D31"/>
    <w:pPr>
      <w:ind w:left="1800" w:hanging="200"/>
    </w:pPr>
  </w:style>
  <w:style w:type="paragraph" w:styleId="IndexHeading">
    <w:name w:val="index heading"/>
    <w:basedOn w:val="Normal"/>
    <w:next w:val="Index1"/>
    <w:rsid w:val="00954D31"/>
    <w:rPr>
      <w:rFonts w:ascii="Arial" w:hAnsi="Arial" w:cs="Arial"/>
      <w:b/>
      <w:bCs/>
    </w:rPr>
  </w:style>
  <w:style w:type="paragraph" w:styleId="MacroText">
    <w:name w:val="macro"/>
    <w:rsid w:val="00954D3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left="567"/>
    </w:pPr>
    <w:rPr>
      <w:rFonts w:ascii="Courier New" w:hAnsi="Courier New" w:cs="Courier New"/>
    </w:rPr>
  </w:style>
  <w:style w:type="paragraph" w:styleId="TableofAuthorities">
    <w:name w:val="table of authorities"/>
    <w:basedOn w:val="Normal"/>
    <w:next w:val="Normal"/>
    <w:rsid w:val="00954D31"/>
    <w:pPr>
      <w:ind w:left="200" w:hanging="200"/>
    </w:pPr>
  </w:style>
  <w:style w:type="paragraph" w:styleId="TableofFigures">
    <w:name w:val="table of figures"/>
    <w:basedOn w:val="Normal"/>
    <w:next w:val="Normal"/>
    <w:rsid w:val="00954D31"/>
    <w:pPr>
      <w:ind w:left="400" w:hanging="400"/>
    </w:pPr>
  </w:style>
  <w:style w:type="paragraph" w:styleId="TOAHeading">
    <w:name w:val="toa heading"/>
    <w:basedOn w:val="Normal"/>
    <w:next w:val="Normal"/>
    <w:rsid w:val="00954D31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rsid w:val="00954D31"/>
    <w:pPr>
      <w:ind w:left="0"/>
    </w:pPr>
  </w:style>
  <w:style w:type="paragraph" w:styleId="TOC2">
    <w:name w:val="toc 2"/>
    <w:basedOn w:val="Normal"/>
    <w:next w:val="Normal"/>
    <w:autoRedefine/>
    <w:rsid w:val="00954D31"/>
    <w:pPr>
      <w:ind w:left="200"/>
    </w:pPr>
  </w:style>
  <w:style w:type="paragraph" w:styleId="TOC3">
    <w:name w:val="toc 3"/>
    <w:basedOn w:val="Normal"/>
    <w:next w:val="Normal"/>
    <w:autoRedefine/>
    <w:rsid w:val="00954D31"/>
    <w:pPr>
      <w:ind w:left="400"/>
    </w:pPr>
  </w:style>
  <w:style w:type="paragraph" w:styleId="TOC4">
    <w:name w:val="toc 4"/>
    <w:basedOn w:val="Normal"/>
    <w:next w:val="Normal"/>
    <w:autoRedefine/>
    <w:rsid w:val="00954D31"/>
    <w:pPr>
      <w:ind w:left="600"/>
    </w:pPr>
  </w:style>
  <w:style w:type="paragraph" w:styleId="TOC5">
    <w:name w:val="toc 5"/>
    <w:basedOn w:val="Normal"/>
    <w:next w:val="Normal"/>
    <w:autoRedefine/>
    <w:rsid w:val="00954D31"/>
    <w:pPr>
      <w:ind w:left="800"/>
    </w:pPr>
  </w:style>
  <w:style w:type="paragraph" w:styleId="TOC6">
    <w:name w:val="toc 6"/>
    <w:basedOn w:val="Normal"/>
    <w:next w:val="Normal"/>
    <w:autoRedefine/>
    <w:rsid w:val="00954D31"/>
    <w:pPr>
      <w:ind w:left="1000"/>
    </w:pPr>
  </w:style>
  <w:style w:type="paragraph" w:styleId="TOC7">
    <w:name w:val="toc 7"/>
    <w:basedOn w:val="Normal"/>
    <w:next w:val="Normal"/>
    <w:autoRedefine/>
    <w:rsid w:val="00954D31"/>
    <w:pPr>
      <w:ind w:left="1200"/>
    </w:pPr>
  </w:style>
  <w:style w:type="paragraph" w:styleId="TOC8">
    <w:name w:val="toc 8"/>
    <w:basedOn w:val="Normal"/>
    <w:next w:val="Normal"/>
    <w:autoRedefine/>
    <w:rsid w:val="00954D31"/>
    <w:pPr>
      <w:ind w:left="1400"/>
    </w:pPr>
  </w:style>
  <w:style w:type="paragraph" w:styleId="TOC9">
    <w:name w:val="toc 9"/>
    <w:basedOn w:val="Normal"/>
    <w:next w:val="Normal"/>
    <w:autoRedefine/>
    <w:rsid w:val="00954D31"/>
    <w:pPr>
      <w:ind w:left="1600"/>
    </w:pPr>
  </w:style>
  <w:style w:type="paragraph" w:customStyle="1" w:styleId="Spacing">
    <w:name w:val="Spacing"/>
    <w:basedOn w:val="Normal"/>
    <w:rsid w:val="00954D31"/>
    <w:rPr>
      <w:sz w:val="12"/>
    </w:rPr>
  </w:style>
  <w:style w:type="paragraph" w:customStyle="1" w:styleId="Code">
    <w:name w:val="Code"/>
    <w:basedOn w:val="Normal"/>
    <w:link w:val="CodeChar"/>
    <w:rsid w:val="0001638E"/>
    <w:rPr>
      <w:rFonts w:ascii="Franklin Gothic Demi" w:hAnsi="Franklin Gothic Demi"/>
    </w:rPr>
  </w:style>
  <w:style w:type="character" w:customStyle="1" w:styleId="CodeChar">
    <w:name w:val="Code Char"/>
    <w:link w:val="Code"/>
    <w:rsid w:val="0001638E"/>
    <w:rPr>
      <w:rFonts w:ascii="Franklin Gothic Demi" w:hAnsi="Franklin Gothic Demi"/>
      <w:szCs w:val="26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1611</Words>
  <Characters>9189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Language Diagrams</vt:lpstr>
    </vt:vector>
  </TitlesOfParts>
  <Company>Home</Company>
  <LinksUpToDate>false</LinksUpToDate>
  <CharactersWithSpaces>10779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Language Diagrams</dc:title>
  <dc:subject/>
  <dc:creator>Jan-Joost van Zon</dc:creator>
  <cp:keywords/>
  <dc:description/>
  <cp:lastModifiedBy>Jan-Joost van Zon</cp:lastModifiedBy>
  <cp:revision>2</cp:revision>
  <cp:lastPrinted>1601-01-01T00:00:00Z</cp:lastPrinted>
  <dcterms:created xsi:type="dcterms:W3CDTF">2020-05-20T20:52:00Z</dcterms:created>
  <dcterms:modified xsi:type="dcterms:W3CDTF">2020-05-20T20:52:00Z</dcterms:modified>
</cp:coreProperties>
</file>