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FC1542" w:rsidTr="003B696F">
        <w:tc>
          <w:tcPr>
            <w:tcW w:w="5000" w:type="pct"/>
            <w:shd w:val="clear" w:color="auto" w:fill="3366FF"/>
          </w:tcPr>
          <w:p w:rsidR="003271FC" w:rsidRPr="008C33D2" w:rsidRDefault="003B696F" w:rsidP="00F7010E">
            <w:pPr>
              <w:pStyle w:val="Heading1"/>
            </w:pPr>
            <w:bookmarkStart w:id="0" w:name="_GoBack"/>
            <w:bookmarkEnd w:id="0"/>
            <w:r>
              <w:t>Circle Language Spec: Interfaces</w:t>
            </w:r>
          </w:p>
        </w:tc>
      </w:tr>
    </w:tbl>
    <w:p w:rsidR="0015375D" w:rsidRDefault="0015375D" w:rsidP="0015375D">
      <w:pPr>
        <w:pStyle w:val="Heading2"/>
      </w:pPr>
      <w:r>
        <w:t>Interface Referencing and Redirectioning</w:t>
      </w:r>
    </w:p>
    <w:p w:rsidR="0015375D" w:rsidRDefault="0015375D" w:rsidP="0015375D">
      <w:r>
        <w:t>This article contains examples of what diferent interface referencing and redirectioning situations would look like in a diagram and what name we could give to this situation.</w:t>
      </w:r>
    </w:p>
    <w:p w:rsidR="0015375D" w:rsidRDefault="0015375D" w:rsidP="00514A49">
      <w:pPr>
        <w:pStyle w:val="Heading4"/>
      </w:pPr>
      <w:r w:rsidRPr="00703A36">
        <w:t>Interface Reference</w:t>
      </w:r>
    </w:p>
    <w:p w:rsidR="0015375D" w:rsidRDefault="0015375D" w:rsidP="0015375D">
      <w:pPr>
        <w:ind w:left="852"/>
      </w:pPr>
      <w:r>
        <w:t xml:space="preserve">An object’s specification of which interface it has, is also called an </w:t>
      </w:r>
      <w:r w:rsidRPr="00703A36">
        <w:rPr>
          <w:i/>
        </w:rPr>
        <w:t>interface reference</w:t>
      </w:r>
      <w:r>
        <w:t>.</w:t>
      </w:r>
    </w:p>
    <w:p w:rsidR="0015375D" w:rsidRDefault="0015375D" w:rsidP="0015375D">
      <w:pPr>
        <w:pStyle w:val="Spacing"/>
      </w:pPr>
    </w:p>
    <w:p w:rsidR="0015375D" w:rsidRDefault="00CD57B5" w:rsidP="0015375D">
      <w:pPr>
        <w:ind w:left="852"/>
      </w:pPr>
      <w:r>
        <w:rPr>
          <w:noProof/>
        </w:rPr>
        <w:drawing>
          <wp:inline distT="0" distB="0" distL="0" distR="0">
            <wp:extent cx="1913255" cy="53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5D" w:rsidRPr="00703A36" w:rsidRDefault="0015375D" w:rsidP="00514A49">
      <w:pPr>
        <w:pStyle w:val="Heading4"/>
      </w:pPr>
      <w:r w:rsidRPr="00703A36">
        <w:t>Command Class Interface</w:t>
      </w:r>
    </w:p>
    <w:p w:rsidR="0015375D" w:rsidRPr="00F91B91" w:rsidRDefault="00CD57B5" w:rsidP="0015375D">
      <w:pPr>
        <w:ind w:left="852"/>
      </w:pPr>
      <w:r>
        <w:rPr>
          <w:noProof/>
        </w:rPr>
        <w:drawing>
          <wp:inline distT="0" distB="0" distL="0" distR="0">
            <wp:extent cx="2616200" cy="480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5D" w:rsidRDefault="0015375D" w:rsidP="00514A49">
      <w:pPr>
        <w:pStyle w:val="Heading4"/>
      </w:pPr>
      <w:r w:rsidRPr="00703A36">
        <w:t>Class Command Interface</w:t>
      </w:r>
    </w:p>
    <w:p w:rsidR="0015375D" w:rsidRPr="00F91B91" w:rsidRDefault="00CD57B5" w:rsidP="0015375D">
      <w:pPr>
        <w:ind w:left="852"/>
      </w:pPr>
      <w:r>
        <w:rPr>
          <w:noProof/>
        </w:rPr>
        <w:drawing>
          <wp:inline distT="0" distB="0" distL="0" distR="0">
            <wp:extent cx="1791970" cy="90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5D" w:rsidRPr="00703A36" w:rsidRDefault="0015375D" w:rsidP="00514A49">
      <w:pPr>
        <w:pStyle w:val="Heading4"/>
      </w:pPr>
      <w:r w:rsidRPr="00703A36">
        <w:t>Command Definition Interface Redirection</w:t>
      </w:r>
    </w:p>
    <w:p w:rsidR="0015375D" w:rsidRPr="00F91B91" w:rsidRDefault="00CD57B5" w:rsidP="0015375D">
      <w:pPr>
        <w:ind w:left="852"/>
      </w:pPr>
      <w:r>
        <w:rPr>
          <w:noProof/>
        </w:rPr>
        <w:drawing>
          <wp:inline distT="0" distB="0" distL="0" distR="0">
            <wp:extent cx="1717675" cy="523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5D" w:rsidRPr="00703A36" w:rsidRDefault="0015375D" w:rsidP="00514A49">
      <w:pPr>
        <w:pStyle w:val="Heading4"/>
      </w:pPr>
      <w:r w:rsidRPr="00703A36">
        <w:t>Command Reference Interface Redirection</w:t>
      </w:r>
    </w:p>
    <w:p w:rsidR="0015375D" w:rsidRPr="00F91B91" w:rsidRDefault="00CD57B5" w:rsidP="0015375D">
      <w:pPr>
        <w:ind w:left="852"/>
      </w:pPr>
      <w:r>
        <w:rPr>
          <w:noProof/>
        </w:rPr>
        <w:drawing>
          <wp:inline distT="0" distB="0" distL="0" distR="0">
            <wp:extent cx="1633220" cy="1094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5D" w:rsidRPr="00703A36" w:rsidRDefault="0015375D" w:rsidP="00514A49">
      <w:pPr>
        <w:pStyle w:val="Heading4"/>
      </w:pPr>
      <w:r w:rsidRPr="00703A36">
        <w:t>Command Call Interface Redirection</w:t>
      </w:r>
    </w:p>
    <w:p w:rsidR="0015375D" w:rsidRPr="00F91B91" w:rsidRDefault="00CD57B5" w:rsidP="0015375D">
      <w:pPr>
        <w:ind w:left="852"/>
      </w:pPr>
      <w:r>
        <w:rPr>
          <w:noProof/>
        </w:rPr>
        <w:drawing>
          <wp:inline distT="0" distB="0" distL="0" distR="0">
            <wp:extent cx="1644015" cy="1120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5D" w:rsidRPr="00703A36" w:rsidRDefault="0015375D" w:rsidP="00514A49">
      <w:pPr>
        <w:pStyle w:val="Heading4"/>
      </w:pPr>
      <w:r w:rsidRPr="00703A36">
        <w:t>Active Clause Interface Redirection</w:t>
      </w:r>
    </w:p>
    <w:p w:rsidR="0015375D" w:rsidRPr="00F91B91" w:rsidRDefault="00CD57B5" w:rsidP="0015375D">
      <w:pPr>
        <w:ind w:left="852"/>
      </w:pPr>
      <w:r>
        <w:rPr>
          <w:noProof/>
        </w:rPr>
        <w:drawing>
          <wp:inline distT="0" distB="0" distL="0" distR="0">
            <wp:extent cx="1675765" cy="565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5D" w:rsidRPr="00703A36" w:rsidRDefault="0015375D" w:rsidP="00514A49">
      <w:pPr>
        <w:pStyle w:val="Heading4"/>
      </w:pPr>
      <w:r w:rsidRPr="00703A36">
        <w:t>Inactive Clause Interface Redirection</w:t>
      </w:r>
    </w:p>
    <w:p w:rsidR="0015375D" w:rsidRPr="00F91B91" w:rsidRDefault="00CD57B5" w:rsidP="0015375D">
      <w:pPr>
        <w:ind w:left="852"/>
      </w:pPr>
      <w:r>
        <w:rPr>
          <w:noProof/>
        </w:rPr>
        <w:drawing>
          <wp:inline distT="0" distB="0" distL="0" distR="0">
            <wp:extent cx="1659890" cy="539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A6" w:rsidRDefault="00013DA6" w:rsidP="00031913">
      <w:pPr>
        <w:pStyle w:val="Spacing"/>
      </w:pPr>
    </w:p>
    <w:sectPr w:rsidR="00013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5375D"/>
    <w:rsid w:val="00175EE4"/>
    <w:rsid w:val="00177197"/>
    <w:rsid w:val="001B7346"/>
    <w:rsid w:val="001C0F13"/>
    <w:rsid w:val="0027394B"/>
    <w:rsid w:val="002941CF"/>
    <w:rsid w:val="002C166C"/>
    <w:rsid w:val="002E124E"/>
    <w:rsid w:val="00311845"/>
    <w:rsid w:val="0032466D"/>
    <w:rsid w:val="003271FC"/>
    <w:rsid w:val="003B696F"/>
    <w:rsid w:val="003F7D4C"/>
    <w:rsid w:val="0041620C"/>
    <w:rsid w:val="004348B0"/>
    <w:rsid w:val="004D4169"/>
    <w:rsid w:val="00514A49"/>
    <w:rsid w:val="00532D2F"/>
    <w:rsid w:val="00571582"/>
    <w:rsid w:val="00574711"/>
    <w:rsid w:val="005A1878"/>
    <w:rsid w:val="0061025E"/>
    <w:rsid w:val="006876A4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CD57B5"/>
    <w:rsid w:val="00D06B66"/>
    <w:rsid w:val="00DC1C56"/>
    <w:rsid w:val="00DF5BE0"/>
    <w:rsid w:val="00E270C8"/>
    <w:rsid w:val="00E528EE"/>
    <w:rsid w:val="00E8670E"/>
    <w:rsid w:val="00EF2C1B"/>
    <w:rsid w:val="00F00A32"/>
    <w:rsid w:val="00F02CB5"/>
    <w:rsid w:val="00F7010E"/>
    <w:rsid w:val="00F80C01"/>
    <w:rsid w:val="00FC1542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B261958-4767-4FEE-AFFC-87A7D8E2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15375D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2020-05-21T22:29:00Z</dcterms:created>
  <dcterms:modified xsi:type="dcterms:W3CDTF">2020-05-21T22:29:00Z</dcterms:modified>
</cp:coreProperties>
</file>