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D5184" w:rsidTr="00110868">
        <w:tc>
          <w:tcPr>
            <w:tcW w:w="5000" w:type="pct"/>
            <w:shd w:val="clear" w:color="auto" w:fill="3366FF"/>
          </w:tcPr>
          <w:p w:rsidR="003271FC" w:rsidRPr="008C33D2" w:rsidRDefault="00110868" w:rsidP="00F7010E">
            <w:pPr>
              <w:pStyle w:val="Heading1"/>
            </w:pPr>
            <w:bookmarkStart w:id="0" w:name="_GoBack"/>
            <w:bookmarkEnd w:id="0"/>
            <w:r>
              <w:t>Circle Language Spec: Interfaces</w:t>
            </w:r>
          </w:p>
        </w:tc>
      </w:tr>
    </w:tbl>
    <w:p w:rsidR="000F652F" w:rsidRDefault="00866FDC" w:rsidP="003271FC">
      <w:pPr>
        <w:pStyle w:val="Heading2"/>
      </w:pPr>
      <w:r>
        <w:t>Interface Referrers</w:t>
      </w:r>
    </w:p>
    <w:p w:rsidR="00866FDC" w:rsidRDefault="00866FDC" w:rsidP="00E8670E">
      <w:r>
        <w:t xml:space="preserve">The </w:t>
      </w:r>
      <w:r w:rsidRPr="00866FDC">
        <w:rPr>
          <w:i/>
        </w:rPr>
        <w:t xml:space="preserve">Referrers </w:t>
      </w:r>
      <w:r>
        <w:t xml:space="preserve">concept has been explained in the </w:t>
      </w:r>
      <w:r w:rsidRPr="00866FDC">
        <w:rPr>
          <w:i/>
        </w:rPr>
        <w:t xml:space="preserve">Relations </w:t>
      </w:r>
      <w:r>
        <w:t xml:space="preserve">chapter. The article </w:t>
      </w:r>
      <w:r w:rsidRPr="00866FDC">
        <w:rPr>
          <w:i/>
        </w:rPr>
        <w:t xml:space="preserve">Class Referrers </w:t>
      </w:r>
      <w:r>
        <w:t>explains the concept for classes. It works exactly the same for interfaces.</w:t>
      </w:r>
      <w:r w:rsidR="00680D4C">
        <w:t xml:space="preserve"> It will not be further explained here. M</w:t>
      </w:r>
      <w:r>
        <w:t>ind that commands can have interface referrers as well.</w:t>
      </w:r>
    </w:p>
    <w:sectPr w:rsidR="00866F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10868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F7D4C"/>
    <w:rsid w:val="0041620C"/>
    <w:rsid w:val="004348B0"/>
    <w:rsid w:val="004D4169"/>
    <w:rsid w:val="00532D2F"/>
    <w:rsid w:val="00571582"/>
    <w:rsid w:val="00574711"/>
    <w:rsid w:val="005A1878"/>
    <w:rsid w:val="0061025E"/>
    <w:rsid w:val="00680D4C"/>
    <w:rsid w:val="006876A4"/>
    <w:rsid w:val="006B64D3"/>
    <w:rsid w:val="006F2631"/>
    <w:rsid w:val="007442B6"/>
    <w:rsid w:val="007E7FC4"/>
    <w:rsid w:val="00840264"/>
    <w:rsid w:val="00846B80"/>
    <w:rsid w:val="00866FDC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CC68FA"/>
    <w:rsid w:val="00CD5184"/>
    <w:rsid w:val="00D06B66"/>
    <w:rsid w:val="00D37D08"/>
    <w:rsid w:val="00DC1C56"/>
    <w:rsid w:val="00DF5BE0"/>
    <w:rsid w:val="00E270C8"/>
    <w:rsid w:val="00E528EE"/>
    <w:rsid w:val="00E8670E"/>
    <w:rsid w:val="00EF2C1B"/>
    <w:rsid w:val="00F00A32"/>
    <w:rsid w:val="00F02CB5"/>
    <w:rsid w:val="00F7010E"/>
    <w:rsid w:val="00F80C01"/>
    <w:rsid w:val="00FE597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83A2275-D0F1-4326-94B1-233AD40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2020-05-21T22:29:00Z</dcterms:created>
  <dcterms:modified xsi:type="dcterms:W3CDTF">2020-05-21T22:29:00Z</dcterms:modified>
</cp:coreProperties>
</file>