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152A2A" w:rsidTr="0053756F">
        <w:tc>
          <w:tcPr>
            <w:tcW w:w="5000" w:type="pct"/>
            <w:shd w:val="clear" w:color="auto" w:fill="3366FF"/>
          </w:tcPr>
          <w:p w:rsidR="003271FC" w:rsidRPr="008C33D2" w:rsidRDefault="0053756F" w:rsidP="00F7010E">
            <w:pPr>
              <w:pStyle w:val="Heading1"/>
            </w:pPr>
            <w:bookmarkStart w:id="0" w:name="_GoBack"/>
            <w:bookmarkEnd w:id="0"/>
            <w:r>
              <w:t>Circle Language Spec: Events</w:t>
            </w:r>
          </w:p>
        </w:tc>
      </w:tr>
    </w:tbl>
    <w:p w:rsidR="00D20645" w:rsidRDefault="00D20645" w:rsidP="00D20645">
      <w:pPr>
        <w:pStyle w:val="Heading2"/>
      </w:pPr>
      <w:r>
        <w:t>Explicit Interface of Event Object</w:t>
      </w:r>
    </w:p>
    <w:p w:rsidR="00D20645" w:rsidRDefault="00D20645" w:rsidP="00D20645">
      <w:r>
        <w:t xml:space="preserve">The previous article showed how the implementation of an event object explicitly looks. The interface of an </w:t>
      </w:r>
      <w:r w:rsidRPr="009C0ACC">
        <w:rPr>
          <w:rStyle w:val="CodeChar"/>
        </w:rPr>
        <w:t xml:space="preserve">Event </w:t>
      </w:r>
      <w:r>
        <w:t>object, so the part that other object</w:t>
      </w:r>
      <w:r w:rsidR="00152A2A">
        <w:t>s</w:t>
      </w:r>
      <w:r>
        <w:t xml:space="preserve"> interact with, looks as follows:</w:t>
      </w:r>
    </w:p>
    <w:p w:rsidR="00D20645" w:rsidRDefault="00D20645" w:rsidP="00D20645">
      <w:pPr>
        <w:pStyle w:val="Spacing"/>
      </w:pPr>
    </w:p>
    <w:p w:rsidR="00D20645" w:rsidRDefault="00564FA7" w:rsidP="00D20645">
      <w:pPr>
        <w:ind w:left="852"/>
      </w:pPr>
      <w:r>
        <w:rPr>
          <w:noProof/>
        </w:rPr>
        <w:drawing>
          <wp:inline distT="0" distB="0" distL="0" distR="0">
            <wp:extent cx="2177415" cy="256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45" w:rsidRDefault="00D20645" w:rsidP="00D20645">
      <w:pPr>
        <w:pStyle w:val="Spacing"/>
      </w:pPr>
    </w:p>
    <w:p w:rsidR="00D20645" w:rsidRDefault="00D20645" w:rsidP="00D20645">
      <w:r>
        <w:t xml:space="preserve">The connectors at the top of the picture are the members that the event </w:t>
      </w:r>
      <w:r w:rsidRPr="00D6190E">
        <w:rPr>
          <w:i/>
        </w:rPr>
        <w:t xml:space="preserve">receiver </w:t>
      </w:r>
      <w:r>
        <w:t xml:space="preserve">will interact with: it will </w:t>
      </w:r>
      <w:r w:rsidRPr="00C52E90">
        <w:rPr>
          <w:i/>
        </w:rPr>
        <w:t>register</w:t>
      </w:r>
      <w:r>
        <w:t xml:space="preserve"> its command as a </w:t>
      </w:r>
      <w:r w:rsidRPr="00C52E90">
        <w:rPr>
          <w:rStyle w:val="CodeChar"/>
        </w:rPr>
        <w:t xml:space="preserve">Receiver </w:t>
      </w:r>
      <w:r>
        <w:t xml:space="preserve">and it will </w:t>
      </w:r>
      <w:r w:rsidRPr="00C52E90">
        <w:rPr>
          <w:i/>
        </w:rPr>
        <w:t xml:space="preserve">implement </w:t>
      </w:r>
      <w:r>
        <w:t xml:space="preserve">the command </w:t>
      </w:r>
      <w:r w:rsidRPr="00C52E90">
        <w:rPr>
          <w:rStyle w:val="CodeChar"/>
        </w:rPr>
        <w:t>Interface</w:t>
      </w:r>
      <w:r>
        <w:t>.</w:t>
      </w:r>
    </w:p>
    <w:p w:rsidR="00D20645" w:rsidRDefault="00D20645" w:rsidP="00D20645">
      <w:pPr>
        <w:pStyle w:val="Spacing"/>
      </w:pPr>
    </w:p>
    <w:p w:rsidR="00D20645" w:rsidRDefault="00D20645" w:rsidP="00D20645">
      <w:r>
        <w:t xml:space="preserve">The connectors at the bottom of the picture are the members that the </w:t>
      </w:r>
      <w:r w:rsidRPr="00D6190E">
        <w:t xml:space="preserve">event </w:t>
      </w:r>
      <w:r w:rsidRPr="00D6190E">
        <w:rPr>
          <w:i/>
        </w:rPr>
        <w:t xml:space="preserve">sender </w:t>
      </w:r>
      <w:r>
        <w:t xml:space="preserve">will interact with: it will </w:t>
      </w:r>
      <w:r w:rsidRPr="009C0ACC">
        <w:rPr>
          <w:i/>
        </w:rPr>
        <w:t>call</w:t>
      </w:r>
      <w:r>
        <w:t xml:space="preserve"> the </w:t>
      </w:r>
      <w:r w:rsidRPr="009C0ACC">
        <w:rPr>
          <w:rStyle w:val="CodeChar"/>
        </w:rPr>
        <w:t xml:space="preserve">Raise </w:t>
      </w:r>
      <w:r>
        <w:t xml:space="preserve">command of the event and it will also define the </w:t>
      </w:r>
      <w:r w:rsidRPr="009C0ACC">
        <w:rPr>
          <w:i/>
        </w:rPr>
        <w:t>data</w:t>
      </w:r>
      <w:r>
        <w:t xml:space="preserve"> that will form the command </w:t>
      </w:r>
      <w:r w:rsidRPr="009C0ACC">
        <w:rPr>
          <w:rStyle w:val="CodeChar"/>
        </w:rPr>
        <w:t xml:space="preserve">Interface </w:t>
      </w:r>
      <w:r>
        <w:t>of the event.</w:t>
      </w:r>
    </w:p>
    <w:sectPr w:rsidR="00D206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52A2A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E5814"/>
    <w:rsid w:val="003F7D4C"/>
    <w:rsid w:val="0041620C"/>
    <w:rsid w:val="004348B0"/>
    <w:rsid w:val="004545D7"/>
    <w:rsid w:val="004D4169"/>
    <w:rsid w:val="00510ADB"/>
    <w:rsid w:val="00532D2F"/>
    <w:rsid w:val="0053756F"/>
    <w:rsid w:val="00564FA7"/>
    <w:rsid w:val="00571582"/>
    <w:rsid w:val="00574711"/>
    <w:rsid w:val="005A1878"/>
    <w:rsid w:val="0061025E"/>
    <w:rsid w:val="006876A4"/>
    <w:rsid w:val="006B3CB5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03B50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D06B66"/>
    <w:rsid w:val="00D20645"/>
    <w:rsid w:val="00D6525C"/>
    <w:rsid w:val="00DC1C56"/>
    <w:rsid w:val="00DF5BE0"/>
    <w:rsid w:val="00E270C8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262974E-3819-407A-80A2-913267B7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D20645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2020-05-22T19:34:00Z</dcterms:created>
  <dcterms:modified xsi:type="dcterms:W3CDTF">2020-05-22T19:34:00Z</dcterms:modified>
</cp:coreProperties>
</file>